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bookmarkStart w:colFirst="0" w:colLast="0" w:name="_heading=h.c90omcfvbuq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Especificaciones Funcionales para la Digitalización y Automatización del Sistema IEO®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Documento Técnico para Desarrollo de Plataforma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Dirigido 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Daniel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Índice de Erosión Organizacional (IEO®)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Modelo base: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Los 8 Elementos del Éxito — Pedro Eloy Rodríguez Garza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Versión propuesta: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1.0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Propósito del documento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Daniel: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propósito de este documento es traducir la metodología del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Índice de Erosión Organizacional (IEO®)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a requerimientos funcionales claros para su implementación en la plataforma digital.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objetivo no es solamente colocar cinco cuestionarios en línea. La plataforma deberá convertirse en 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motor tecnológico del IEO®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permitiendo administrar un diagnóstico, recopilar las respuestas de las distintas perspectivas, proteger la confidencialidad de los participantes y procesar automáticamente los resultados conforme al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Modelo Matemático Oficial IEO®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resultado esperado es un flujo como éste: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183429644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Crear diagnóstico → configurar alcance → habilitar perspectivas → invitar participantes → responder cuestionarios → almacenar y validar datos → procesar automáticamente → integrar perspectivas → triangular → generar resultados → exportar información para reporte e intervención.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separar claramente dos experiencias: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Participante:</w:t>
      </w:r>
      <w:sdt>
        <w:sdtPr>
          <w:id w:val="-141354068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acceso → instrucciones → cuestionario → envío → confirmación y agradecimiento.</w:t>
          </w:r>
        </w:sdtContent>
      </w:sdt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Administrador/Consultor IEO:</w:t>
      </w:r>
      <w:sdt>
        <w:sdtPr>
          <w:id w:val="122117776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configuración → monitoreo → cierre → procesamiento → resultados → triangulación → exportación.</w:t>
          </w:r>
        </w:sdtContent>
      </w:sdt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I. ARQUITECTURA DEL SISTEMA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Qué es el IEO®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Índice de Erosión Organizacional (IEO®)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es un sistema de diagnóstico basado en el modelo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Los 8 Elementos del Éxito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desarrollado por Pedro Eloy Rodríguez Garza.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Evalúa ocho dimensiones organizacionales:</w:t>
      </w:r>
    </w:p>
    <w:tbl>
      <w:tblPr>
        <w:tblStyle w:val="Table1"/>
        <w:tblW w:w="3905.0" w:type="dxa"/>
        <w:jc w:val="left"/>
        <w:tblLayout w:type="fixed"/>
        <w:tblLook w:val="0400"/>
      </w:tblPr>
      <w:tblGrid>
        <w:gridCol w:w="809"/>
        <w:gridCol w:w="3096"/>
        <w:tblGridChange w:id="0">
          <w:tblGrid>
            <w:gridCol w:w="809"/>
            <w:gridCol w:w="30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Elemento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Valor Diferenciador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Ejecución y Resultados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Dirección y Propósito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Liderazgo e Inspiración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Pasión y Compromiso Humano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Credibilidad y Reputación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Sensibilidad hacia el 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Innovación y Adaptación</w:t>
            </w:r>
          </w:p>
        </w:tc>
      </w:tr>
    </w:tbl>
    <w:p w:rsidR="00000000" w:rsidDel="00000000" w:rsidP="00000000" w:rsidRDefault="00000000" w:rsidRPr="00000000" w14:paraId="0000002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conservar estos nombres exactamente.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E1–E8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podrán utilizarse internamente como códigos.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Las cinco perspectivas diagnósticas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IEO® observa a la organización desde cinco perspectivas diferentes:</w:t>
      </w:r>
    </w:p>
    <w:tbl>
      <w:tblPr>
        <w:tblStyle w:val="Table2"/>
        <w:tblW w:w="5358.0" w:type="dxa"/>
        <w:jc w:val="left"/>
        <w:tblLayout w:type="fixed"/>
        <w:tblLook w:val="0400"/>
      </w:tblPr>
      <w:tblGrid>
        <w:gridCol w:w="1749"/>
        <w:gridCol w:w="1567"/>
        <w:gridCol w:w="2042"/>
        <w:tblGridChange w:id="0">
          <w:tblGrid>
            <w:gridCol w:w="1749"/>
            <w:gridCol w:w="1567"/>
            <w:gridCol w:w="20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Código sugerido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Perspectiva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Instrumento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IEO Dirección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Especialistas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IEO Especialistas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Liderazgo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IEO Liderazgo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Colaboradores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IEO Colaboradores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Voz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IEO Voz del Cliente</w:t>
            </w:r>
          </w:p>
        </w:tc>
      </w:tr>
    </w:tbl>
    <w:p w:rsidR="00000000" w:rsidDel="00000000" w:rsidP="00000000" w:rsidRDefault="00000000" w:rsidRPr="00000000" w14:paraId="0000003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Estas perspectivas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son cinco diagnósticos independientes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Son cinco fuentes de evidencia que posteriormente deberán integrarse y triangularse por Elemento.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Por ello, la arquitectura tecnológica deberá permitir relacionar todas las respuestas con una misma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Aplicación o Diagnóstico IEO®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4. Instrumentos oficiales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primera versión digital deberá incorporar los cinco instrumentos oficiales:</w:t>
      </w:r>
    </w:p>
    <w:tbl>
      <w:tblPr>
        <w:tblStyle w:val="Table3"/>
        <w:tblW w:w="6484.999999999999" w:type="dxa"/>
        <w:jc w:val="left"/>
        <w:tblLayout w:type="fixed"/>
        <w:tblLook w:val="0400"/>
      </w:tblPr>
      <w:tblGrid>
        <w:gridCol w:w="1582"/>
        <w:gridCol w:w="2427"/>
        <w:gridCol w:w="1987"/>
        <w:gridCol w:w="489"/>
        <w:tblGridChange w:id="0">
          <w:tblGrid>
            <w:gridCol w:w="1582"/>
            <w:gridCol w:w="2427"/>
            <w:gridCol w:w="1987"/>
            <w:gridCol w:w="4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Instrumento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Reactivos cuantitativos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Preguntas abiertas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Colaboradores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Liderazgo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Especialistas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Voz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Los reactivos deberán cargarse desde una estructura controlada y no quedar escritos directamente en el código de la aplicación de forma que cualquier modificación futura requiera reprogramar el sistema.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Recomendación técnica: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tratar instrumentos, reactivos, Elementos, escalas, orientación directa/inversa y versiones como datos configurables.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II. ESTRUCTURA DE DATOS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5. Principio de trazabilidad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Todo dato deberá poder rastrearse mediante esta cadena: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175814349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Diagnóstico → Perspectiva → Instrumento → Participante/registro → Reactivo → Elemento → Respuesta → Regla de procesamiento → Resultado.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Esto es indispensable para auditar cualquier resultado generado por la plataforma.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6. Identificadores únicos</w:t>
      </w:r>
    </w:p>
    <w:p w:rsidR="00000000" w:rsidDel="00000000" w:rsidP="00000000" w:rsidRDefault="00000000" w:rsidRPr="00000000" w14:paraId="0000006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recomienda que la plataforma genere identificadores internos únicos para, por lo menos: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organización;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diagnóstico;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versión del diagnóstico;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instrumento;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perspectiva;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participante o token de respuesta;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reactivo;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respuesta;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Elemento;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segmento, cuando exista;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resultado;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incidencia.</w:t>
      </w:r>
    </w:p>
    <w:p w:rsidR="00000000" w:rsidDel="00000000" w:rsidP="00000000" w:rsidRDefault="00000000" w:rsidRPr="00000000" w14:paraId="0000007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Ejemplo conceptual:</w:t>
      </w:r>
    </w:p>
    <w:p w:rsidR="00000000" w:rsidDel="00000000" w:rsidP="00000000" w:rsidRDefault="00000000" w:rsidRPr="00000000" w14:paraId="0000007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IEO-2026-EMPRESA01-DIR-00027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es obligatorio utilizar este formato visible; lo importante es conservar la unicidad y trazabilidad.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7. Diccionario Maestro de Reactivos</w:t>
      </w:r>
    </w:p>
    <w:p w:rsidR="00000000" w:rsidDel="00000000" w:rsidP="00000000" w:rsidRDefault="00000000" w:rsidRPr="00000000" w14:paraId="0000007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Cada reactivo deberá contar como mínimo con los siguientes metadatos:</w:t>
      </w:r>
    </w:p>
    <w:p w:rsidR="00000000" w:rsidDel="00000000" w:rsidP="00000000" w:rsidRDefault="00000000" w:rsidRPr="00000000" w14:paraId="0000007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ID del reactivo | código | instrumento | perspectiva | Elemento | texto | tipo de reactivo | directo/inverso | escala | N/A permitido | orden | versión | activo/inactivo.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Ejemplo conceptual:</w:t>
      </w:r>
    </w:p>
    <w:p w:rsidR="00000000" w:rsidDel="00000000" w:rsidP="00000000" w:rsidRDefault="00000000" w:rsidRPr="00000000" w14:paraId="0000007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COL_E4_R07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podría significar:</w:t>
      </w:r>
    </w:p>
    <w:p w:rsidR="00000000" w:rsidDel="00000000" w:rsidP="00000000" w:rsidRDefault="00000000" w:rsidRPr="00000000" w14:paraId="0000007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-144364609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Colaboradores → Elemento 4 → Reactivo 07.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numeración definitiva deberá derivarse del Banco Maestro oficial y no improvisarse durante la programación.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8. Versionado</w:t>
      </w:r>
    </w:p>
    <w:p w:rsidR="00000000" w:rsidDel="00000000" w:rsidP="00000000" w:rsidRDefault="00000000" w:rsidRPr="00000000" w14:paraId="0000008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Éste es un requerimiento crítico.</w:t>
      </w:r>
    </w:p>
    <w:p w:rsidR="00000000" w:rsidDel="00000000" w:rsidP="00000000" w:rsidRDefault="00000000" w:rsidRPr="00000000" w14:paraId="0000008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Una modificación futura de un reactivo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deberá alterar retrospectivamente diagnósticos ya realizados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Cada aplicación deberá conservar, como mínimo: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versión del instrumento;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versión del Banco Maestro;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versión del Modelo Matemático;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versión del Protocolo de Aplicación;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fecha de aplicación.</w:t>
      </w:r>
    </w:p>
    <w:p w:rsidR="00000000" w:rsidDel="00000000" w:rsidP="00000000" w:rsidRDefault="00000000" w:rsidRPr="00000000" w14:paraId="0000008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 posteriormente existe un IEO® 1.2 o 2.0, los resultados históricos deberán seguir siendo reproducibles con las reglas que estaban vigentes cuando fueron obtenidos.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III. CONFIGURACIÓN DEL DIAGNÓSTICO</w:t>
      </w:r>
    </w:p>
    <w:p w:rsidR="00000000" w:rsidDel="00000000" w:rsidP="00000000" w:rsidRDefault="00000000" w:rsidRPr="00000000" w14:paraId="0000008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9. Creación de una Aplicación IEO®</w:t>
      </w:r>
    </w:p>
    <w:p w:rsidR="00000000" w:rsidDel="00000000" w:rsidP="00000000" w:rsidRDefault="00000000" w:rsidRPr="00000000" w14:paraId="0000008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administrador deberá poder crear un nuevo diagnóstico.</w:t>
      </w:r>
    </w:p>
    <w:p w:rsidR="00000000" w:rsidDel="00000000" w:rsidP="00000000" w:rsidRDefault="00000000" w:rsidRPr="00000000" w14:paraId="0000008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Como mínimo deberá registrar: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nombre de la organización;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nombre interno del diagnóstico;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objetivo;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unidades o sedes incluidas;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periodo;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fecha de apertura;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fecha de cierre;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perspectivas aplicables;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perspectivas no aplicables;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segmentos relevantes;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responsable/consultor;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observaciones metodológicas.</w:t>
      </w:r>
    </w:p>
    <w:p w:rsidR="00000000" w:rsidDel="00000000" w:rsidP="00000000" w:rsidRDefault="00000000" w:rsidRPr="00000000" w14:paraId="0000009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aplicación deberá poseer un identificador único.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10. Estados de una perspectiva</w:t>
      </w:r>
    </w:p>
    <w:p w:rsidR="00000000" w:rsidDel="00000000" w:rsidP="00000000" w:rsidRDefault="00000000" w:rsidRPr="00000000" w14:paraId="0000009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cada diagnóstico, las cinco perspectivas deberán poder clasificarse como:</w:t>
      </w:r>
    </w:p>
    <w:p w:rsidR="00000000" w:rsidDel="00000000" w:rsidP="00000000" w:rsidRDefault="00000000" w:rsidRPr="00000000" w14:paraId="0000009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Aplicable: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forma parte del diagnóstico y existe población válida.</w:t>
      </w:r>
    </w:p>
    <w:p w:rsidR="00000000" w:rsidDel="00000000" w:rsidP="00000000" w:rsidRDefault="00000000" w:rsidRPr="00000000" w14:paraId="000000A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aplicable: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no corresponde razonablemente a la estructura o alcance.</w:t>
      </w:r>
    </w:p>
    <w:p w:rsidR="00000000" w:rsidDel="00000000" w:rsidP="00000000" w:rsidRDefault="00000000" w:rsidRPr="00000000" w14:paraId="000000A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disponible: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sería pertinente, pero no fue posible obtener evidencia suficiente.</w:t>
      </w:r>
    </w:p>
    <w:p w:rsidR="00000000" w:rsidDel="00000000" w:rsidP="00000000" w:rsidRDefault="00000000" w:rsidRPr="00000000" w14:paraId="000000A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Una perspectiva no disponible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deberá sustituirse, estimarse ni imputarse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salidas analíticas conviene distinguir además:</w:t>
      </w:r>
    </w:p>
    <w:p w:rsidR="00000000" w:rsidDel="00000000" w:rsidP="00000000" w:rsidRDefault="00000000" w:rsidRPr="00000000" w14:paraId="000000A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NP — Perspectiva no aplicada.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11. Poblaciones y segmentos</w:t>
      </w:r>
    </w:p>
    <w:p w:rsidR="00000000" w:rsidDel="00000000" w:rsidP="00000000" w:rsidRDefault="00000000" w:rsidRPr="00000000" w14:paraId="000000A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permitir registrar, cuando resulte pertinente: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población estimada;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participantes invitados;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respuestas recibidas;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área;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unidad;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sede;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nivel;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segmento;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otras variables autorizadas.</w:t>
      </w:r>
    </w:p>
    <w:p w:rsidR="00000000" w:rsidDel="00000000" w:rsidP="00000000" w:rsidRDefault="00000000" w:rsidRPr="00000000" w14:paraId="000000B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Los segmentos deben ser configurables, porque no todas las organizaciones utilizan la misma estructura.</w:t>
      </w:r>
    </w:p>
    <w:p w:rsidR="00000000" w:rsidDel="00000000" w:rsidP="00000000" w:rsidRDefault="00000000" w:rsidRPr="00000000" w14:paraId="000000B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Importante: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almacenar una variable de segmentación no significa automáticamente que pueda reportarse. El sistema deberá permitir bloquear resultados cuyo nivel de detalle implique riesgo de reidentificación.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IV. EXPERIENCIA DEL PARTICIPANTE</w:t>
      </w:r>
    </w:p>
    <w:p w:rsidR="00000000" w:rsidDel="00000000" w:rsidP="00000000" w:rsidRDefault="00000000" w:rsidRPr="00000000" w14:paraId="000000B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12. Acceso</w:t>
      </w:r>
    </w:p>
    <w:p w:rsidR="00000000" w:rsidDel="00000000" w:rsidP="00000000" w:rsidRDefault="00000000" w:rsidRPr="00000000" w14:paraId="000000B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participante deberá ingresar mediante un enlace seguro o mecanismo equivalente.</w:t>
      </w:r>
    </w:p>
    <w:p w:rsidR="00000000" w:rsidDel="00000000" w:rsidP="00000000" w:rsidRDefault="00000000" w:rsidRPr="00000000" w14:paraId="000000B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solución deberá permitir controlar, según la estrategia seleccionada: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acceso único;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vigencia del enlace;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prevención razonable de respuestas duplicadas;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asociación con diagnóstico e instrumento correctos.</w:t>
      </w:r>
    </w:p>
    <w:p w:rsidR="00000000" w:rsidDel="00000000" w:rsidP="00000000" w:rsidRDefault="00000000" w:rsidRPr="00000000" w14:paraId="000000B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Siempre que sea posible, deberá separarse técnicamente:</w:t>
      </w:r>
    </w:p>
    <w:p w:rsidR="00000000" w:rsidDel="00000000" w:rsidP="00000000" w:rsidRDefault="00000000" w:rsidRPr="00000000" w14:paraId="000000B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control de participación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de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contenido de respuesta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Esto permitirá saber, por ejemplo, si una invitación fue utilizada sin convertir esa información automáticamente en una forma de vigilancia de las respuestas individuales.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13. Pantalla inicial</w:t>
      </w:r>
    </w:p>
    <w:p w:rsidR="00000000" w:rsidDel="00000000" w:rsidP="00000000" w:rsidRDefault="00000000" w:rsidRPr="00000000" w14:paraId="000000C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Antes del cuestionario deberá aparecer una introducción breve que explique: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qué es el IEO®;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propósito de la aplicación;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duración aproximada;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carácter voluntario;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confidencialidad;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importancia de responder desde la experiencia personal;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inexistencia de respuestas correctas o incorrectas;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uso organizacional de los resultados.</w:t>
      </w:r>
    </w:p>
    <w:p w:rsidR="00000000" w:rsidDel="00000000" w:rsidP="00000000" w:rsidRDefault="00000000" w:rsidRPr="00000000" w14:paraId="000000C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participante deberá aceptar continuar antes de iniciar.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14. Presentación del cuestionario</w:t>
      </w:r>
    </w:p>
    <w:p w:rsidR="00000000" w:rsidDel="00000000" w:rsidP="00000000" w:rsidRDefault="00000000" w:rsidRPr="00000000" w14:paraId="000000C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interfaz deberá ser: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limpia;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sencilla;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responsiva;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legible en computadora, tableta y teléfono;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consistente entre instrumentos.</w:t>
      </w:r>
    </w:p>
    <w:p w:rsidR="00000000" w:rsidDel="00000000" w:rsidP="00000000" w:rsidRDefault="00000000" w:rsidRPr="00000000" w14:paraId="000000D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escala oficial es:</w:t>
      </w:r>
    </w:p>
    <w:p w:rsidR="00000000" w:rsidDel="00000000" w:rsidP="00000000" w:rsidRDefault="00000000" w:rsidRPr="00000000" w14:paraId="000000D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 – 2 – 3 – 4 –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y, cuando el instrumento lo permita:</w:t>
      </w:r>
    </w:p>
    <w:p w:rsidR="00000000" w:rsidDel="00000000" w:rsidP="00000000" w:rsidRDefault="00000000" w:rsidRPr="00000000" w14:paraId="000000D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N/A — No aplica / no cuento con información o experiencia suficiente para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redacción exacta de cada reactivo deberá respetarse.</w:t>
      </w:r>
    </w:p>
    <w:p w:rsidR="00000000" w:rsidDel="00000000" w:rsidP="00000000" w:rsidRDefault="00000000" w:rsidRPr="00000000" w14:paraId="000000D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deberá mostrarse al participante si un reactivo es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directo o inverso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15. Reactivos inversos</w:t>
      </w:r>
    </w:p>
    <w:p w:rsidR="00000000" w:rsidDel="00000000" w:rsidP="00000000" w:rsidRDefault="00000000" w:rsidRPr="00000000" w14:paraId="000000D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Los reactivos inversos deberán mostrarse exactamente como están redactados en el instrumento.</w:t>
      </w:r>
    </w:p>
    <w:p w:rsidR="00000000" w:rsidDel="00000000" w:rsidP="00000000" w:rsidRDefault="00000000" w:rsidRPr="00000000" w14:paraId="000000D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inversión ocurre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después de recibir la respuesta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durante el procesamiento.</w:t>
      </w:r>
    </w:p>
    <w:p w:rsidR="00000000" w:rsidDel="00000000" w:rsidP="00000000" w:rsidRDefault="00000000" w:rsidRPr="00000000" w14:paraId="000000D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 escala 1–5:</w:t>
      </w:r>
    </w:p>
    <w:p w:rsidR="00000000" w:rsidDel="00000000" w:rsidP="00000000" w:rsidRDefault="00000000" w:rsidRPr="00000000" w14:paraId="000000D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31141855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Respuesta recodificada = 6 − respuesta original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Ejemplos:</w:t>
      </w:r>
    </w:p>
    <w:tbl>
      <w:tblPr>
        <w:tblStyle w:val="Table4"/>
        <w:tblW w:w="2525.0" w:type="dxa"/>
        <w:jc w:val="left"/>
        <w:tblLayout w:type="fixed"/>
        <w:tblLook w:val="0400"/>
      </w:tblPr>
      <w:tblGrid>
        <w:gridCol w:w="1116"/>
        <w:gridCol w:w="1409"/>
        <w:tblGridChange w:id="0">
          <w:tblGrid>
            <w:gridCol w:w="1116"/>
            <w:gridCol w:w="14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Respuesta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Recodificada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N/A nunca deberá invertirse.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16. Preguntas abiertas</w:t>
      </w:r>
    </w:p>
    <w:p w:rsidR="00000000" w:rsidDel="00000000" w:rsidP="00000000" w:rsidRDefault="00000000" w:rsidRPr="00000000" w14:paraId="000000E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Las preguntas abiertas deberán almacenarse como evidencia cualitativa independiente.</w:t>
      </w:r>
    </w:p>
    <w:p w:rsidR="00000000" w:rsidDel="00000000" w:rsidP="00000000" w:rsidRDefault="00000000" w:rsidRPr="00000000" w14:paraId="000000F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forman parte del cálculo matemático del IEO®.</w:t>
      </w:r>
    </w:p>
    <w:p w:rsidR="00000000" w:rsidDel="00000000" w:rsidP="00000000" w:rsidRDefault="00000000" w:rsidRPr="00000000" w14:paraId="000000F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permitir posteriormente: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consultar respuestas;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filtrarlas por perspectiva y Elemento;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exportarlas;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anonimizar citas o información identificable antes de reportarlas.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17. Cuestionarios incompletos</w:t>
      </w:r>
    </w:p>
    <w:p w:rsidR="00000000" w:rsidDel="00000000" w:rsidP="00000000" w:rsidRDefault="00000000" w:rsidRPr="00000000" w14:paraId="000000F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 cuestionario incompleto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deberá eliminarse automáticamente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suficiencia se determina posteriormente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Elemento por Elemento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de acuerdo con las respuestas válidas disponibles.</w:t>
      </w:r>
    </w:p>
    <w:p w:rsidR="00000000" w:rsidDel="00000000" w:rsidP="00000000" w:rsidRDefault="00000000" w:rsidRPr="00000000" w14:paraId="000000F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conservar el registro recibido aunque falten respuestas, siempre que técnicamente se haya guardado o enviado.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18. Finalización</w:t>
      </w:r>
    </w:p>
    <w:p w:rsidR="00000000" w:rsidDel="00000000" w:rsidP="00000000" w:rsidRDefault="00000000" w:rsidRPr="00000000" w14:paraId="000000F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 enviar definitivamente el cuestionario, el participante verá únicamente:</w:t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Confirmación y agradecimiento</w:t>
      </w:r>
    </w:p>
    <w:p w:rsidR="00000000" w:rsidDel="00000000" w:rsidP="00000000" w:rsidRDefault="00000000" w:rsidRPr="00000000" w14:paraId="000000F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Ejemplo:</w:t>
      </w:r>
    </w:p>
    <w:p w:rsidR="00000000" w:rsidDel="00000000" w:rsidP="00000000" w:rsidRDefault="00000000" w:rsidRPr="00000000" w14:paraId="0000010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Gracias por tu participación.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Tus respuestas han sido registradas correctamente. La información será integrada con las demás perspectivas del diagnóstico y utilizada exclusivamente para los propósitos establecidos en esta aplicación del IEO®.</w:t>
      </w:r>
    </w:p>
    <w:p w:rsidR="00000000" w:rsidDel="00000000" w:rsidP="00000000" w:rsidRDefault="00000000" w:rsidRPr="00000000" w14:paraId="0000010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deberá mostrar: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puntuación;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semáforo;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interpretación individual;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comparación;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resultados por Elemento;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resultados de otras personas.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V. PROCESAMIENTO MATEMÁTICO</w:t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19. Principio general</w:t>
      </w:r>
    </w:p>
    <w:p w:rsidR="00000000" w:rsidDel="00000000" w:rsidP="00000000" w:rsidRDefault="00000000" w:rsidRPr="00000000" w14:paraId="0000010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implementar 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Modelo Matemático Oficial IEO®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como un módulo independiente del formulario.</w:t>
      </w:r>
    </w:p>
    <w:p w:rsidR="00000000" w:rsidDel="00000000" w:rsidP="00000000" w:rsidRDefault="00000000" w:rsidRPr="00000000" w14:paraId="0000010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lógica conceptual será:</w:t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-213834308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Respuesta → validación → recodificación → exclusión N/A → suficiencia → conversión 0–100 → PI → RP → BT → RI → IEO Global.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Cada etapa deberá ser auditable.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20. Tratamiento de N/A</w:t>
      </w:r>
    </w:p>
    <w:p w:rsidR="00000000" w:rsidDel="00000000" w:rsidP="00000000" w:rsidRDefault="00000000" w:rsidRPr="00000000" w14:paraId="0000011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N/A no es una puntuación.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Por lo tanto: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equivale a 0;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equivale a 3;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se imputa;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entra en el numerador;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entra en el denominador.</w:t>
      </w:r>
    </w:p>
    <w:p w:rsidR="00000000" w:rsidDel="00000000" w:rsidP="00000000" w:rsidRDefault="00000000" w:rsidRPr="00000000" w14:paraId="0000011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 conservarse como dato explícito.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21. Regla de suficiencia del 60 %</w:t>
      </w:r>
    </w:p>
    <w:p w:rsidR="00000000" w:rsidDel="00000000" w:rsidP="00000000" w:rsidRDefault="00000000" w:rsidRPr="00000000" w14:paraId="0000011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obtener una puntuación individual de un Elemento, la persona deberá haber contestado válidamente al menos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60 % de los reactivos correspondientes a ese Elemento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Formalmente:</w:t>
      </w:r>
    </w:p>
    <w:p w:rsidR="00000000" w:rsidDel="00000000" w:rsidP="00000000" w:rsidRDefault="00000000" w:rsidRPr="00000000" w14:paraId="0000011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Cobertura = reactivos válidos respondidos / reactivos aplicables del Elemento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Si:</w:t>
      </w:r>
    </w:p>
    <w:p w:rsidR="00000000" w:rsidDel="00000000" w:rsidP="00000000" w:rsidRDefault="00000000" w:rsidRPr="00000000" w14:paraId="0000012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1522907648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Cobertura ≥ 60 % → calcular.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Si:</w:t>
      </w:r>
    </w:p>
    <w:p w:rsidR="00000000" w:rsidDel="00000000" w:rsidP="00000000" w:rsidRDefault="00000000" w:rsidRPr="00000000" w14:paraId="0000012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-203190098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Cobertura &lt; 60 % → ND.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Donde:</w:t>
      </w:r>
    </w:p>
    <w:p w:rsidR="00000000" w:rsidDel="00000000" w:rsidP="00000000" w:rsidRDefault="00000000" w:rsidRPr="00000000" w14:paraId="0000012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ND = Evidencia insuficiente para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ND: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es cero;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se imputa;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entra en promedios;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 conservarse explícitamente.</w:t>
      </w:r>
    </w:p>
    <w:p w:rsidR="00000000" w:rsidDel="00000000" w:rsidP="00000000" w:rsidRDefault="00000000" w:rsidRPr="00000000" w14:paraId="0000012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implementación exacta del denominador deberá reproducir las reglas del Modelo Matemático Oficial y del instrumento correspondiente, especialmente en presencia de N/A.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22. Conversión de escala 1–5 a 0–100</w:t>
      </w:r>
    </w:p>
    <w:p w:rsidR="00000000" w:rsidDel="00000000" w:rsidP="00000000" w:rsidRDefault="00000000" w:rsidRPr="00000000" w14:paraId="0000012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Después de recodificar los inversos, las respuestas válidas se transformarán:</w:t>
      </w:r>
    </w:p>
    <w:tbl>
      <w:tblPr>
        <w:tblStyle w:val="Table5"/>
        <w:tblW w:w="1245.0" w:type="dxa"/>
        <w:jc w:val="left"/>
        <w:tblLayout w:type="fixed"/>
        <w:tblLook w:val="0400"/>
      </w:tblPr>
      <w:tblGrid>
        <w:gridCol w:w="729"/>
        <w:gridCol w:w="516"/>
        <w:tblGridChange w:id="0">
          <w:tblGrid>
            <w:gridCol w:w="729"/>
            <w:gridCol w:w="5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Likert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IEO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3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Equivalente a:</w:t>
      </w:r>
    </w:p>
    <w:p w:rsidR="00000000" w:rsidDel="00000000" w:rsidP="00000000" w:rsidRDefault="00000000" w:rsidRPr="00000000" w14:paraId="0000013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175595329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Puntuación = (Respuesta − 1) × 25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redondear durante cálculos intermedios.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23. PI — Puntuación Individual por Elemento</w:t>
      </w:r>
    </w:p>
    <w:p w:rsidR="00000000" w:rsidDel="00000000" w:rsidP="00000000" w:rsidRDefault="00000000" w:rsidRPr="00000000" w14:paraId="0000013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cada participante:</w:t>
      </w:r>
    </w:p>
    <w:p w:rsidR="00000000" w:rsidDel="00000000" w:rsidP="00000000" w:rsidRDefault="00000000" w:rsidRPr="00000000" w14:paraId="0000014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PI = promedio de respuestas válidas convertidas a 0–100 correspondientes al Elemento.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Sólo se calcula cuando se cumple la regla de suficiencia.</w:t>
      </w:r>
    </w:p>
    <w:p w:rsidR="00000000" w:rsidDel="00000000" w:rsidP="00000000" w:rsidRDefault="00000000" w:rsidRPr="00000000" w14:paraId="0000014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Cada participante podrá generar hasta ocho PI.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24. RP — Resultado por Perspectiva</w:t>
      </w:r>
    </w:p>
    <w:p w:rsidR="00000000" w:rsidDel="00000000" w:rsidP="00000000" w:rsidRDefault="00000000" w:rsidRPr="00000000" w14:paraId="0000014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cada Elemento:</w:t>
      </w:r>
    </w:p>
    <w:p w:rsidR="00000000" w:rsidDel="00000000" w:rsidP="00000000" w:rsidRDefault="00000000" w:rsidRPr="00000000" w14:paraId="0000014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RP = promedio de las PI válidas pertenecientes a la misma perspectiva.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Por ejemplo:</w:t>
      </w:r>
    </w:p>
    <w:p w:rsidR="00000000" w:rsidDel="00000000" w:rsidP="00000000" w:rsidRDefault="00000000" w:rsidRPr="00000000" w14:paraId="0000014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RP_LID_E4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= resultado de Liderazgo para Liderazgo e Inspiración.</w:t>
      </w:r>
    </w:p>
    <w:p w:rsidR="00000000" w:rsidDel="00000000" w:rsidP="00000000" w:rsidRDefault="00000000" w:rsidRPr="00000000" w14:paraId="0000014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podrá generar hasta:</w:t>
      </w:r>
    </w:p>
    <w:p w:rsidR="00000000" w:rsidDel="00000000" w:rsidP="00000000" w:rsidRDefault="00000000" w:rsidRPr="00000000" w14:paraId="0000014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 perspectivas × 8 Elementos = 40 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cuando todas sean aplicables y cuenten con evidencia suficiente.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25. BT — Brecha de Triangulación</w:t>
      </w:r>
    </w:p>
    <w:p w:rsidR="00000000" w:rsidDel="00000000" w:rsidP="00000000" w:rsidRDefault="00000000" w:rsidRPr="00000000" w14:paraId="0000014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cada Elemento:</w:t>
      </w:r>
    </w:p>
    <w:p w:rsidR="00000000" w:rsidDel="00000000" w:rsidP="00000000" w:rsidRDefault="00000000" w:rsidRPr="00000000" w14:paraId="0000014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76088483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BT = máximo RP válido − mínimo RP válido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requieren al menos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dos perspectivas válidas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 existe solamente una, no debe calcularse BT.</w:t>
      </w:r>
    </w:p>
    <w:p w:rsidR="00000000" w:rsidDel="00000000" w:rsidP="00000000" w:rsidRDefault="00000000" w:rsidRPr="00000000" w14:paraId="0000015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Clasificación oficial:</w:t>
      </w:r>
    </w:p>
    <w:tbl>
      <w:tblPr>
        <w:tblStyle w:val="Table6"/>
        <w:tblW w:w="2889.0" w:type="dxa"/>
        <w:jc w:val="left"/>
        <w:tblLayout w:type="fixed"/>
        <w:tblLook w:val="0400"/>
      </w:tblPr>
      <w:tblGrid>
        <w:gridCol w:w="795"/>
        <w:gridCol w:w="2094"/>
        <w:tblGridChange w:id="0">
          <w:tblGrid>
            <w:gridCol w:w="795"/>
            <w:gridCol w:w="20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Clasificación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0–12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Alta convergencia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13–24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Diferencia moderada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25–37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Brecha relevante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38–100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Brecha crítica</w:t>
            </w:r>
          </w:p>
        </w:tc>
      </w:tr>
    </w:tbl>
    <w:p w:rsidR="00000000" w:rsidDel="00000000" w:rsidP="00000000" w:rsidRDefault="00000000" w:rsidRPr="00000000" w14:paraId="0000015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Además del valor, conviene conservar qué perspectiva representa el máximo y cuál el mínimo.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26. RI — Resultado Integrado por Elemento</w:t>
      </w:r>
    </w:p>
    <w:p w:rsidR="00000000" w:rsidDel="00000000" w:rsidP="00000000" w:rsidRDefault="00000000" w:rsidRPr="00000000" w14:paraId="0000016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RI integra los RP válidos disponibles:</w:t>
      </w:r>
    </w:p>
    <w:p w:rsidR="00000000" w:rsidDel="00000000" w:rsidP="00000000" w:rsidRDefault="00000000" w:rsidRPr="00000000" w14:paraId="0000016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RI = promedio simple de las perspectivas válidas del Elemento.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Las perspectivas poseen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igual peso conceptual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deberá otorgarse automáticamente más peso a una perspectiva por tener más participantes.</w:t>
      </w:r>
    </w:p>
    <w:p w:rsidR="00000000" w:rsidDel="00000000" w:rsidP="00000000" w:rsidRDefault="00000000" w:rsidRPr="00000000" w14:paraId="0000016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considerarse verdaderamente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Integrado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deberán existir al menos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dos perspectivas válidas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 una sola perspectiva deberá mostrarse evidencia limitada y no presentarse como integración multifuente completa.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27. IEO Global</w:t>
      </w:r>
    </w:p>
    <w:p w:rsidR="00000000" w:rsidDel="00000000" w:rsidP="00000000" w:rsidRDefault="00000000" w:rsidRPr="00000000" w14:paraId="0000016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IEO Global = promedio de los ocho RI 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un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diagnóstico integrado completo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los ocho Elementos deberán contar con resultados integrados válidos.</w:t>
      </w:r>
    </w:p>
    <w:p w:rsidR="00000000" w:rsidDel="00000000" w:rsidP="00000000" w:rsidRDefault="00000000" w:rsidRPr="00000000" w14:paraId="0000016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 no ocurre, la plataforma deberá señalar la limitación y no ocultarla mediante imputación.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28. Redondeo</w:t>
      </w:r>
    </w:p>
    <w:p w:rsidR="00000000" w:rsidDel="00000000" w:rsidP="00000000" w:rsidRDefault="00000000" w:rsidRPr="00000000" w14:paraId="0000016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Los cálculos deberán conservar precisión completa internamente.</w:t>
      </w:r>
    </w:p>
    <w:p w:rsidR="00000000" w:rsidDel="00000000" w:rsidP="00000000" w:rsidRDefault="00000000" w:rsidRPr="00000000" w14:paraId="0000016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redondeo se realizará únicamente en la salida final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conforme a la regla establecida en el Modelo Matemático.</w:t>
      </w:r>
    </w:p>
    <w:p w:rsidR="00000000" w:rsidDel="00000000" w:rsidP="00000000" w:rsidRDefault="00000000" w:rsidRPr="00000000" w14:paraId="0000016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Nunca deberán encadenarse cálculos utilizando resultados previamente redondeados.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VI. INTERPRETACIÓN AUTOMÁTICA BÁSICA</w:t>
      </w:r>
    </w:p>
    <w:p w:rsidR="00000000" w:rsidDel="00000000" w:rsidP="00000000" w:rsidRDefault="00000000" w:rsidRPr="00000000" w14:paraId="0000017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29. Escala oficial de salud organizacional</w:t>
      </w:r>
    </w:p>
    <w:p w:rsidR="00000000" w:rsidDel="00000000" w:rsidP="00000000" w:rsidRDefault="00000000" w:rsidRPr="00000000" w14:paraId="0000017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asignar automáticamente:</w:t>
      </w:r>
    </w:p>
    <w:tbl>
      <w:tblPr>
        <w:tblStyle w:val="Table7"/>
        <w:tblW w:w="3030.0" w:type="dxa"/>
        <w:jc w:val="left"/>
        <w:tblLayout w:type="fixed"/>
        <w:tblLook w:val="0400"/>
      </w:tblPr>
      <w:tblGrid>
        <w:gridCol w:w="1102"/>
        <w:gridCol w:w="1928"/>
        <w:tblGridChange w:id="0">
          <w:tblGrid>
            <w:gridCol w:w="1102"/>
            <w:gridCol w:w="19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Nivel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95–100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Ejemplar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90–94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Muy saludable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80–89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Saludable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70–79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Estable con riesgos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60–69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 erosión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50–59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Erosión importante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0–49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Crítico</w:t>
            </w:r>
          </w:p>
        </w:tc>
      </w:tr>
    </w:tbl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30. Semáforo</w:t>
      </w:r>
    </w:p>
    <w:tbl>
      <w:tblPr>
        <w:tblStyle w:val="Table8"/>
        <w:tblW w:w="2464.0" w:type="dxa"/>
        <w:jc w:val="left"/>
        <w:tblLayout w:type="fixed"/>
        <w:tblLook w:val="0400"/>
      </w:tblPr>
      <w:tblGrid>
        <w:gridCol w:w="1102"/>
        <w:gridCol w:w="1362"/>
        <w:tblGridChange w:id="0">
          <w:tblGrid>
            <w:gridCol w:w="1102"/>
            <w:gridCol w:w="13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Semáforo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90–100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Verde oscuro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80–89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Verde claro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70–79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Amarillo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60–69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Naranja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0–59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Rojo</w:t>
            </w:r>
          </w:p>
        </w:tc>
      </w:tr>
    </w:tbl>
    <w:p w:rsidR="00000000" w:rsidDel="00000000" w:rsidP="00000000" w:rsidRDefault="00000000" w:rsidRPr="00000000" w14:paraId="0000019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semáforo es una ayuda visual.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sustituye la interpretación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31. Patrones de triangulación</w:t>
      </w:r>
    </w:p>
    <w:p w:rsidR="00000000" w:rsidDel="00000000" w:rsidP="00000000" w:rsidRDefault="00000000" w:rsidRPr="00000000" w14:paraId="0000019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permitir identificar y/o registrar los patrones establecidos en el Protocolo Oficial: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Fortaleza consistente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Erosión consistente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Brecha de percepción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Resultado mixto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Cobertura limitada / evidencia insuficiente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cuando corresponda.</w:t>
      </w:r>
    </w:p>
    <w:p w:rsidR="00000000" w:rsidDel="00000000" w:rsidP="00000000" w:rsidRDefault="00000000" w:rsidRPr="00000000" w14:paraId="0000019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Aquí recomiendo una distinción técnica importante:</w:t>
      </w:r>
    </w:p>
    <w:p w:rsidR="00000000" w:rsidDel="00000000" w:rsidP="00000000" w:rsidRDefault="00000000" w:rsidRPr="00000000" w14:paraId="0000019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puede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calcular los datos que sustentan el patrón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pero no conviene automatizar interpretaciones causales.</w:t>
      </w:r>
    </w:p>
    <w:p w:rsidR="00000000" w:rsidDel="00000000" w:rsidP="00000000" w:rsidRDefault="00000000" w:rsidRPr="00000000" w14:paraId="0000019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 evitar producir textos del tipo:</w:t>
      </w:r>
    </w:p>
    <w:p w:rsidR="00000000" w:rsidDel="00000000" w:rsidP="00000000" w:rsidRDefault="00000000" w:rsidRPr="00000000" w14:paraId="0000019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“La causa del problema es…”</w:t>
      </w:r>
    </w:p>
    <w:p w:rsidR="00000000" w:rsidDel="00000000" w:rsidP="00000000" w:rsidRDefault="00000000" w:rsidRPr="00000000" w14:paraId="0000019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IEO® identifica evidencia y permite formular hipótesis;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demuestra causalidad automáticamente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VII. PANEL ADMINISTRATIVO</w:t>
      </w:r>
    </w:p>
    <w:p w:rsidR="00000000" w:rsidDel="00000000" w:rsidP="00000000" w:rsidRDefault="00000000" w:rsidRPr="00000000" w14:paraId="000001A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32. Panel de aplicación</w:t>
      </w:r>
    </w:p>
    <w:p w:rsidR="00000000" w:rsidDel="00000000" w:rsidP="00000000" w:rsidRDefault="00000000" w:rsidRPr="00000000" w14:paraId="000001A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Mientras el levantamiento permanezca abierto, el administrador deberá poder visualizar como mínimo: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diagnóstico;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estado;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fechas;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perspectivas habilitadas;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población/invitaciones cuando se registren;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número de respuestas;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avance general;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incidencias;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fecha de última respuesta.</w:t>
      </w:r>
    </w:p>
    <w:p w:rsidR="00000000" w:rsidDel="00000000" w:rsidP="00000000" w:rsidRDefault="00000000" w:rsidRPr="00000000" w14:paraId="000001A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 evitarse que el monitoreo de participación exponga innecesariamente el contenido individual.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33. Cierre del levantamiento</w:t>
      </w:r>
    </w:p>
    <w:p w:rsidR="00000000" w:rsidDel="00000000" w:rsidP="00000000" w:rsidRDefault="00000000" w:rsidRPr="00000000" w14:paraId="000001B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diferenciar claramente:</w:t>
      </w:r>
    </w:p>
    <w:p w:rsidR="00000000" w:rsidDel="00000000" w:rsidP="00000000" w:rsidRDefault="00000000" w:rsidRPr="00000000" w14:paraId="000001B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Abierto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Cerrado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Procesado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Una vez cerrado: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detiene la recepción ordinaria de respuestas;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valida la información;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documentan exclusiones/incidencias;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congela la base;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autoriza el procesamiento.</w:t>
      </w:r>
    </w:p>
    <w:p w:rsidR="00000000" w:rsidDel="00000000" w:rsidP="00000000" w:rsidRDefault="00000000" w:rsidRPr="00000000" w14:paraId="000001B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Conceptualmente:</w:t>
      </w:r>
    </w:p>
    <w:p w:rsidR="00000000" w:rsidDel="00000000" w:rsidP="00000000" w:rsidRDefault="00000000" w:rsidRPr="00000000" w14:paraId="000001B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-156306191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Aplicación cerrada → datos congelados → procesamiento autorizado.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 se reabre, deberá quedar registro de quién lo hizo, cuándo y por qué.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34. Resultados administrativos</w:t>
      </w:r>
    </w:p>
    <w:p w:rsidR="00000000" w:rsidDel="00000000" w:rsidP="00000000" w:rsidRDefault="00000000" w:rsidRPr="00000000" w14:paraId="000001B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panel deberá mostrar, como mínimo:</w:t>
      </w:r>
    </w:p>
    <w:p w:rsidR="00000000" w:rsidDel="00000000" w:rsidP="00000000" w:rsidRDefault="00000000" w:rsidRPr="00000000" w14:paraId="000001B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Por perspectiva</w:t>
      </w:r>
    </w:p>
    <w:p w:rsidR="00000000" w:rsidDel="00000000" w:rsidP="00000000" w:rsidRDefault="00000000" w:rsidRPr="00000000" w14:paraId="000001B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Los ocho RP.</w:t>
      </w:r>
    </w:p>
    <w:p w:rsidR="00000000" w:rsidDel="00000000" w:rsidP="00000000" w:rsidRDefault="00000000" w:rsidRPr="00000000" w14:paraId="000001C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Por Elemento</w:t>
      </w:r>
    </w:p>
    <w:p w:rsidR="00000000" w:rsidDel="00000000" w:rsidP="00000000" w:rsidRDefault="00000000" w:rsidRPr="00000000" w14:paraId="000001C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Los RP de las perspectivas disponibles, RI, BT, clasificación de BT y cobertura.</w:t>
      </w:r>
    </w:p>
    <w:p w:rsidR="00000000" w:rsidDel="00000000" w:rsidP="00000000" w:rsidRDefault="00000000" w:rsidRPr="00000000" w14:paraId="000001C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Global</w:t>
      </w:r>
    </w:p>
    <w:p w:rsidR="00000000" w:rsidDel="00000000" w:rsidP="00000000" w:rsidRDefault="00000000" w:rsidRPr="00000000" w14:paraId="000001C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IEO Global, nivel de salud y semáforo.</w:t>
      </w:r>
    </w:p>
    <w:p w:rsidR="00000000" w:rsidDel="00000000" w:rsidP="00000000" w:rsidRDefault="00000000" w:rsidRPr="00000000" w14:paraId="000001C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debería permitir visualizar una matriz conceptual como:</w:t>
      </w:r>
    </w:p>
    <w:tbl>
      <w:tblPr>
        <w:tblStyle w:val="Table9"/>
        <w:tblW w:w="4329.0" w:type="dxa"/>
        <w:jc w:val="left"/>
        <w:tblLayout w:type="fixed"/>
        <w:tblLook w:val="0400"/>
      </w:tblPr>
      <w:tblGrid>
        <w:gridCol w:w="1049"/>
        <w:gridCol w:w="501"/>
        <w:gridCol w:w="501"/>
        <w:gridCol w:w="487"/>
        <w:gridCol w:w="581"/>
        <w:gridCol w:w="487"/>
        <w:gridCol w:w="327"/>
        <w:gridCol w:w="396"/>
        <w:tblGridChange w:id="0">
          <w:tblGrid>
            <w:gridCol w:w="1049"/>
            <w:gridCol w:w="501"/>
            <w:gridCol w:w="501"/>
            <w:gridCol w:w="487"/>
            <w:gridCol w:w="581"/>
            <w:gridCol w:w="487"/>
            <w:gridCol w:w="327"/>
            <w:gridCol w:w="3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Elemento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VIII. EXPORTACIONES</w:t>
      </w:r>
    </w:p>
    <w:p w:rsidR="00000000" w:rsidDel="00000000" w:rsidP="00000000" w:rsidRDefault="00000000" w:rsidRPr="00000000" w14:paraId="000001E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35. Datos crudos</w:t>
      </w:r>
    </w:p>
    <w:p w:rsidR="00000000" w:rsidDel="00000000" w:rsidP="00000000" w:rsidRDefault="00000000" w:rsidRPr="00000000" w14:paraId="000001F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 poder exportarse una base que conserve: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diagnóstico;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perspectiva;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token/ID anonimizado;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reactivo;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respuesta original;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N/A;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fecha;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metadatos autorizados.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36. Datos procesados</w:t>
      </w:r>
    </w:p>
    <w:p w:rsidR="00000000" w:rsidDel="00000000" w:rsidP="00000000" w:rsidRDefault="00000000" w:rsidRPr="00000000" w14:paraId="000001F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 existir una exportación separada con: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PI;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RP;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RI;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BT;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clasificación BT;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IEO Global;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nivel;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semáforo;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ND;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NP;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cobertura.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37. Evidencia cualitativa</w:t>
      </w:r>
    </w:p>
    <w:p w:rsidR="00000000" w:rsidDel="00000000" w:rsidP="00000000" w:rsidRDefault="00000000" w:rsidRPr="00000000" w14:paraId="0000020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Las respuestas abiertas deberán poder exportarse separadamente, relacionadas con: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diagnóstico;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perspectiva;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Elemento;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pregunta;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respuesta;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segmento autorizado, cuando corresponda.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38. Integración con el Reporte Diagnóstico</w:t>
      </w:r>
    </w:p>
    <w:p w:rsidR="00000000" w:rsidDel="00000000" w:rsidP="00000000" w:rsidRDefault="00000000" w:rsidRPr="00000000" w14:paraId="0000021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 una primera versión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es indispensable que la plataforma redacte automáticamente el Reporte Diagnóstico completo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Sí deberá generar información suficientemente estructurada para alimentar la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Plantilla Oficial del Reporte Diagnóstico IEO®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Esto preserva una diferencia importante:</w:t>
      </w:r>
    </w:p>
    <w:p w:rsidR="00000000" w:rsidDel="00000000" w:rsidP="00000000" w:rsidRDefault="00000000" w:rsidRPr="00000000" w14:paraId="0000021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plataforma calcula y organiza evidencia; el consultor interpreta y construye el diagnóstico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IX. CONFIDENCIALIDAD Y SEGURIDAD</w:t>
      </w:r>
    </w:p>
    <w:p w:rsidR="00000000" w:rsidDel="00000000" w:rsidP="00000000" w:rsidRDefault="00000000" w:rsidRPr="00000000" w14:paraId="0000021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39. Accesos por rol</w:t>
      </w:r>
    </w:p>
    <w:p w:rsidR="00000000" w:rsidDel="00000000" w:rsidP="00000000" w:rsidRDefault="00000000" w:rsidRPr="00000000" w14:paraId="0000021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Como mínimo deberán distinguirse:</w:t>
      </w:r>
    </w:p>
    <w:p w:rsidR="00000000" w:rsidDel="00000000" w:rsidP="00000000" w:rsidRDefault="00000000" w:rsidRPr="00000000" w14:paraId="0000021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Administrador técnico: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configuración tecnológica.</w:t>
      </w:r>
    </w:p>
    <w:p w:rsidR="00000000" w:rsidDel="00000000" w:rsidP="00000000" w:rsidRDefault="00000000" w:rsidRPr="00000000" w14:paraId="0000021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Consultor IEO: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configuración metodológica, cierre, procesamiento y resultados.</w:t>
      </w:r>
    </w:p>
    <w:p w:rsidR="00000000" w:rsidDel="00000000" w:rsidP="00000000" w:rsidRDefault="00000000" w:rsidRPr="00000000" w14:paraId="0000021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Coordinador organizacional: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seguimiento operativo limitado.</w:t>
      </w:r>
    </w:p>
    <w:p w:rsidR="00000000" w:rsidDel="00000000" w:rsidP="00000000" w:rsidRDefault="00000000" w:rsidRPr="00000000" w14:paraId="0000021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Participante: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exclusivamente su cuestionario.</w:t>
      </w:r>
    </w:p>
    <w:p w:rsidR="00000000" w:rsidDel="00000000" w:rsidP="00000000" w:rsidRDefault="00000000" w:rsidRPr="00000000" w14:paraId="0000021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hecho de que una persona sea directivo de la organización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deberá otorgarle automáticamente acceso a respuestas individuales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40. Separación de identidad y respuesta</w:t>
      </w:r>
    </w:p>
    <w:p w:rsidR="00000000" w:rsidDel="00000000" w:rsidP="00000000" w:rsidRDefault="00000000" w:rsidRPr="00000000" w14:paraId="0000022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Cuando el sistema requiera identificar quién recibió o utilizó una invitación, deberá procurarse separar:</w:t>
      </w:r>
    </w:p>
    <w:p w:rsidR="00000000" w:rsidDel="00000000" w:rsidP="00000000" w:rsidRDefault="00000000" w:rsidRPr="00000000" w14:paraId="0000022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tabla de invitaciones/participación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de:</w:t>
      </w:r>
    </w:p>
    <w:p w:rsidR="00000000" w:rsidDel="00000000" w:rsidP="00000000" w:rsidRDefault="00000000" w:rsidRPr="00000000" w14:paraId="0000022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tabla de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diseño debe seguir el principio de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mínimo dato necesario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41. Segmentación y reidentificación</w:t>
      </w:r>
    </w:p>
    <w:p w:rsidR="00000000" w:rsidDel="00000000" w:rsidP="00000000" w:rsidRDefault="00000000" w:rsidRPr="00000000" w14:paraId="0000022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deberá permitir restringir resultados segmentados cuando exista riesgo razonable de identificar participantes.</w:t>
      </w:r>
    </w:p>
    <w:p w:rsidR="00000000" w:rsidDel="00000000" w:rsidP="00000000" w:rsidRDefault="00000000" w:rsidRPr="00000000" w14:paraId="0000022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proponemos programar inicialmente una regla universal como “menos de cinco = ocultar”, porque la metodología considera el riesgo real según: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tamaño;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jerarquía;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singularidad del puesto;</w:t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sede;</w:t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combinación de variables;</w:t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contenido cualitativo.</w:t>
      </w:r>
    </w:p>
    <w:p w:rsidR="00000000" w:rsidDel="00000000" w:rsidP="00000000" w:rsidRDefault="00000000" w:rsidRPr="00000000" w14:paraId="0000023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Por ello, el consultor deberá poder marcar segmentos como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reportables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42. Auditoría</w:t>
      </w:r>
    </w:p>
    <w:p w:rsidR="00000000" w:rsidDel="00000000" w:rsidP="00000000" w:rsidRDefault="00000000" w:rsidRPr="00000000" w14:paraId="0000023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Deberá existir registro de acciones relevantes:</w:t>
      </w:r>
    </w:p>
    <w:p w:rsidR="00000000" w:rsidDel="00000000" w:rsidP="00000000" w:rsidRDefault="00000000" w:rsidRPr="00000000" w14:paraId="00000234">
      <w:pPr>
        <w:numPr>
          <w:ilvl w:val="0"/>
          <w:numId w:val="11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creación;</w:t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modificación;</w:t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apertura;</w:t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cierre;</w:t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reapertura;</w:t>
      </w:r>
    </w:p>
    <w:p w:rsidR="00000000" w:rsidDel="00000000" w:rsidP="00000000" w:rsidRDefault="00000000" w:rsidRPr="00000000" w14:paraId="00000239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procesamiento;</w:t>
      </w:r>
    </w:p>
    <w:p w:rsidR="00000000" w:rsidDel="00000000" w:rsidP="00000000" w:rsidRDefault="00000000" w:rsidRPr="00000000" w14:paraId="0000023A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exclusión;</w:t>
      </w:r>
    </w:p>
    <w:p w:rsidR="00000000" w:rsidDel="00000000" w:rsidP="00000000" w:rsidRDefault="00000000" w:rsidRPr="00000000" w14:paraId="0000023B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cambio de configuración;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exportación relevante.</w:t>
      </w:r>
    </w:p>
    <w:p w:rsidR="00000000" w:rsidDel="00000000" w:rsidP="00000000" w:rsidRDefault="00000000" w:rsidRPr="00000000" w14:paraId="0000023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Idealmente:</w:t>
      </w:r>
    </w:p>
    <w:p w:rsidR="00000000" w:rsidDel="00000000" w:rsidP="00000000" w:rsidRDefault="00000000" w:rsidRPr="00000000" w14:paraId="0000023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acción | usuario | fecha/hora | objeto afectado | valor anterior | valor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X. CONTROLES METODOLÓGICOS</w:t>
      </w:r>
    </w:p>
    <w:p w:rsidR="00000000" w:rsidDel="00000000" w:rsidP="00000000" w:rsidRDefault="00000000" w:rsidRPr="00000000" w14:paraId="0000024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43. Acciones que la plataforma no debe permitir silenciosamente</w:t>
      </w:r>
    </w:p>
    <w:p w:rsidR="00000000" w:rsidDel="00000000" w:rsidP="00000000" w:rsidRDefault="00000000" w:rsidRPr="00000000" w14:paraId="0000024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deberá ser posible, sin control metodológico y trazabilidad: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cambiar un reactivo en una aplicación iniciada;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cambiar la orientación directo/inverso;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convertir N/A en neutral;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convertir ND en cero;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imputar perspectivas;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borrar respuestas desfavorables;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modificar fórmulas;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cambiar umbrales;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alterar el alcance después de observar resultados;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sustituir una versión de instrumento retroactivamente.</w:t>
      </w:r>
    </w:p>
    <w:p w:rsidR="00000000" w:rsidDel="00000000" w:rsidP="00000000" w:rsidRDefault="00000000" w:rsidRPr="00000000" w14:paraId="0000024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Cuando una acción excepcional sea técnicamente posible, deberá quedar registrada.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44. Separación entre motor matemático e interfaz</w:t>
      </w:r>
    </w:p>
    <w:p w:rsidR="00000000" w:rsidDel="00000000" w:rsidP="00000000" w:rsidRDefault="00000000" w:rsidRPr="00000000" w14:paraId="0000025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Recomiendo enfáticamente que Daniel implemente el cálculo como un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módulo independiente y versionado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Conceptualmente:</w:t>
      </w:r>
    </w:p>
    <w:p w:rsidR="00000000" w:rsidDel="00000000" w:rsidP="00000000" w:rsidRDefault="00000000" w:rsidRPr="00000000" w14:paraId="0000025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Motor IEO®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recibe datos válidos y devuelve resultados.</w:t>
      </w:r>
    </w:p>
    <w:p w:rsidR="00000000" w:rsidDel="00000000" w:rsidP="00000000" w:rsidRDefault="00000000" w:rsidRPr="00000000" w14:paraId="0000025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Esto permitirá posteriormente cambiar:</w:t>
      </w:r>
    </w:p>
    <w:p w:rsidR="00000000" w:rsidDel="00000000" w:rsidP="00000000" w:rsidRDefault="00000000" w:rsidRPr="00000000" w14:paraId="00000255">
      <w:pPr>
        <w:numPr>
          <w:ilvl w:val="0"/>
          <w:numId w:val="14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interfaz;</w:t>
      </w:r>
    </w:p>
    <w:p w:rsidR="00000000" w:rsidDel="00000000" w:rsidP="00000000" w:rsidRDefault="00000000" w:rsidRPr="00000000" w14:paraId="00000256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tecnología;</w:t>
      </w:r>
    </w:p>
    <w:p w:rsidR="00000000" w:rsidDel="00000000" w:rsidP="00000000" w:rsidRDefault="00000000" w:rsidRPr="00000000" w14:paraId="00000257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dashboard;</w:t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app;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formularios;</w:t>
      </w:r>
    </w:p>
    <w:p w:rsidR="00000000" w:rsidDel="00000000" w:rsidP="00000000" w:rsidRDefault="00000000" w:rsidRPr="00000000" w14:paraId="0000025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sin tener que reconstruir la lógica matemática.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XI. FLUJO FUNCIONAL COMPLETO</w:t>
      </w:r>
    </w:p>
    <w:p w:rsidR="00000000" w:rsidDel="00000000" w:rsidP="00000000" w:rsidRDefault="00000000" w:rsidRPr="00000000" w14:paraId="0000025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45. Paso a paso esperado</w:t>
      </w:r>
    </w:p>
    <w:p w:rsidR="00000000" w:rsidDel="00000000" w:rsidP="00000000" w:rsidRDefault="00000000" w:rsidRPr="00000000" w14:paraId="000002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Fase 1 — Configuración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Crear organización.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Crear diagnóstico.</w:t>
      </w:r>
    </w:p>
    <w:p w:rsidR="00000000" w:rsidDel="00000000" w:rsidP="00000000" w:rsidRDefault="00000000" w:rsidRPr="00000000" w14:paraId="00000261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Registrar alcance.</w:t>
      </w:r>
    </w:p>
    <w:p w:rsidR="00000000" w:rsidDel="00000000" w:rsidP="00000000" w:rsidRDefault="00000000" w:rsidRPr="00000000" w14:paraId="00000262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Seleccionar perspectivas.</w:t>
      </w:r>
    </w:p>
    <w:p w:rsidR="00000000" w:rsidDel="00000000" w:rsidP="00000000" w:rsidRDefault="00000000" w:rsidRPr="00000000" w14:paraId="00000263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Definir poblaciones y segmentos.</w:t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Asociar versiones oficiales de instrumentos.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Definir fechas.</w:t>
      </w:r>
    </w:p>
    <w:p w:rsidR="00000000" w:rsidDel="00000000" w:rsidP="00000000" w:rsidRDefault="00000000" w:rsidRPr="00000000" w14:paraId="0000026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Fase 2 — Preparación</w:t>
      </w:r>
    </w:p>
    <w:p w:rsidR="00000000" w:rsidDel="00000000" w:rsidP="00000000" w:rsidRDefault="00000000" w:rsidRPr="00000000" w14:paraId="00000267">
      <w:pPr>
        <w:numPr>
          <w:ilvl w:val="0"/>
          <w:numId w:val="1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Generar accesos.</w:t>
      </w:r>
    </w:p>
    <w:p w:rsidR="00000000" w:rsidDel="00000000" w:rsidP="00000000" w:rsidRDefault="00000000" w:rsidRPr="00000000" w14:paraId="00000268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Ejecutar prueba técnica.</w:t>
      </w:r>
    </w:p>
    <w:p w:rsidR="00000000" w:rsidDel="00000000" w:rsidP="00000000" w:rsidRDefault="00000000" w:rsidRPr="00000000" w14:paraId="00000269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Eliminar/marcar respuestas de prueba.</w:t>
      </w:r>
    </w:p>
    <w:p w:rsidR="00000000" w:rsidDel="00000000" w:rsidP="00000000" w:rsidRDefault="00000000" w:rsidRPr="00000000" w14:paraId="0000026A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Validar funcionamiento.</w:t>
      </w:r>
    </w:p>
    <w:p w:rsidR="00000000" w:rsidDel="00000000" w:rsidP="00000000" w:rsidRDefault="00000000" w:rsidRPr="00000000" w14:paraId="0000026B">
      <w:pPr>
        <w:numPr>
          <w:ilvl w:val="0"/>
          <w:numId w:val="1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Abrir diagnóstico.</w:t>
      </w:r>
    </w:p>
    <w:p w:rsidR="00000000" w:rsidDel="00000000" w:rsidP="00000000" w:rsidRDefault="00000000" w:rsidRPr="00000000" w14:paraId="0000026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Fase 3 — Aplicación</w:t>
      </w:r>
    </w:p>
    <w:p w:rsidR="00000000" w:rsidDel="00000000" w:rsidP="00000000" w:rsidRDefault="00000000" w:rsidRPr="00000000" w14:paraId="0000026D">
      <w:pPr>
        <w:numPr>
          <w:ilvl w:val="0"/>
          <w:numId w:val="1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Participante accede.</w:t>
      </w:r>
    </w:p>
    <w:p w:rsidR="00000000" w:rsidDel="00000000" w:rsidP="00000000" w:rsidRDefault="00000000" w:rsidRPr="00000000" w14:paraId="0000026E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Lee información.</w:t>
      </w:r>
    </w:p>
    <w:p w:rsidR="00000000" w:rsidDel="00000000" w:rsidP="00000000" w:rsidRDefault="00000000" w:rsidRPr="00000000" w14:paraId="0000026F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Acepta continuar.</w:t>
      </w:r>
    </w:p>
    <w:p w:rsidR="00000000" w:rsidDel="00000000" w:rsidP="00000000" w:rsidRDefault="00000000" w:rsidRPr="00000000" w14:paraId="00000270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Responde instrumento.</w:t>
      </w:r>
    </w:p>
    <w:p w:rsidR="00000000" w:rsidDel="00000000" w:rsidP="00000000" w:rsidRDefault="00000000" w:rsidRPr="00000000" w14:paraId="00000271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Utiliza N/A cuando corresponda.</w:t>
      </w:r>
    </w:p>
    <w:p w:rsidR="00000000" w:rsidDel="00000000" w:rsidP="00000000" w:rsidRDefault="00000000" w:rsidRPr="00000000" w14:paraId="00000272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Responde preguntas abiertas.</w:t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Envía.</w:t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 confirmación y agradecimiento.</w:t>
      </w:r>
    </w:p>
    <w:p w:rsidR="00000000" w:rsidDel="00000000" w:rsidP="00000000" w:rsidRDefault="00000000" w:rsidRPr="00000000" w14:paraId="0000027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Fase 4 — Monitoreo</w:t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Registrar participación.</w:t>
      </w:r>
    </w:p>
    <w:p w:rsidR="00000000" w:rsidDel="00000000" w:rsidP="00000000" w:rsidRDefault="00000000" w:rsidRPr="00000000" w14:paraId="00000277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Monitorear cobertura.</w:t>
      </w:r>
    </w:p>
    <w:p w:rsidR="00000000" w:rsidDel="00000000" w:rsidP="00000000" w:rsidRDefault="00000000" w:rsidRPr="00000000" w14:paraId="00000278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Registrar incidencias.</w:t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Enviar recordatorios externamente o mediante módulo autorizado.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Cerrar ventana.</w:t>
      </w:r>
    </w:p>
    <w:p w:rsidR="00000000" w:rsidDel="00000000" w:rsidP="00000000" w:rsidRDefault="00000000" w:rsidRPr="00000000" w14:paraId="0000027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Fase 5 — Validación</w:t>
      </w:r>
    </w:p>
    <w:p w:rsidR="00000000" w:rsidDel="00000000" w:rsidP="00000000" w:rsidRDefault="00000000" w:rsidRPr="00000000" w14:paraId="0000027C">
      <w:pPr>
        <w:numPr>
          <w:ilvl w:val="0"/>
          <w:numId w:val="1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Identificar pruebas.</w:t>
      </w:r>
    </w:p>
    <w:p w:rsidR="00000000" w:rsidDel="00000000" w:rsidP="00000000" w:rsidRDefault="00000000" w:rsidRPr="00000000" w14:paraId="0000027D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Revisar duplicados/incidencias.</w:t>
      </w:r>
    </w:p>
    <w:p w:rsidR="00000000" w:rsidDel="00000000" w:rsidP="00000000" w:rsidRDefault="00000000" w:rsidRPr="00000000" w14:paraId="0000027E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Documentar exclusiones.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Congelar datos.</w:t>
      </w:r>
    </w:p>
    <w:p w:rsidR="00000000" w:rsidDel="00000000" w:rsidP="00000000" w:rsidRDefault="00000000" w:rsidRPr="00000000" w14:paraId="00000280">
      <w:pPr>
        <w:numPr>
          <w:ilvl w:val="0"/>
          <w:numId w:val="1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Autorizar procesamiento.</w:t>
      </w:r>
    </w:p>
    <w:p w:rsidR="00000000" w:rsidDel="00000000" w:rsidP="00000000" w:rsidRDefault="00000000" w:rsidRPr="00000000" w14:paraId="0000028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Fase 6 — Procesamiento</w:t>
      </w:r>
    </w:p>
    <w:p w:rsidR="00000000" w:rsidDel="00000000" w:rsidP="00000000" w:rsidRDefault="00000000" w:rsidRPr="00000000" w14:paraId="00000282">
      <w:pPr>
        <w:numPr>
          <w:ilvl w:val="0"/>
          <w:numId w:val="2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Identificar inversos.</w:t>
      </w:r>
    </w:p>
    <w:p w:rsidR="00000000" w:rsidDel="00000000" w:rsidP="00000000" w:rsidRDefault="00000000" w:rsidRPr="00000000" w14:paraId="00000283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Recodificar.</w:t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Excluir N/A.</w:t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verificar suficiencia.</w:t>
      </w:r>
    </w:p>
    <w:p w:rsidR="00000000" w:rsidDel="00000000" w:rsidP="00000000" w:rsidRDefault="00000000" w:rsidRPr="00000000" w14:paraId="00000286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asignar ND cuando corresponda.</w:t>
      </w:r>
    </w:p>
    <w:p w:rsidR="00000000" w:rsidDel="00000000" w:rsidP="00000000" w:rsidRDefault="00000000" w:rsidRPr="00000000" w14:paraId="00000287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convertir a 0–100.</w:t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calcular PI.</w:t>
      </w:r>
    </w:p>
    <w:p w:rsidR="00000000" w:rsidDel="00000000" w:rsidP="00000000" w:rsidRDefault="00000000" w:rsidRPr="00000000" w14:paraId="00000289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calcular RP.</w:t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calcular BT.</w:t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clasificar BT.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calcular RI.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calcular IEO Global.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asignar nivel y semáforo.</w:t>
      </w:r>
    </w:p>
    <w:p w:rsidR="00000000" w:rsidDel="00000000" w:rsidP="00000000" w:rsidRDefault="00000000" w:rsidRPr="00000000" w14:paraId="0000028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Fase 7 — Salidas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Mostrar dashboard.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Generar matriz por Elemento/perspectiva.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Exportar datos.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Exportar evidencia cualitativa.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Transferir resultados a interpretación y reporte.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XII. PRUEBAS DE ACEPTACIÓN</w:t>
      </w:r>
    </w:p>
    <w:p w:rsidR="00000000" w:rsidDel="00000000" w:rsidP="00000000" w:rsidRDefault="00000000" w:rsidRPr="00000000" w14:paraId="0000029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46. La programación no se considerará validada sólo porque “funcione”</w:t>
      </w:r>
    </w:p>
    <w:p w:rsidR="00000000" w:rsidDel="00000000" w:rsidP="00000000" w:rsidRDefault="00000000" w:rsidRPr="00000000" w14:paraId="0000029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Antes de utilizar la plataforma con participantes reales deberá realizarse una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prueba de aceptación metodológica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objetivo será comprobar que:</w:t>
      </w:r>
    </w:p>
    <w:p w:rsidR="00000000" w:rsidDel="00000000" w:rsidP="00000000" w:rsidRDefault="00000000" w:rsidRPr="00000000" w14:paraId="0000029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plataforma reproduce exactamente el Modelo Matemático Oficial IEO®.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47. Casos mínimos de prueba</w:t>
      </w:r>
    </w:p>
    <w:p w:rsidR="00000000" w:rsidDel="00000000" w:rsidP="00000000" w:rsidRDefault="00000000" w:rsidRPr="00000000" w14:paraId="0000029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Deberemos construir una base controlada que pruebe, al menos:</w:t>
      </w:r>
    </w:p>
    <w:p w:rsidR="00000000" w:rsidDel="00000000" w:rsidP="00000000" w:rsidRDefault="00000000" w:rsidRPr="00000000" w14:paraId="0000029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1. Reactivo directo</w:t>
      </w:r>
      <w:sdt>
        <w:sdtPr>
          <w:id w:val="-249573507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Entrada conocida → conversión esperada.</w:t>
          </w:r>
        </w:sdtContent>
      </w:sdt>
    </w:p>
    <w:p w:rsidR="00000000" w:rsidDel="00000000" w:rsidP="00000000" w:rsidRDefault="00000000" w:rsidRPr="00000000" w14:paraId="0000029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2. Reactivo inverso</w:t>
      </w:r>
      <w:sdt>
        <w:sdtPr>
          <w:id w:val="1508670927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Entrada conocida → recodificación y conversión esperadas.</w:t>
          </w:r>
        </w:sdtContent>
      </w:sdt>
    </w:p>
    <w:p w:rsidR="00000000" w:rsidDel="00000000" w:rsidP="00000000" w:rsidRDefault="00000000" w:rsidRPr="00000000" w14:paraId="000002A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3. N/A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Confirmar que desaparece del denominador correspondiente y nunca se convierte en puntuación.</w:t>
      </w:r>
    </w:p>
    <w:p w:rsidR="00000000" w:rsidDel="00000000" w:rsidP="00000000" w:rsidRDefault="00000000" w:rsidRPr="00000000" w14:paraId="000002A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188895007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Caso 4. Cobertura ≥60 %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Debe producir PI.</w:t>
      </w:r>
    </w:p>
    <w:p w:rsidR="00000000" w:rsidDel="00000000" w:rsidP="00000000" w:rsidRDefault="00000000" w:rsidRPr="00000000" w14:paraId="000002A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5. Cobertura &lt;60 %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Debe producir ND.</w:t>
      </w:r>
    </w:p>
    <w:p w:rsidR="00000000" w:rsidDel="00000000" w:rsidP="00000000" w:rsidRDefault="00000000" w:rsidRPr="00000000" w14:paraId="000002A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6. RP</w:t>
      </w:r>
      <w:sdt>
        <w:sdtPr>
          <w:id w:val="419142934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Varias PI conocidas → promedio exacto esperado.</w:t>
          </w:r>
        </w:sdtContent>
      </w:sdt>
    </w:p>
    <w:p w:rsidR="00000000" w:rsidDel="00000000" w:rsidP="00000000" w:rsidRDefault="00000000" w:rsidRPr="00000000" w14:paraId="000002A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7. Dos perspectivas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Debe producir BT e integración válida.</w:t>
      </w:r>
    </w:p>
    <w:p w:rsidR="00000000" w:rsidDel="00000000" w:rsidP="00000000" w:rsidRDefault="00000000" w:rsidRPr="00000000" w14:paraId="000002A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8. Una perspectiva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No deberá presentarse como triangulación/integración multifuente completa.</w:t>
      </w:r>
    </w:p>
    <w:p w:rsidR="00000000" w:rsidDel="00000000" w:rsidP="00000000" w:rsidRDefault="00000000" w:rsidRPr="00000000" w14:paraId="000002A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9. Cinco perspectivas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Debe producir RI correcto sin ponderar por número de participantes.</w:t>
      </w:r>
    </w:p>
    <w:p w:rsidR="00000000" w:rsidDel="00000000" w:rsidP="00000000" w:rsidRDefault="00000000" w:rsidRPr="00000000" w14:paraId="000002A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10. BT 12/13, 24/25 y 37/38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Verificar fronteras exactas de clasificación.</w:t>
      </w:r>
    </w:p>
    <w:p w:rsidR="00000000" w:rsidDel="00000000" w:rsidP="00000000" w:rsidRDefault="00000000" w:rsidRPr="00000000" w14:paraId="000002A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11. IEO Global</w:t>
      </w:r>
      <w:sdt>
        <w:sdtPr>
          <w:id w:val="843376259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Ocho RI conocidos → resultado esperado.</w:t>
          </w:r>
        </w:sdtContent>
      </w:sdt>
    </w:p>
    <w:p w:rsidR="00000000" w:rsidDel="00000000" w:rsidP="00000000" w:rsidRDefault="00000000" w:rsidRPr="00000000" w14:paraId="000002A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12. Precisión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Comprobar que no se redondea prematuramente.</w:t>
      </w:r>
    </w:p>
    <w:p w:rsidR="00000000" w:rsidDel="00000000" w:rsidP="00000000" w:rsidRDefault="00000000" w:rsidRPr="00000000" w14:paraId="000002A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13. NP y 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Confirmar que se comportan de manera distinta.</w:t>
      </w:r>
    </w:p>
    <w:p w:rsidR="00000000" w:rsidDel="00000000" w:rsidP="00000000" w:rsidRDefault="00000000" w:rsidRPr="00000000" w14:paraId="000002A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14. Cuestionario incompleto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Verificar cálculo Elemento por Elemento.</w:t>
      </w:r>
    </w:p>
    <w:p w:rsidR="00000000" w:rsidDel="00000000" w:rsidP="00000000" w:rsidRDefault="00000000" w:rsidRPr="00000000" w14:paraId="000002A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Caso 15. Versionado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Modificar una nueva versión sin alterar un diagnóstico histórico.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48. Matriz de aceptación</w:t>
      </w:r>
    </w:p>
    <w:p w:rsidR="00000000" w:rsidDel="00000000" w:rsidP="00000000" w:rsidRDefault="00000000" w:rsidRPr="00000000" w14:paraId="000002A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cada caso deberá existir:</w:t>
      </w:r>
    </w:p>
    <w:tbl>
      <w:tblPr>
        <w:tblStyle w:val="Table10"/>
        <w:tblW w:w="8119.0" w:type="dxa"/>
        <w:jc w:val="left"/>
        <w:tblLayout w:type="fixed"/>
        <w:tblLook w:val="0400"/>
      </w:tblPr>
      <w:tblGrid>
        <w:gridCol w:w="582"/>
        <w:gridCol w:w="1807"/>
        <w:gridCol w:w="2067"/>
        <w:gridCol w:w="2294"/>
        <w:gridCol w:w="1369"/>
        <w:tblGridChange w:id="0">
          <w:tblGrid>
            <w:gridCol w:w="582"/>
            <w:gridCol w:w="1807"/>
            <w:gridCol w:w="2067"/>
            <w:gridCol w:w="2294"/>
            <w:gridCol w:w="13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Datos de entrada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Resultado esperado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Resultado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Controlado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Conocido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PASS / FAIL</w:t>
            </w:r>
          </w:p>
        </w:tc>
      </w:tr>
    </w:tbl>
    <w:p w:rsidR="00000000" w:rsidDel="00000000" w:rsidP="00000000" w:rsidRDefault="00000000" w:rsidRPr="00000000" w14:paraId="000002B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plataforma estará matemáticamente aprobada cuando todos los casos críticos obtengan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XIII. CRITERIOS DE TERMINACIÓN</w:t>
      </w:r>
    </w:p>
    <w:p w:rsidR="00000000" w:rsidDel="00000000" w:rsidP="00000000" w:rsidRDefault="00000000" w:rsidRPr="00000000" w14:paraId="000002B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49. Producto Mínimo Viable para pilotaje</w:t>
      </w:r>
    </w:p>
    <w:p w:rsidR="00000000" w:rsidDel="00000000" w:rsidP="00000000" w:rsidRDefault="00000000" w:rsidRPr="00000000" w14:paraId="000002B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necesitamos esperar a tener una plataforma sofisticada.</w:t>
      </w:r>
    </w:p>
    <w:p w:rsidR="00000000" w:rsidDel="00000000" w:rsidP="00000000" w:rsidRDefault="00000000" w:rsidRPr="00000000" w14:paraId="000002B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considerar 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Sistema Digital IEO® listo para el primer piloto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deberá poder: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Crear un diagnóstico.</w:t>
      </w:r>
    </w:p>
    <w:p w:rsidR="00000000" w:rsidDel="00000000" w:rsidP="00000000" w:rsidRDefault="00000000" w:rsidRPr="00000000" w14:paraId="000002C1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Configurar las cinco perspectivas.</w:t>
      </w:r>
    </w:p>
    <w:p w:rsidR="00000000" w:rsidDel="00000000" w:rsidP="00000000" w:rsidRDefault="00000000" w:rsidRPr="00000000" w14:paraId="000002C2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Administrar los cinco instrumentos oficiales.</w:t>
      </w:r>
    </w:p>
    <w:p w:rsidR="00000000" w:rsidDel="00000000" w:rsidP="00000000" w:rsidRDefault="00000000" w:rsidRPr="00000000" w14:paraId="000002C3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Permitir respuestas seguras y confidenciales.</w:t>
      </w:r>
    </w:p>
    <w:p w:rsidR="00000000" w:rsidDel="00000000" w:rsidP="00000000" w:rsidRDefault="00000000" w:rsidRPr="00000000" w14:paraId="000002C4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Registrar N/A correctamente.</w:t>
      </w:r>
    </w:p>
    <w:p w:rsidR="00000000" w:rsidDel="00000000" w:rsidP="00000000" w:rsidRDefault="00000000" w:rsidRPr="00000000" w14:paraId="000002C5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Gestionar reactivos inversos.</w:t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Conservar preguntas abiertas.</w:t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Detectar suficiencia por Elemento.</w:t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Procesar automáticamente el Modelo Matemático.</w:t>
      </w:r>
    </w:p>
    <w:p w:rsidR="00000000" w:rsidDel="00000000" w:rsidP="00000000" w:rsidRDefault="00000000" w:rsidRPr="00000000" w14:paraId="000002C9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Generar PI, RP, BT, RI e IEO Global.</w:t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Gestionar ND y NP.</w:t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Mostrar resultados por Elemento y perspectiva.</w:t>
      </w:r>
    </w:p>
    <w:p w:rsidR="00000000" w:rsidDel="00000000" w:rsidP="00000000" w:rsidRDefault="00000000" w:rsidRPr="00000000" w14:paraId="000002CC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Exportar datos.</w:t>
      </w:r>
    </w:p>
    <w:p w:rsidR="00000000" w:rsidDel="00000000" w:rsidP="00000000" w:rsidRDefault="00000000" w:rsidRPr="00000000" w14:paraId="000002CD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Conservar trazabilidad.</w:t>
      </w:r>
    </w:p>
    <w:p w:rsidR="00000000" w:rsidDel="00000000" w:rsidP="00000000" w:rsidRDefault="00000000" w:rsidRPr="00000000" w14:paraId="000002CE">
      <w:pPr>
        <w:numPr>
          <w:ilvl w:val="0"/>
          <w:numId w:val="2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Superar las pruebas de aceptación.</w:t>
      </w:r>
    </w:p>
    <w:p w:rsidR="00000000" w:rsidDel="00000000" w:rsidP="00000000" w:rsidRDefault="00000000" w:rsidRPr="00000000" w14:paraId="000002C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Todo lo demás puede evolucionar después del piloto.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PARTE XIV. ENTREGABLES TÉCNICOS ESPERADOS DE DANIEL</w:t>
      </w:r>
    </w:p>
    <w:p w:rsidR="00000000" w:rsidDel="00000000" w:rsidP="00000000" w:rsidRDefault="00000000" w:rsidRPr="00000000" w14:paraId="000002D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50. Resultado final esperado</w:t>
      </w:r>
    </w:p>
    <w:p w:rsidR="00000000" w:rsidDel="00000000" w:rsidP="00000000" w:rsidRDefault="00000000" w:rsidRPr="00000000" w14:paraId="000002D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 concluir esta etapa deberíamos contar con:</w:t>
      </w:r>
    </w:p>
    <w:p w:rsidR="00000000" w:rsidDel="00000000" w:rsidP="00000000" w:rsidRDefault="00000000" w:rsidRPr="00000000" w14:paraId="000002D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Módulo de administración del diagnóstico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Para configurar organización, aplicación, perspectivas, poblaciones, fechas y versiones.</w:t>
      </w:r>
    </w:p>
    <w:p w:rsidR="00000000" w:rsidDel="00000000" w:rsidP="00000000" w:rsidRDefault="00000000" w:rsidRPr="00000000" w14:paraId="000002D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Módulo de cuestionarios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Para administrar los cinco instrumentos.</w:t>
      </w:r>
    </w:p>
    <w:p w:rsidR="00000000" w:rsidDel="00000000" w:rsidP="00000000" w:rsidRDefault="00000000" w:rsidRPr="00000000" w14:paraId="000002D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C. Experiencia digital del participante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Desde el acceso hasta la confirmación de envío.</w:t>
      </w:r>
    </w:p>
    <w:p w:rsidR="00000000" w:rsidDel="00000000" w:rsidP="00000000" w:rsidRDefault="00000000" w:rsidRPr="00000000" w14:paraId="000002D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D. Base estructurada de respuestas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Con trazabilidad suficiente.</w:t>
      </w:r>
    </w:p>
    <w:p w:rsidR="00000000" w:rsidDel="00000000" w:rsidP="00000000" w:rsidRDefault="00000000" w:rsidRPr="00000000" w14:paraId="000002D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E. Motor Matemático IEO®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Implementación automatizada y versionada de las reglas oficiales.</w:t>
      </w:r>
    </w:p>
    <w:p w:rsidR="00000000" w:rsidDel="00000000" w:rsidP="00000000" w:rsidRDefault="00000000" w:rsidRPr="00000000" w14:paraId="000002D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F. Panel administrativo de resultados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Con resultados por perspectiva, Elemento, triangulación e IEO Global.</w:t>
      </w:r>
    </w:p>
    <w:p w:rsidR="00000000" w:rsidDel="00000000" w:rsidP="00000000" w:rsidRDefault="00000000" w:rsidRPr="00000000" w14:paraId="000002D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G. Módulo de exportación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Datos crudos, datos procesados y evidencia cualitativa.</w:t>
      </w:r>
    </w:p>
    <w:p w:rsidR="00000000" w:rsidDel="00000000" w:rsidP="00000000" w:rsidRDefault="00000000" w:rsidRPr="00000000" w14:paraId="000002D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H. Registro de auditoría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Para las acciones metodológicamente relevantes.</w:t>
      </w:r>
    </w:p>
    <w:p w:rsidR="00000000" w:rsidDel="00000000" w:rsidP="00000000" w:rsidRDefault="00000000" w:rsidRPr="00000000" w14:paraId="000002D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I. Ambiente de pruebas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Separado de la aplicación productiva.</w:t>
      </w:r>
    </w:p>
    <w:p w:rsidR="00000000" w:rsidDel="00000000" w:rsidP="00000000" w:rsidRDefault="00000000" w:rsidRPr="00000000" w14:paraId="000002D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J. Documentación técnica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Arquitectura, estructura de datos, reglas implementadas, versiones y procedimiento de respaldo/restauración.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51. Archivos que deberá recibir Daniel</w:t>
      </w:r>
    </w:p>
    <w:p w:rsidR="00000000" w:rsidDel="00000000" w:rsidP="00000000" w:rsidRDefault="00000000" w:rsidRPr="00000000" w14:paraId="000002E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programar correctamente el sistema, Daniel no debería trabajar únicamente con este documento. Deberá recibir 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paquete metodológico fuente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Banco Maestro IEO® sincronizado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IEO 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IEO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IEO Liderazgo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IEO Especialistas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IEO Voz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Modelo Matemático Oficial IEO®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Protocolo Oficial de Integración y Triangulación IEO®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Guía Oficial de Interpretación y Aplicación IEO®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Protocolo Oficial de Aplicación IEO®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Plantilla Oficial de Reporte 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2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Las herramientas operativas correspondientes.</w:t>
      </w:r>
    </w:p>
    <w:p w:rsidR="00000000" w:rsidDel="00000000" w:rsidP="00000000" w:rsidRDefault="00000000" w:rsidRPr="00000000" w14:paraId="000002E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Este documento explica qué debe construir. Los documentos metodológicos oficiales determinan las reglas que deberá respetar.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52. Orden recomendado de desarrollo</w:t>
      </w:r>
    </w:p>
    <w:p w:rsidR="00000000" w:rsidDel="00000000" w:rsidP="00000000" w:rsidRDefault="00000000" w:rsidRPr="00000000" w14:paraId="000002F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recomiendo que Daniel programe todo simultáneamente.</w:t>
      </w:r>
    </w:p>
    <w:p w:rsidR="00000000" w:rsidDel="00000000" w:rsidP="00000000" w:rsidRDefault="00000000" w:rsidRPr="00000000" w14:paraId="000002F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secuencia más segura sería:</w:t>
      </w:r>
    </w:p>
    <w:p w:rsidR="00000000" w:rsidDel="00000000" w:rsidP="00000000" w:rsidRDefault="00000000" w:rsidRPr="00000000" w14:paraId="000002F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1 — Modelo de datos y versionado</w:t>
      </w:r>
      <w:sdt>
        <w:sdtPr>
          <w:id w:val="1525162907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2 — Un instrumento digital completo</w:t>
      </w:r>
      <w:sdt>
        <w:sdtPr>
          <w:id w:val="-1604724730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3 — Motor matemático unitario</w:t>
      </w:r>
      <w:sdt>
        <w:sdtPr>
          <w:id w:val="-1019950869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4 — Incorporación de los cinco instrumentos</w:t>
      </w:r>
      <w:sdt>
        <w:sdtPr>
          <w:id w:val="58528757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5 — Integración de perspectivas y triangulación</w:t>
      </w:r>
      <w:sdt>
        <w:sdtPr>
          <w:id w:val="252389950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6 — Dashboard y exportaciones</w:t>
      </w:r>
      <w:sdt>
        <w:sdtPr>
          <w:id w:val="-252286164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7 — Seguridad, auditoría y controles finales</w:t>
      </w:r>
      <w:sdt>
        <w:sdtPr>
          <w:id w:val="151851700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Sprint 8 — Pruebas de aceptación y correcciones</w:t>
      </w:r>
      <w:sdt>
        <w:sdtPr>
          <w:id w:val="1675545672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Hay una razón para empezar con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 solo instrumento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primero comprobamos que la arquitectura funciona de extremo a extremo y después escalamos a los otros cuatro. Es mucho menos riesgoso que descubrir un problema estructural después de haber programado 329 reactivos.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53. Responsabilidades durante el desarrollo</w:t>
      </w:r>
    </w:p>
    <w:p w:rsidR="00000000" w:rsidDel="00000000" w:rsidP="00000000" w:rsidRDefault="00000000" w:rsidRPr="00000000" w14:paraId="000002F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Para evitar confusiones, sugiero esta división:</w:t>
      </w:r>
    </w:p>
    <w:tbl>
      <w:tblPr>
        <w:tblStyle w:val="Table11"/>
        <w:tblW w:w="8838.0" w:type="dxa"/>
        <w:jc w:val="left"/>
        <w:tblLayout w:type="fixed"/>
        <w:tblLook w:val="0400"/>
      </w:tblPr>
      <w:tblGrid>
        <w:gridCol w:w="2407"/>
        <w:gridCol w:w="6431"/>
        <w:tblGridChange w:id="0">
          <w:tblGrid>
            <w:gridCol w:w="2407"/>
            <w:gridCol w:w="64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Pedro Eloy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Propietario y autoridad conceptual del modelo Los 8 Elementos del Éxito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Marco / Mate Consulting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Custodia metodológica del diseño del IEO®, reglas, instrumentos, validación funcional y criterios de aceptación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Arquitectura tecnológica, programación, seguridad, almacenamiento, automatización y documentación técnica</w:t>
            </w:r>
          </w:p>
        </w:tc>
      </w:tr>
    </w:tbl>
    <w:p w:rsidR="00000000" w:rsidDel="00000000" w:rsidP="00000000" w:rsidRDefault="00000000" w:rsidRPr="00000000" w14:paraId="000002F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Las decisiones sobre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cómo programar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corresponden a Daniel.</w:t>
      </w:r>
    </w:p>
    <w:p w:rsidR="00000000" w:rsidDel="00000000" w:rsidP="00000000" w:rsidRDefault="00000000" w:rsidRPr="00000000" w14:paraId="0000030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Las decisiones sobre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qué significa una regla del IEO® o cómo debe calcularse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no deberán resolverse mediante interpretación técnica: deberán consultarse y validarse metodológicamente.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54. Regla de oro para el desarrollo</w:t>
      </w:r>
    </w:p>
    <w:p w:rsidR="00000000" w:rsidDel="00000000" w:rsidP="00000000" w:rsidRDefault="00000000" w:rsidRPr="00000000" w14:paraId="0000030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 durante la programación aparece una situación no prevista, Daniel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deberá inventar una regla para completar el algoritmo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30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Deberá documentar:</w:t>
      </w:r>
    </w:p>
    <w:p w:rsidR="00000000" w:rsidDel="00000000" w:rsidP="00000000" w:rsidRDefault="00000000" w:rsidRPr="00000000" w14:paraId="0000030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1513938961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Situación encontrada → dato afectado → decisión que necesita el sistema → propuesta técnica, si existe → consulta metodológica.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Después se determina la regla y se incorpora mediante control de versión.</w:t>
      </w:r>
    </w:p>
    <w:p w:rsidR="00000000" w:rsidDel="00000000" w:rsidP="00000000" w:rsidRDefault="00000000" w:rsidRPr="00000000" w14:paraId="0000030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Esta práctica será especialmente importante durante el primer piloto, porque seguramente aparecerán casos que hoy no hemos observado.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55. Resultado esperado del proyecto tecnológico</w:t>
      </w:r>
    </w:p>
    <w:p w:rsidR="00000000" w:rsidDel="00000000" w:rsidP="00000000" w:rsidRDefault="00000000" w:rsidRPr="00000000" w14:paraId="0000030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 finalizar esta etapa, el IEO® deberá poder recorrer digitalmente todo el ciclo:</w:t>
      </w:r>
    </w:p>
    <w:p w:rsidR="00000000" w:rsidDel="00000000" w:rsidP="00000000" w:rsidRDefault="00000000" w:rsidRPr="00000000" w14:paraId="0000030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sdt>
        <w:sdtPr>
          <w:id w:val="-1545902926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rtl w:val="0"/>
            </w:rPr>
            <w:t xml:space="preserve">Organización → Aplicación → Participantes → Cinco perspectivas → Respuestas → Validación → Procesamiento matemático → Triangulación → Resultados → Evidencia para interpretación → Reporte → Priorización e intervención.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meta no es simplemente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digitalizar cuestionarios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30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meta es que la plataforma preserve y ejecute correctamente la metodología del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Índice de Erosión Organizacional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de manera que una aplicación pueda ser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reproducible, auditable, escalable y metodológicamente confiable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56. Criterio final de éxito</w:t>
      </w:r>
    </w:p>
    <w:p w:rsidR="00000000" w:rsidDel="00000000" w:rsidP="00000000" w:rsidRDefault="00000000" w:rsidRPr="00000000" w14:paraId="0000031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Podremos considerar terminada esta etapa cuando podamos tomar un conjunto controlado de respuestas, ingresarlo a la plataforma y comprobar que:</w:t>
      </w:r>
    </w:p>
    <w:p w:rsidR="00000000" w:rsidDel="00000000" w:rsidP="00000000" w:rsidRDefault="00000000" w:rsidRPr="00000000" w14:paraId="00000311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el participante tuvo la experiencia prevista;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la información quedó correctamente almacenada;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las reglas metodológicas fueron respetadas;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el motor produjo exactamente los resultados esperados;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ninguna ausencia de información fue ocultada o inventada;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las cinco perspectivas pudieron integrarse correctamente; 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el consultor recibió información suficiente para realizar la interpretación profesional del diagnóstico.</w:t>
      </w:r>
    </w:p>
    <w:p w:rsidR="00000000" w:rsidDel="00000000" w:rsidP="00000000" w:rsidRDefault="00000000" w:rsidRPr="00000000" w14:paraId="0000031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 ese momento tendremos algo bastante más importante que cinco cuestionarios en línea:</w:t>
      </w:r>
    </w:p>
    <w:p w:rsidR="00000000" w:rsidDel="00000000" w:rsidP="00000000" w:rsidRDefault="00000000" w:rsidRPr="00000000" w14:paraId="0000031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tendremos la primera versión operativa del Sistema Digital IEO®, lista para someterse a pilotaje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4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337E6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ES_tradnl"/>
    </w:rPr>
  </w:style>
  <w:style w:type="character" w:styleId="Ttulo2Car" w:customStyle="1">
    <w:name w:val="Título 2 Car"/>
    <w:basedOn w:val="Fuentedeprrafopredeter"/>
    <w:link w:val="Ttulo2"/>
    <w:uiPriority w:val="9"/>
    <w:rsid w:val="00D337E6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D337E6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paragraph" w:styleId="msonormal0" w:customStyle="1">
    <w:name w:val="msonormal"/>
    <w:basedOn w:val="Normal"/>
    <w:rsid w:val="00D337E6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ES_tradnl"/>
    </w:rPr>
  </w:style>
  <w:style w:type="paragraph" w:styleId="NormalWeb">
    <w:name w:val="Normal (Web)"/>
    <w:basedOn w:val="Normal"/>
    <w:uiPriority w:val="99"/>
    <w:semiHidden w:val="1"/>
    <w:unhideWhenUsed w:val="1"/>
    <w:rsid w:val="00D337E6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ES_tradnl"/>
    </w:rPr>
  </w:style>
  <w:style w:type="character" w:styleId="Textoennegrita">
    <w:name w:val="Strong"/>
    <w:basedOn w:val="Fuentedeprrafopredeter"/>
    <w:uiPriority w:val="22"/>
    <w:qFormat w:val="1"/>
    <w:rsid w:val="00D337E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D337E6"/>
  </w:style>
  <w:style w:type="character" w:styleId="CdigoHTML">
    <w:name w:val="HTML Code"/>
    <w:basedOn w:val="Fuentedeprrafopredeter"/>
    <w:uiPriority w:val="99"/>
    <w:semiHidden w:val="1"/>
    <w:unhideWhenUsed w:val="1"/>
    <w:rsid w:val="00D337E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tkhCIdTFY9cbV8q7Klq33V0xA==">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2026-09-11T02:54:00Z</dcterms:created>
  <dc:creator>Marco Peña</dc:creator>
</cp:coreProperties>
</file>