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436" w:rsidRDefault="00106436">
      <w:pPr>
        <w:pStyle w:val="Titolo"/>
        <w:spacing w:line="240" w:lineRule="auto"/>
        <w:rPr>
          <w:rFonts w:ascii="Montserrat" w:eastAsia="Montserrat" w:hAnsi="Montserrat" w:cs="Montserrat"/>
        </w:rPr>
      </w:pPr>
      <w:bookmarkStart w:id="0" w:name="_gjdgxs" w:colFirst="0" w:colLast="0"/>
      <w:bookmarkEnd w:id="0"/>
    </w:p>
    <w:p w:rsidR="00106436" w:rsidRDefault="001F478F">
      <w:pPr>
        <w:pStyle w:val="Titolo"/>
        <w:spacing w:line="240" w:lineRule="auto"/>
        <w:rPr>
          <w:rFonts w:ascii="Montserrat" w:eastAsia="Montserrat" w:hAnsi="Montserrat" w:cs="Montserrat"/>
          <w:sz w:val="42"/>
          <w:szCs w:val="42"/>
        </w:rPr>
      </w:pPr>
      <w:bookmarkStart w:id="1" w:name="_1t3h5sf" w:colFirst="0" w:colLast="0"/>
      <w:bookmarkEnd w:id="1"/>
      <w:proofErr w:type="spellStart"/>
      <w:r>
        <w:rPr>
          <w:rFonts w:ascii="Montserrat" w:eastAsia="Montserrat" w:hAnsi="Montserrat" w:cs="Montserrat"/>
          <w:sz w:val="42"/>
          <w:szCs w:val="42"/>
        </w:rPr>
        <w:t>CentroStella</w:t>
      </w:r>
      <w:proofErr w:type="spellEnd"/>
      <w:r>
        <w:rPr>
          <w:rFonts w:ascii="Montserrat" w:eastAsia="Montserrat" w:hAnsi="Montserrat" w:cs="Montserrat"/>
          <w:sz w:val="42"/>
          <w:szCs w:val="42"/>
        </w:rPr>
        <w:t xml:space="preserve"> - Registro Transazioni Digitali</w:t>
      </w:r>
    </w:p>
    <w:p w:rsidR="00106436" w:rsidRDefault="001F478F">
      <w:pPr>
        <w:pStyle w:val="Sottotitolo"/>
        <w:spacing w:line="240" w:lineRule="auto"/>
        <w:rPr>
          <w:rFonts w:ascii="Montserrat" w:eastAsia="Montserrat" w:hAnsi="Montserrat" w:cs="Montserrat"/>
        </w:rPr>
      </w:pPr>
      <w:bookmarkStart w:id="2" w:name="_2s8eyo1" w:colFirst="0" w:colLast="0"/>
      <w:bookmarkEnd w:id="2"/>
      <w:r>
        <w:rPr>
          <w:rFonts w:ascii="Montserrat" w:eastAsia="Montserrat" w:hAnsi="Montserrat" w:cs="Montserrat"/>
        </w:rPr>
        <w:t xml:space="preserve">Manuale Operativo Batch </w:t>
      </w:r>
      <w:proofErr w:type="spellStart"/>
      <w:r>
        <w:rPr>
          <w:rFonts w:ascii="Montserrat" w:eastAsia="Montserrat" w:hAnsi="Montserrat" w:cs="Montserrat"/>
        </w:rPr>
        <w:t>Acquirer</w:t>
      </w:r>
      <w:proofErr w:type="spellEnd"/>
    </w:p>
    <w:p w:rsidR="00106436" w:rsidRDefault="00106436">
      <w:pPr>
        <w:spacing w:after="200" w:line="240" w:lineRule="auto"/>
        <w:rPr>
          <w:rFonts w:ascii="Montserrat" w:eastAsia="Montserrat" w:hAnsi="Montserrat" w:cs="Montserrat"/>
        </w:rPr>
      </w:pPr>
    </w:p>
    <w:p w:rsidR="00106436" w:rsidRDefault="001F478F">
      <w:pPr>
        <w:spacing w:after="200" w:line="240" w:lineRule="auto"/>
        <w:rPr>
          <w:rFonts w:ascii="Montserrat" w:eastAsia="Montserrat" w:hAnsi="Montserrat" w:cs="Montserrat"/>
        </w:rPr>
      </w:pPr>
      <w:r>
        <w:rPr>
          <w:rFonts w:ascii="Montserrat" w:eastAsia="Montserrat" w:hAnsi="Montserrat" w:cs="Montserrat"/>
        </w:rPr>
        <w:t>Versione: 1.0</w:t>
      </w:r>
    </w:p>
    <w:p w:rsidR="00106436" w:rsidRDefault="001F478F">
      <w:pPr>
        <w:spacing w:after="200" w:line="240" w:lineRule="auto"/>
        <w:rPr>
          <w:rFonts w:ascii="Montserrat" w:eastAsia="Montserrat" w:hAnsi="Montserrat" w:cs="Montserrat"/>
        </w:rPr>
      </w:pPr>
      <w:r>
        <w:rPr>
          <w:rFonts w:ascii="Montserrat" w:eastAsia="Montserrat" w:hAnsi="Montserrat" w:cs="Montserrat"/>
        </w:rPr>
        <w:t xml:space="preserve">Stato: </w:t>
      </w:r>
      <w:proofErr w:type="spellStart"/>
      <w:r>
        <w:rPr>
          <w:rFonts w:ascii="Montserrat" w:eastAsia="Montserrat" w:hAnsi="Montserrat" w:cs="Montserrat"/>
        </w:rPr>
        <w:t>Draft</w:t>
      </w:r>
      <w:proofErr w:type="spellEnd"/>
    </w:p>
    <w:p w:rsidR="00106436" w:rsidRDefault="001F478F">
      <w:pPr>
        <w:pStyle w:val="Titolo1"/>
        <w:spacing w:after="200" w:line="240" w:lineRule="auto"/>
        <w:rPr>
          <w:rFonts w:ascii="Montserrat" w:eastAsia="Montserrat" w:hAnsi="Montserrat" w:cs="Montserrat"/>
        </w:rPr>
      </w:pPr>
      <w:bookmarkStart w:id="3" w:name="_17dp8vu" w:colFirst="0" w:colLast="0"/>
      <w:bookmarkEnd w:id="3"/>
      <w:r>
        <w:br w:type="page"/>
      </w:r>
    </w:p>
    <w:p w:rsidR="00106436" w:rsidRDefault="001F478F">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4" w:name="_3rdcrjn" w:colFirst="0" w:colLast="0"/>
      <w:bookmarkEnd w:id="4"/>
      <w:r>
        <w:rPr>
          <w:rFonts w:ascii="Montserrat SemiBold" w:eastAsia="Montserrat SemiBold" w:hAnsi="Montserrat SemiBold" w:cs="Montserrat SemiBold"/>
          <w:color w:val="434343"/>
          <w:sz w:val="32"/>
          <w:szCs w:val="32"/>
        </w:rPr>
        <w:lastRenderedPageBreak/>
        <w:t>Cronologia Modifiche</w:t>
      </w:r>
    </w:p>
    <w:p w:rsidR="00106436" w:rsidRDefault="001F478F">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106436" w:rsidRDefault="00106436">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106436">
        <w:tc>
          <w:tcPr>
            <w:tcW w:w="2010"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106436">
        <w:tc>
          <w:tcPr>
            <w:tcW w:w="2010" w:type="dxa"/>
            <w:shd w:val="clear" w:color="auto" w:fill="auto"/>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0</w:t>
            </w:r>
            <w:bookmarkStart w:id="5" w:name="_GoBack"/>
            <w:bookmarkEnd w:id="5"/>
            <w:r>
              <w:rPr>
                <w:rFonts w:ascii="Montserrat" w:eastAsia="Montserrat" w:hAnsi="Montserrat" w:cs="Montserrat"/>
                <w:color w:val="434343"/>
              </w:rPr>
              <w:t>5/06/2020</w:t>
            </w:r>
          </w:p>
        </w:tc>
        <w:tc>
          <w:tcPr>
            <w:tcW w:w="2445" w:type="dxa"/>
            <w:shd w:val="clear" w:color="auto" w:fill="auto"/>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Alessio Cialini</w:t>
            </w:r>
          </w:p>
        </w:tc>
        <w:tc>
          <w:tcPr>
            <w:tcW w:w="4320" w:type="dxa"/>
            <w:shd w:val="clear" w:color="auto" w:fill="auto"/>
            <w:tcMar>
              <w:top w:w="100" w:type="dxa"/>
              <w:left w:w="100" w:type="dxa"/>
              <w:bottom w:w="100" w:type="dxa"/>
              <w:right w:w="100" w:type="dxa"/>
            </w:tcMar>
          </w:tcPr>
          <w:p w:rsidR="00106436" w:rsidRDefault="001F478F">
            <w:pPr>
              <w:ind w:right="565"/>
              <w:rPr>
                <w:rFonts w:ascii="Montserrat" w:eastAsia="Montserrat" w:hAnsi="Montserrat" w:cs="Montserrat"/>
                <w:color w:val="434343"/>
              </w:rPr>
            </w:pPr>
            <w:r>
              <w:rPr>
                <w:rFonts w:ascii="Montserrat" w:eastAsia="Montserrat" w:hAnsi="Montserrat" w:cs="Montserrat"/>
                <w:color w:val="434343"/>
              </w:rPr>
              <w:t xml:space="preserve">Prima versione </w:t>
            </w:r>
            <w:proofErr w:type="spellStart"/>
            <w:r>
              <w:rPr>
                <w:rFonts w:ascii="Montserrat" w:eastAsia="Montserrat" w:hAnsi="Montserrat" w:cs="Montserrat"/>
                <w:color w:val="434343"/>
              </w:rPr>
              <w:t>Draft</w:t>
            </w:r>
            <w:proofErr w:type="spellEnd"/>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pPr>
              <w:ind w:right="565"/>
              <w:rPr>
                <w:rFonts w:ascii="Montserrat" w:eastAsia="Montserrat" w:hAnsi="Montserrat" w:cs="Montserrat"/>
                <w:color w:val="434343"/>
              </w:rPr>
            </w:pPr>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pBdr>
                <w:top w:val="nil"/>
                <w:left w:val="nil"/>
                <w:bottom w:val="nil"/>
                <w:right w:val="nil"/>
                <w:between w:val="nil"/>
              </w:pBdr>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pPr>
              <w:widowControl w:val="0"/>
              <w:numPr>
                <w:ilvl w:val="0"/>
                <w:numId w:val="1"/>
              </w:numPr>
              <w:pBdr>
                <w:top w:val="nil"/>
                <w:left w:val="nil"/>
                <w:bottom w:val="nil"/>
                <w:right w:val="nil"/>
                <w:between w:val="nil"/>
              </w:pBdr>
              <w:rPr>
                <w:rFonts w:ascii="Montserrat" w:eastAsia="Montserrat" w:hAnsi="Montserrat" w:cs="Montserrat"/>
                <w:color w:val="434343"/>
              </w:rPr>
            </w:pPr>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bl>
    <w:p w:rsidR="00106436" w:rsidRDefault="00106436">
      <w:pPr>
        <w:spacing w:after="80" w:line="271" w:lineRule="auto"/>
        <w:ind w:right="-15"/>
        <w:jc w:val="both"/>
        <w:rPr>
          <w:rFonts w:ascii="Montserrat" w:eastAsia="Montserrat" w:hAnsi="Montserrat" w:cs="Montserrat"/>
          <w:color w:val="434343"/>
        </w:rPr>
      </w:pPr>
    </w:p>
    <w:p w:rsidR="00106436" w:rsidRDefault="00106436">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6" w:name="_26in1rg" w:colFirst="0" w:colLast="0"/>
      <w:bookmarkEnd w:id="6"/>
    </w:p>
    <w:p w:rsidR="00106436" w:rsidRDefault="001F478F">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lnxbz9" w:colFirst="0" w:colLast="0"/>
      <w:bookmarkEnd w:id="7"/>
      <w:r>
        <w:rPr>
          <w:rFonts w:ascii="Montserrat SemiBold" w:eastAsia="Montserrat SemiBold" w:hAnsi="Montserrat SemiBold" w:cs="Montserrat SemiBold"/>
          <w:color w:val="434343"/>
          <w:sz w:val="32"/>
          <w:szCs w:val="32"/>
        </w:rPr>
        <w:t>Approvazione Documento</w:t>
      </w:r>
    </w:p>
    <w:p w:rsidR="00106436" w:rsidRDefault="001F478F">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106436" w:rsidRDefault="00106436">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106436">
        <w:tc>
          <w:tcPr>
            <w:tcW w:w="2925"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106436">
        <w:tc>
          <w:tcPr>
            <w:tcW w:w="292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r w:rsidR="00106436">
        <w:tc>
          <w:tcPr>
            <w:tcW w:w="292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bl>
    <w:p w:rsidR="00106436" w:rsidRDefault="00106436">
      <w:pPr>
        <w:spacing w:after="80" w:line="271" w:lineRule="auto"/>
        <w:ind w:right="19"/>
        <w:jc w:val="both"/>
        <w:rPr>
          <w:rFonts w:ascii="Montserrat" w:eastAsia="Montserrat" w:hAnsi="Montserrat" w:cs="Montserrat"/>
          <w:color w:val="434343"/>
        </w:rPr>
      </w:pPr>
    </w:p>
    <w:p w:rsidR="00106436" w:rsidRDefault="001F478F">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35nkun2" w:colFirst="0" w:colLast="0"/>
      <w:bookmarkEnd w:id="8"/>
      <w:r>
        <w:br w:type="page"/>
      </w:r>
    </w:p>
    <w:p w:rsidR="00106436" w:rsidRDefault="001F478F">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1ksv4uv" w:colFirst="0" w:colLast="0"/>
      <w:bookmarkEnd w:id="9"/>
      <w:r>
        <w:rPr>
          <w:rFonts w:ascii="Montserrat SemiBold" w:eastAsia="Montserrat SemiBold" w:hAnsi="Montserrat SemiBold" w:cs="Montserrat SemiBold"/>
          <w:color w:val="434343"/>
          <w:sz w:val="32"/>
          <w:szCs w:val="32"/>
        </w:rPr>
        <w:lastRenderedPageBreak/>
        <w:t>Indice</w:t>
      </w:r>
    </w:p>
    <w:sdt>
      <w:sdtPr>
        <w:id w:val="235440736"/>
        <w:docPartObj>
          <w:docPartGallery w:val="Table of Contents"/>
          <w:docPartUnique/>
        </w:docPartObj>
      </w:sdtPr>
      <w:sdtEndPr/>
      <w:sdtContent>
        <w:p w:rsidR="00106436" w:rsidRDefault="001F478F">
          <w:pPr>
            <w:tabs>
              <w:tab w:val="right" w:pos="9030"/>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3rdcrjn">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_3rdcrjn \h </w:instrText>
          </w:r>
          <w:r>
            <w:fldChar w:fldCharType="separate"/>
          </w:r>
          <w:r>
            <w:rPr>
              <w:rFonts w:ascii="Montserrat" w:eastAsia="Montserrat" w:hAnsi="Montserrat" w:cs="Montserrat"/>
              <w:b/>
              <w:color w:val="000000"/>
            </w:rPr>
            <w:t>2</w:t>
          </w:r>
          <w:r>
            <w:fldChar w:fldCharType="end"/>
          </w:r>
        </w:p>
        <w:p w:rsidR="00106436" w:rsidRDefault="006D6C67">
          <w:pPr>
            <w:tabs>
              <w:tab w:val="right" w:pos="9030"/>
            </w:tabs>
            <w:spacing w:before="200" w:line="240" w:lineRule="auto"/>
            <w:rPr>
              <w:rFonts w:ascii="Montserrat" w:eastAsia="Montserrat" w:hAnsi="Montserrat" w:cs="Montserrat"/>
              <w:b/>
              <w:color w:val="000000"/>
            </w:rPr>
          </w:pPr>
          <w:hyperlink w:anchor="_lnxbz9">
            <w:r w:rsidR="001F478F">
              <w:rPr>
                <w:rFonts w:ascii="Montserrat" w:eastAsia="Montserrat" w:hAnsi="Montserrat" w:cs="Montserrat"/>
                <w:b/>
                <w:color w:val="000000"/>
              </w:rPr>
              <w:t>Approvazione Documento</w:t>
            </w:r>
          </w:hyperlink>
          <w:r w:rsidR="001F478F">
            <w:rPr>
              <w:rFonts w:ascii="Montserrat" w:eastAsia="Montserrat" w:hAnsi="Montserrat" w:cs="Montserrat"/>
              <w:b/>
              <w:color w:val="000000"/>
            </w:rPr>
            <w:tab/>
          </w:r>
          <w:r w:rsidR="001F478F">
            <w:fldChar w:fldCharType="begin"/>
          </w:r>
          <w:r w:rsidR="001F478F">
            <w:instrText xml:space="preserve"> PAGEREF _lnxbz9 \h </w:instrText>
          </w:r>
          <w:r w:rsidR="001F478F">
            <w:fldChar w:fldCharType="separate"/>
          </w:r>
          <w:r w:rsidR="001F478F">
            <w:rPr>
              <w:rFonts w:ascii="Montserrat" w:eastAsia="Montserrat" w:hAnsi="Montserrat" w:cs="Montserrat"/>
              <w:b/>
              <w:color w:val="000000"/>
            </w:rPr>
            <w:t>2</w:t>
          </w:r>
          <w:r w:rsidR="001F478F">
            <w:fldChar w:fldCharType="end"/>
          </w:r>
        </w:p>
        <w:p w:rsidR="00106436" w:rsidRDefault="006D6C67">
          <w:pPr>
            <w:tabs>
              <w:tab w:val="right" w:pos="9030"/>
            </w:tabs>
            <w:spacing w:before="200" w:line="240" w:lineRule="auto"/>
            <w:rPr>
              <w:rFonts w:ascii="Montserrat" w:eastAsia="Montserrat" w:hAnsi="Montserrat" w:cs="Montserrat"/>
              <w:b/>
              <w:color w:val="000000"/>
            </w:rPr>
          </w:pPr>
          <w:hyperlink w:anchor="_1ksv4uv">
            <w:r w:rsidR="001F478F">
              <w:rPr>
                <w:rFonts w:ascii="Montserrat" w:eastAsia="Montserrat" w:hAnsi="Montserrat" w:cs="Montserrat"/>
                <w:b/>
                <w:color w:val="000000"/>
              </w:rPr>
              <w:t>Indice</w:t>
            </w:r>
          </w:hyperlink>
          <w:r w:rsidR="001F478F">
            <w:rPr>
              <w:rFonts w:ascii="Montserrat" w:eastAsia="Montserrat" w:hAnsi="Montserrat" w:cs="Montserrat"/>
              <w:b/>
              <w:color w:val="000000"/>
            </w:rPr>
            <w:tab/>
          </w:r>
          <w:r w:rsidR="001F478F">
            <w:fldChar w:fldCharType="begin"/>
          </w:r>
          <w:r w:rsidR="001F478F">
            <w:instrText xml:space="preserve"> PAGEREF _1ksv4uv \h </w:instrText>
          </w:r>
          <w:r w:rsidR="001F478F">
            <w:fldChar w:fldCharType="separate"/>
          </w:r>
          <w:r w:rsidR="001F478F">
            <w:rPr>
              <w:rFonts w:ascii="Montserrat" w:eastAsia="Montserrat" w:hAnsi="Montserrat" w:cs="Montserrat"/>
              <w:b/>
              <w:color w:val="000000"/>
            </w:rPr>
            <w:t>3</w:t>
          </w:r>
          <w:r w:rsidR="001F478F">
            <w:fldChar w:fldCharType="end"/>
          </w:r>
        </w:p>
        <w:p w:rsidR="00106436" w:rsidRDefault="006D6C67">
          <w:pPr>
            <w:tabs>
              <w:tab w:val="right" w:pos="9030"/>
            </w:tabs>
            <w:spacing w:before="200" w:line="240" w:lineRule="auto"/>
            <w:rPr>
              <w:rFonts w:ascii="Montserrat" w:eastAsia="Montserrat" w:hAnsi="Montserrat" w:cs="Montserrat"/>
              <w:b/>
              <w:color w:val="000000"/>
            </w:rPr>
          </w:pPr>
          <w:hyperlink w:anchor="_mlwf7ktv2yi6">
            <w:r w:rsidR="001F478F">
              <w:rPr>
                <w:rFonts w:ascii="Montserrat" w:eastAsia="Montserrat" w:hAnsi="Montserrat" w:cs="Montserrat"/>
                <w:b/>
                <w:color w:val="000000"/>
              </w:rPr>
              <w:t>Introduzione e scopo del documento</w:t>
            </w:r>
          </w:hyperlink>
          <w:r w:rsidR="001F478F">
            <w:rPr>
              <w:rFonts w:ascii="Montserrat" w:eastAsia="Montserrat" w:hAnsi="Montserrat" w:cs="Montserrat"/>
              <w:b/>
              <w:color w:val="000000"/>
            </w:rPr>
            <w:tab/>
          </w:r>
          <w:r w:rsidR="001F478F">
            <w:fldChar w:fldCharType="begin"/>
          </w:r>
          <w:r w:rsidR="001F478F">
            <w:instrText xml:space="preserve"> PAGEREF _mlwf7ktv2yi6 \h </w:instrText>
          </w:r>
          <w:r w:rsidR="001F478F">
            <w:fldChar w:fldCharType="separate"/>
          </w:r>
          <w:r w:rsidR="001F478F">
            <w:rPr>
              <w:rFonts w:ascii="Montserrat" w:eastAsia="Montserrat" w:hAnsi="Montserrat" w:cs="Montserrat"/>
              <w:b/>
              <w:color w:val="000000"/>
            </w:rPr>
            <w:t>5</w:t>
          </w:r>
          <w:r w:rsidR="001F478F">
            <w:fldChar w:fldCharType="end"/>
          </w:r>
        </w:p>
        <w:p w:rsidR="00106436" w:rsidRDefault="006D6C67">
          <w:pPr>
            <w:tabs>
              <w:tab w:val="right" w:pos="9030"/>
            </w:tabs>
            <w:spacing w:before="200" w:line="240" w:lineRule="auto"/>
            <w:rPr>
              <w:rFonts w:ascii="Montserrat" w:eastAsia="Montserrat" w:hAnsi="Montserrat" w:cs="Montserrat"/>
              <w:b/>
              <w:color w:val="000000"/>
            </w:rPr>
          </w:pPr>
          <w:hyperlink w:anchor="_hb8gvy2h59j">
            <w:r w:rsidR="001F478F">
              <w:rPr>
                <w:rFonts w:ascii="Montserrat" w:eastAsia="Montserrat" w:hAnsi="Montserrat" w:cs="Montserrat"/>
                <w:b/>
                <w:color w:val="000000"/>
              </w:rPr>
              <w:t>Manuale Operativo</w:t>
            </w:r>
          </w:hyperlink>
          <w:r w:rsidR="001F478F">
            <w:rPr>
              <w:rFonts w:ascii="Montserrat" w:eastAsia="Montserrat" w:hAnsi="Montserrat" w:cs="Montserrat"/>
              <w:b/>
              <w:color w:val="000000"/>
            </w:rPr>
            <w:tab/>
          </w:r>
          <w:r w:rsidR="001F478F">
            <w:fldChar w:fldCharType="begin"/>
          </w:r>
          <w:r w:rsidR="001F478F">
            <w:instrText xml:space="preserve"> PAGEREF _hb8gvy2h59j \h </w:instrText>
          </w:r>
          <w:r w:rsidR="001F478F">
            <w:fldChar w:fldCharType="separate"/>
          </w:r>
          <w:r w:rsidR="001F478F">
            <w:rPr>
              <w:rFonts w:ascii="Montserrat" w:eastAsia="Montserrat" w:hAnsi="Montserrat" w:cs="Montserrat"/>
              <w:b/>
              <w:color w:val="000000"/>
            </w:rPr>
            <w:t>5</w:t>
          </w:r>
          <w:r w:rsidR="001F478F">
            <w:fldChar w:fldCharType="end"/>
          </w:r>
        </w:p>
        <w:p w:rsidR="00106436" w:rsidRDefault="006D6C67">
          <w:pPr>
            <w:tabs>
              <w:tab w:val="right" w:pos="9030"/>
            </w:tabs>
            <w:spacing w:before="60" w:line="240" w:lineRule="auto"/>
            <w:ind w:left="720"/>
            <w:rPr>
              <w:rFonts w:ascii="Montserrat" w:eastAsia="Montserrat" w:hAnsi="Montserrat" w:cs="Montserrat"/>
              <w:b/>
              <w:color w:val="000000"/>
            </w:rPr>
          </w:pPr>
          <w:hyperlink w:anchor="_x7hgkyxnsgk">
            <w:r w:rsidR="001F478F">
              <w:rPr>
                <w:rFonts w:ascii="Montserrat" w:eastAsia="Montserrat" w:hAnsi="Montserrat" w:cs="Montserrat"/>
                <w:b/>
                <w:color w:val="000000"/>
              </w:rPr>
              <w:t>Requisiti per l’esecuzione</w:t>
            </w:r>
          </w:hyperlink>
          <w:r w:rsidR="001F478F">
            <w:rPr>
              <w:rFonts w:ascii="Montserrat" w:eastAsia="Montserrat" w:hAnsi="Montserrat" w:cs="Montserrat"/>
              <w:b/>
              <w:color w:val="000000"/>
            </w:rPr>
            <w:tab/>
          </w:r>
          <w:r w:rsidR="001F478F">
            <w:fldChar w:fldCharType="begin"/>
          </w:r>
          <w:r w:rsidR="001F478F">
            <w:instrText xml:space="preserve"> PAGEREF _x7hgkyxnsgk \h </w:instrText>
          </w:r>
          <w:r w:rsidR="001F478F">
            <w:fldChar w:fldCharType="separate"/>
          </w:r>
          <w:r w:rsidR="001F478F">
            <w:rPr>
              <w:rFonts w:ascii="Montserrat" w:eastAsia="Montserrat" w:hAnsi="Montserrat" w:cs="Montserrat"/>
              <w:b/>
              <w:color w:val="000000"/>
            </w:rPr>
            <w:t>5</w:t>
          </w:r>
          <w:r w:rsidR="001F478F">
            <w:fldChar w:fldCharType="end"/>
          </w:r>
        </w:p>
        <w:p w:rsidR="00106436" w:rsidRDefault="006D6C67">
          <w:pPr>
            <w:tabs>
              <w:tab w:val="right" w:pos="9030"/>
            </w:tabs>
            <w:spacing w:before="60" w:line="240" w:lineRule="auto"/>
            <w:ind w:left="720"/>
            <w:rPr>
              <w:rFonts w:ascii="Montserrat" w:eastAsia="Montserrat" w:hAnsi="Montserrat" w:cs="Montserrat"/>
              <w:b/>
              <w:color w:val="000000"/>
            </w:rPr>
          </w:pPr>
          <w:hyperlink w:anchor="_2g8hemqgesz7">
            <w:r w:rsidR="001F478F">
              <w:rPr>
                <w:rFonts w:ascii="Montserrat" w:eastAsia="Montserrat" w:hAnsi="Montserrat" w:cs="Montserrat"/>
                <w:b/>
                <w:color w:val="000000"/>
              </w:rPr>
              <w:t>Distribuzione Bundle</w:t>
            </w:r>
          </w:hyperlink>
          <w:r w:rsidR="001F478F">
            <w:rPr>
              <w:rFonts w:ascii="Montserrat" w:eastAsia="Montserrat" w:hAnsi="Montserrat" w:cs="Montserrat"/>
              <w:b/>
              <w:color w:val="000000"/>
            </w:rPr>
            <w:tab/>
          </w:r>
          <w:r w:rsidR="001F478F">
            <w:fldChar w:fldCharType="begin"/>
          </w:r>
          <w:r w:rsidR="001F478F">
            <w:instrText xml:space="preserve"> PAGEREF _2g8hemqgesz7 \h </w:instrText>
          </w:r>
          <w:r w:rsidR="001F478F">
            <w:fldChar w:fldCharType="separate"/>
          </w:r>
          <w:r w:rsidR="001F478F">
            <w:rPr>
              <w:rFonts w:ascii="Montserrat" w:eastAsia="Montserrat" w:hAnsi="Montserrat" w:cs="Montserrat"/>
              <w:b/>
              <w:color w:val="000000"/>
            </w:rPr>
            <w:t>5</w:t>
          </w:r>
          <w:r w:rsidR="001F478F">
            <w:fldChar w:fldCharType="end"/>
          </w:r>
        </w:p>
        <w:p w:rsidR="00106436" w:rsidRDefault="006D6C67">
          <w:pPr>
            <w:tabs>
              <w:tab w:val="right" w:pos="9030"/>
            </w:tabs>
            <w:spacing w:before="60" w:line="240" w:lineRule="auto"/>
            <w:ind w:left="720"/>
            <w:rPr>
              <w:rFonts w:ascii="Montserrat" w:eastAsia="Montserrat" w:hAnsi="Montserrat" w:cs="Montserrat"/>
              <w:b/>
              <w:color w:val="000000"/>
            </w:rPr>
          </w:pPr>
          <w:hyperlink w:anchor="_bggxdewwv10c">
            <w:r w:rsidR="001F478F">
              <w:rPr>
                <w:rFonts w:ascii="Montserrat" w:eastAsia="Montserrat" w:hAnsi="Montserrat" w:cs="Montserrat"/>
                <w:b/>
                <w:color w:val="000000"/>
              </w:rPr>
              <w:t>Connessione a database</w:t>
            </w:r>
          </w:hyperlink>
          <w:r w:rsidR="001F478F">
            <w:rPr>
              <w:rFonts w:ascii="Montserrat" w:eastAsia="Montserrat" w:hAnsi="Montserrat" w:cs="Montserrat"/>
              <w:b/>
              <w:color w:val="000000"/>
            </w:rPr>
            <w:tab/>
          </w:r>
          <w:r w:rsidR="001F478F">
            <w:fldChar w:fldCharType="begin"/>
          </w:r>
          <w:r w:rsidR="001F478F">
            <w:instrText xml:space="preserve"> PAGEREF _bggxdewwv10c \h </w:instrText>
          </w:r>
          <w:r w:rsidR="001F478F">
            <w:fldChar w:fldCharType="separate"/>
          </w:r>
          <w:r w:rsidR="001F478F">
            <w:rPr>
              <w:rFonts w:ascii="Montserrat" w:eastAsia="Montserrat" w:hAnsi="Montserrat" w:cs="Montserrat"/>
              <w:b/>
              <w:color w:val="000000"/>
            </w:rPr>
            <w:t>6</w:t>
          </w:r>
          <w:r w:rsidR="001F478F">
            <w:fldChar w:fldCharType="end"/>
          </w:r>
        </w:p>
        <w:p w:rsidR="00106436" w:rsidRDefault="006D6C67">
          <w:pPr>
            <w:tabs>
              <w:tab w:val="right" w:pos="9030"/>
            </w:tabs>
            <w:spacing w:before="60" w:line="240" w:lineRule="auto"/>
            <w:ind w:left="720"/>
            <w:rPr>
              <w:rFonts w:ascii="Montserrat" w:eastAsia="Montserrat" w:hAnsi="Montserrat" w:cs="Montserrat"/>
              <w:b/>
              <w:color w:val="000000"/>
            </w:rPr>
          </w:pPr>
          <w:hyperlink w:anchor="_ic9tpw719ua">
            <w:r w:rsidR="001F478F">
              <w:rPr>
                <w:rFonts w:ascii="Montserrat" w:eastAsia="Montserrat" w:hAnsi="Montserrat" w:cs="Montserrat"/>
                <w:b/>
                <w:color w:val="000000"/>
              </w:rPr>
              <w:t>Linee guida per l’ esecuzione</w:t>
            </w:r>
          </w:hyperlink>
          <w:r w:rsidR="001F478F">
            <w:rPr>
              <w:rFonts w:ascii="Montserrat" w:eastAsia="Montserrat" w:hAnsi="Montserrat" w:cs="Montserrat"/>
              <w:b/>
              <w:color w:val="000000"/>
            </w:rPr>
            <w:tab/>
          </w:r>
          <w:r w:rsidR="001F478F">
            <w:fldChar w:fldCharType="begin"/>
          </w:r>
          <w:r w:rsidR="001F478F">
            <w:instrText xml:space="preserve"> PAGEREF _ic9tpw719ua \h </w:instrText>
          </w:r>
          <w:r w:rsidR="001F478F">
            <w:fldChar w:fldCharType="separate"/>
          </w:r>
          <w:r w:rsidR="001F478F">
            <w:rPr>
              <w:rFonts w:ascii="Montserrat" w:eastAsia="Montserrat" w:hAnsi="Montserrat" w:cs="Montserrat"/>
              <w:b/>
              <w:color w:val="000000"/>
            </w:rPr>
            <w:t>7</w:t>
          </w:r>
          <w:r w:rsidR="001F478F">
            <w:fldChar w:fldCharType="end"/>
          </w:r>
        </w:p>
        <w:p w:rsidR="00106436" w:rsidRDefault="006D6C67">
          <w:pPr>
            <w:tabs>
              <w:tab w:val="right" w:pos="9030"/>
            </w:tabs>
            <w:spacing w:before="200" w:line="240" w:lineRule="auto"/>
            <w:rPr>
              <w:rFonts w:ascii="Montserrat" w:eastAsia="Montserrat" w:hAnsi="Montserrat" w:cs="Montserrat"/>
              <w:b/>
              <w:color w:val="000000"/>
            </w:rPr>
          </w:pPr>
          <w:hyperlink w:anchor="_vk7vpefab3zh">
            <w:r w:rsidR="001F478F">
              <w:rPr>
                <w:rFonts w:ascii="Montserrat" w:eastAsia="Montserrat" w:hAnsi="Montserrat" w:cs="Montserrat"/>
                <w:b/>
                <w:color w:val="000000"/>
              </w:rPr>
              <w:t>Appendice 1 - Chiave pubblica PGP</w:t>
            </w:r>
          </w:hyperlink>
          <w:r w:rsidR="001F478F">
            <w:rPr>
              <w:rFonts w:ascii="Montserrat" w:eastAsia="Montserrat" w:hAnsi="Montserrat" w:cs="Montserrat"/>
              <w:b/>
              <w:color w:val="000000"/>
            </w:rPr>
            <w:tab/>
          </w:r>
          <w:r w:rsidR="001F478F">
            <w:fldChar w:fldCharType="begin"/>
          </w:r>
          <w:r w:rsidR="001F478F">
            <w:instrText xml:space="preserve"> PAGEREF _vk7vpefab3zh \h </w:instrText>
          </w:r>
          <w:r w:rsidR="001F478F">
            <w:fldChar w:fldCharType="separate"/>
          </w:r>
          <w:r w:rsidR="001F478F">
            <w:rPr>
              <w:rFonts w:ascii="Montserrat" w:eastAsia="Montserrat" w:hAnsi="Montserrat" w:cs="Montserrat"/>
              <w:b/>
              <w:color w:val="000000"/>
            </w:rPr>
            <w:t>10</w:t>
          </w:r>
          <w:r w:rsidR="001F478F">
            <w:fldChar w:fldCharType="end"/>
          </w:r>
        </w:p>
        <w:p w:rsidR="00106436" w:rsidRDefault="006D6C67">
          <w:pPr>
            <w:tabs>
              <w:tab w:val="right" w:pos="9030"/>
            </w:tabs>
            <w:spacing w:before="200" w:line="240" w:lineRule="auto"/>
            <w:rPr>
              <w:rFonts w:ascii="Montserrat" w:eastAsia="Montserrat" w:hAnsi="Montserrat" w:cs="Montserrat"/>
              <w:b/>
              <w:color w:val="000000"/>
            </w:rPr>
          </w:pPr>
          <w:hyperlink w:anchor="_v6cdrzjo7k">
            <w:r w:rsidR="001F478F">
              <w:rPr>
                <w:rFonts w:ascii="Montserrat" w:eastAsia="Montserrat" w:hAnsi="Montserrat" w:cs="Montserrat"/>
                <w:b/>
                <w:color w:val="000000"/>
              </w:rPr>
              <w:t>Appendice 2 - Proprietà di configurazione</w:t>
            </w:r>
          </w:hyperlink>
          <w:r w:rsidR="001F478F">
            <w:rPr>
              <w:rFonts w:ascii="Montserrat" w:eastAsia="Montserrat" w:hAnsi="Montserrat" w:cs="Montserrat"/>
              <w:b/>
              <w:color w:val="000000"/>
            </w:rPr>
            <w:tab/>
          </w:r>
          <w:r w:rsidR="001F478F">
            <w:fldChar w:fldCharType="begin"/>
          </w:r>
          <w:r w:rsidR="001F478F">
            <w:instrText xml:space="preserve"> PAGEREF _v6cdrzjo7k \h </w:instrText>
          </w:r>
          <w:r w:rsidR="001F478F">
            <w:fldChar w:fldCharType="separate"/>
          </w:r>
          <w:r w:rsidR="001F478F">
            <w:rPr>
              <w:rFonts w:ascii="Montserrat" w:eastAsia="Montserrat" w:hAnsi="Montserrat" w:cs="Montserrat"/>
              <w:b/>
              <w:color w:val="000000"/>
            </w:rPr>
            <w:t>11</w:t>
          </w:r>
          <w:r w:rsidR="001F478F">
            <w:fldChar w:fldCharType="end"/>
          </w:r>
        </w:p>
        <w:p w:rsidR="00106436" w:rsidRDefault="006D6C67">
          <w:pPr>
            <w:tabs>
              <w:tab w:val="right" w:pos="9030"/>
            </w:tabs>
            <w:spacing w:before="200" w:after="80" w:line="240" w:lineRule="auto"/>
            <w:rPr>
              <w:rFonts w:ascii="Montserrat" w:eastAsia="Montserrat" w:hAnsi="Montserrat" w:cs="Montserrat"/>
              <w:b/>
            </w:rPr>
          </w:pPr>
          <w:hyperlink w:anchor="_1un1oqf5k3r0">
            <w:r w:rsidR="001F478F">
              <w:rPr>
                <w:rFonts w:ascii="Montserrat" w:eastAsia="Montserrat" w:hAnsi="Montserrat" w:cs="Montserrat"/>
                <w:b/>
              </w:rPr>
              <w:t>Appendice 3 - Manuale accesso SFTP SIA</w:t>
            </w:r>
          </w:hyperlink>
          <w:r w:rsidR="001F478F">
            <w:rPr>
              <w:rFonts w:ascii="Montserrat" w:eastAsia="Montserrat" w:hAnsi="Montserrat" w:cs="Montserrat"/>
              <w:b/>
            </w:rPr>
            <w:tab/>
          </w:r>
          <w:r w:rsidR="001F478F">
            <w:fldChar w:fldCharType="begin"/>
          </w:r>
          <w:r w:rsidR="001F478F">
            <w:instrText xml:space="preserve"> PAGEREF _1un1oqf5k3r0 \h </w:instrText>
          </w:r>
          <w:r w:rsidR="001F478F">
            <w:fldChar w:fldCharType="separate"/>
          </w:r>
          <w:r w:rsidR="001F478F">
            <w:rPr>
              <w:rFonts w:ascii="Montserrat" w:eastAsia="Montserrat" w:hAnsi="Montserrat" w:cs="Montserrat"/>
              <w:b/>
            </w:rPr>
            <w:t>17</w:t>
          </w:r>
          <w:r w:rsidR="001F478F">
            <w:fldChar w:fldCharType="end"/>
          </w:r>
          <w:r w:rsidR="001F478F">
            <w:fldChar w:fldCharType="end"/>
          </w:r>
        </w:p>
      </w:sdtContent>
    </w:sdt>
    <w:p w:rsidR="001F478F" w:rsidRDefault="001F478F">
      <w:pPr>
        <w:pStyle w:val="Titolo1"/>
        <w:spacing w:line="240" w:lineRule="auto"/>
        <w:rPr>
          <w:rFonts w:ascii="Montserrat" w:eastAsia="Montserrat" w:hAnsi="Montserrat" w:cs="Montserrat"/>
          <w:color w:val="434343"/>
          <w:sz w:val="22"/>
          <w:szCs w:val="22"/>
        </w:rPr>
      </w:pPr>
      <w:bookmarkStart w:id="10" w:name="_nmoxcz4f4tie" w:colFirst="0" w:colLast="0"/>
      <w:bookmarkStart w:id="11" w:name="_3yiugz40w53l" w:colFirst="0" w:colLast="0"/>
      <w:bookmarkStart w:id="12" w:name="_qonvbsmk9aam" w:colFirst="0" w:colLast="0"/>
      <w:bookmarkStart w:id="13" w:name="_g3tkeiilplr3" w:colFirst="0" w:colLast="0"/>
      <w:bookmarkStart w:id="14" w:name="_l9kvuiu9ox3z" w:colFirst="0" w:colLast="0"/>
      <w:bookmarkStart w:id="15" w:name="_mlwf7ktv2yi6" w:colFirst="0" w:colLast="0"/>
      <w:bookmarkEnd w:id="10"/>
      <w:bookmarkEnd w:id="11"/>
      <w:bookmarkEnd w:id="12"/>
      <w:bookmarkEnd w:id="13"/>
      <w:bookmarkEnd w:id="14"/>
      <w:bookmarkEnd w:id="15"/>
    </w:p>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Default="001F478F" w:rsidP="001F478F"/>
    <w:p w:rsidR="001F478F" w:rsidRPr="001F478F" w:rsidRDefault="001F478F" w:rsidP="001F478F">
      <w:pPr>
        <w:jc w:val="both"/>
      </w:pPr>
    </w:p>
    <w:p w:rsidR="00F92D90" w:rsidRDefault="00F92D90">
      <w:pPr>
        <w:pStyle w:val="Titolo1"/>
        <w:spacing w:line="240" w:lineRule="auto"/>
        <w:rPr>
          <w:rFonts w:ascii="Montserrat" w:eastAsia="Montserrat" w:hAnsi="Montserrat" w:cs="Montserrat"/>
        </w:rPr>
      </w:pPr>
    </w:p>
    <w:p w:rsidR="00106436" w:rsidRDefault="001F478F">
      <w:pPr>
        <w:pStyle w:val="Titolo1"/>
        <w:spacing w:line="240" w:lineRule="auto"/>
        <w:rPr>
          <w:rFonts w:ascii="Montserrat" w:eastAsia="Montserrat" w:hAnsi="Montserrat" w:cs="Montserrat"/>
        </w:rPr>
      </w:pPr>
      <w:r>
        <w:rPr>
          <w:rFonts w:ascii="Montserrat" w:eastAsia="Montserrat" w:hAnsi="Montserrat" w:cs="Montserrat"/>
        </w:rPr>
        <w:t>Introduzione e scopo del documento</w:t>
      </w:r>
    </w:p>
    <w:p w:rsidR="00106436" w:rsidRDefault="001F478F">
      <w:pP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Il presente documento ha lo scopo di descrivere le linee guida per la corretta installazione, configurazione ed esecuzione del servizio batch per la trattazione dei tracciati di transazione, secondo quando indicato nel documento </w:t>
      </w:r>
      <w:proofErr w:type="gramStart"/>
      <w:r>
        <w:rPr>
          <w:rFonts w:ascii="Montserrat" w:eastAsia="Montserrat" w:hAnsi="Montserrat" w:cs="Montserrat"/>
          <w:color w:val="434343"/>
        </w:rPr>
        <w:t xml:space="preserve">dell’ </w:t>
      </w:r>
      <w:hyperlink r:id="rId7">
        <w:r>
          <w:rPr>
            <w:rFonts w:ascii="Montserrat" w:eastAsia="Montserrat" w:hAnsi="Montserrat" w:cs="Montserrat"/>
            <w:color w:val="1155CC"/>
            <w:u w:val="single"/>
          </w:rPr>
          <w:t>RTD</w:t>
        </w:r>
        <w:proofErr w:type="gramEnd"/>
        <w:r>
          <w:rPr>
            <w:rFonts w:ascii="Montserrat" w:eastAsia="Montserrat" w:hAnsi="Montserrat" w:cs="Montserrat"/>
            <w:color w:val="1155CC"/>
            <w:u w:val="single"/>
          </w:rPr>
          <w:t xml:space="preserve"> </w:t>
        </w:r>
        <w:proofErr w:type="spellStart"/>
        <w:r>
          <w:rPr>
            <w:rFonts w:ascii="Montserrat" w:eastAsia="Montserrat" w:hAnsi="Montserrat" w:cs="Montserrat"/>
            <w:color w:val="1155CC"/>
            <w:u w:val="single"/>
          </w:rPr>
          <w:t>Acquirer</w:t>
        </w:r>
        <w:proofErr w:type="spellEnd"/>
        <w:r>
          <w:rPr>
            <w:rFonts w:ascii="Montserrat" w:eastAsia="Montserrat" w:hAnsi="Montserrat" w:cs="Montserrat"/>
            <w:color w:val="1155CC"/>
            <w:u w:val="single"/>
          </w:rPr>
          <w:t xml:space="preserve"> Interface</w:t>
        </w:r>
      </w:hyperlink>
      <w:r>
        <w:rPr>
          <w:rFonts w:ascii="Montserrat" w:eastAsia="Montserrat" w:hAnsi="Montserrat" w:cs="Montserrat"/>
          <w:color w:val="434343"/>
        </w:rPr>
        <w:t>. Allo stato corrente le linee guida definite si limitano alla descrizione per la corretta esecuzione dell’artefatto nella sua versione di POC, con esecuzione su file localizzati.</w:t>
      </w:r>
    </w:p>
    <w:p w:rsidR="00106436" w:rsidRDefault="001F478F">
      <w:pPr>
        <w:pStyle w:val="Titolo1"/>
        <w:spacing w:line="240" w:lineRule="auto"/>
        <w:rPr>
          <w:rFonts w:ascii="Montserrat" w:eastAsia="Montserrat" w:hAnsi="Montserrat" w:cs="Montserrat"/>
          <w:color w:val="434343"/>
        </w:rPr>
      </w:pPr>
      <w:bookmarkStart w:id="16" w:name="_hb8gvy2h59j" w:colFirst="0" w:colLast="0"/>
      <w:bookmarkEnd w:id="16"/>
      <w:r>
        <w:rPr>
          <w:rFonts w:ascii="Montserrat" w:eastAsia="Montserrat" w:hAnsi="Montserrat" w:cs="Montserrat"/>
          <w:color w:val="434343"/>
        </w:rPr>
        <w:t>Manuale Operativo</w:t>
      </w:r>
    </w:p>
    <w:p w:rsidR="00106436" w:rsidRDefault="001F478F">
      <w:pPr>
        <w:pStyle w:val="Titolo3"/>
        <w:rPr>
          <w:rFonts w:ascii="Montserrat" w:eastAsia="Montserrat" w:hAnsi="Montserrat" w:cs="Montserrat"/>
          <w:u w:val="single"/>
        </w:rPr>
      </w:pPr>
      <w:bookmarkStart w:id="17" w:name="_x7hgkyxnsgk" w:colFirst="0" w:colLast="0"/>
      <w:bookmarkEnd w:id="17"/>
      <w:r>
        <w:rPr>
          <w:rFonts w:ascii="Montserrat" w:eastAsia="Montserrat" w:hAnsi="Montserrat" w:cs="Montserrat"/>
          <w:color w:val="000000"/>
          <w:u w:val="single"/>
        </w:rPr>
        <w:t>Requisiti per l’esecuzione</w:t>
      </w:r>
    </w:p>
    <w:p w:rsidR="00106436" w:rsidRDefault="001F478F">
      <w:pPr>
        <w:spacing w:before="240" w:after="240"/>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106436" w:rsidRDefault="001F478F">
      <w:pPr>
        <w:spacing w:before="240"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106436" w:rsidRDefault="001F478F">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106436" w:rsidRDefault="001F478F">
      <w:pPr>
        <w:spacing w:before="240" w:after="240"/>
        <w:rPr>
          <w:rFonts w:ascii="Montserrat" w:eastAsia="Montserrat" w:hAnsi="Montserrat" w:cs="Montserrat"/>
          <w:i/>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r>
        <w:rPr>
          <w:rFonts w:ascii="Montserrat" w:eastAsia="Montserrat" w:hAnsi="Montserrat" w:cs="Montserrat"/>
          <w:i/>
        </w:rPr>
        <w:br/>
      </w:r>
    </w:p>
    <w:p w:rsidR="00106436" w:rsidRDefault="001F478F">
      <w:pPr>
        <w:spacing w:before="240" w:after="240"/>
        <w:jc w:val="both"/>
        <w:rPr>
          <w:rFonts w:ascii="Montserrat" w:eastAsia="Montserrat" w:hAnsi="Montserrat" w:cs="Montserrat"/>
          <w:color w:val="434343"/>
        </w:rPr>
      </w:pPr>
      <w:r>
        <w:rPr>
          <w:rFonts w:ascii="Montserrat" w:eastAsia="Montserrat" w:hAnsi="Montserrat" w:cs="Montserrat"/>
        </w:rPr>
        <w:t xml:space="preserve">Per l’applicazione della criptazione PGP al file prodotto in uscita al servizio batch, se abilitata, sarà necessario che sia inoltre presente un file contenente un file contenente la chiave pubblica da impiegare, riportata in </w:t>
      </w:r>
      <w:hyperlink w:anchor="_shezxxkfam4p">
        <w:r>
          <w:rPr>
            <w:rFonts w:ascii="Montserrat" w:eastAsia="Montserrat" w:hAnsi="Montserrat" w:cs="Montserrat"/>
            <w:color w:val="1155CC"/>
            <w:u w:val="single"/>
          </w:rPr>
          <w:t>Appendice 1 - Chiave pubblica PGP</w:t>
        </w:r>
      </w:hyperlink>
      <w:r>
        <w:rPr>
          <w:rFonts w:ascii="Montserrat" w:eastAsia="Montserrat" w:hAnsi="Montserrat" w:cs="Montserrat"/>
          <w:color w:val="434343"/>
        </w:rPr>
        <w:t>.</w:t>
      </w:r>
    </w:p>
    <w:p w:rsidR="00106436" w:rsidRDefault="001F478F">
      <w:pPr>
        <w:spacing w:before="240" w:after="240"/>
        <w:jc w:val="both"/>
        <w:rPr>
          <w:rFonts w:ascii="Montserrat" w:eastAsia="Montserrat" w:hAnsi="Montserrat" w:cs="Montserrat"/>
          <w:color w:val="434343"/>
        </w:rPr>
      </w:pPr>
      <w:r>
        <w:rPr>
          <w:rFonts w:ascii="Montserrat" w:eastAsia="Montserrat" w:hAnsi="Montserrat" w:cs="Montserrat"/>
          <w:color w:val="434343"/>
        </w:rPr>
        <w:t>Per l’applicazione della decriptazione del file dei pan PGP, se abilitata, dovrà prevedere la presenza di un file contenente la chiave segreta da applicare per l’operazione.</w:t>
      </w:r>
    </w:p>
    <w:p w:rsidR="00106436" w:rsidRDefault="001F478F">
      <w:pPr>
        <w:pStyle w:val="Titolo3"/>
        <w:rPr>
          <w:rFonts w:ascii="Montserrat" w:eastAsia="Montserrat" w:hAnsi="Montserrat" w:cs="Montserrat"/>
          <w:color w:val="000000"/>
          <w:u w:val="single"/>
        </w:rPr>
      </w:pPr>
      <w:bookmarkStart w:id="18" w:name="_2g8hemqgesz7" w:colFirst="0" w:colLast="0"/>
      <w:bookmarkEnd w:id="18"/>
      <w:r>
        <w:rPr>
          <w:rFonts w:ascii="Montserrat" w:eastAsia="Montserrat" w:hAnsi="Montserrat" w:cs="Montserrat"/>
          <w:color w:val="000000"/>
          <w:u w:val="single"/>
        </w:rPr>
        <w:t>Distribuzione Bundle</w:t>
      </w:r>
    </w:p>
    <w:p w:rsidR="00106436" w:rsidRDefault="001F478F">
      <w:pPr>
        <w:rPr>
          <w:rFonts w:ascii="Montserrat" w:eastAsia="Montserrat" w:hAnsi="Montserrat" w:cs="Montserrat"/>
        </w:rPr>
      </w:pPr>
      <w:r>
        <w:rPr>
          <w:rFonts w:ascii="Montserrat" w:eastAsia="Montserrat" w:hAnsi="Montserrat" w:cs="Montserrat"/>
        </w:rPr>
        <w:t xml:space="preserve">L’artefatto </w:t>
      </w:r>
      <w:r>
        <w:rPr>
          <w:rFonts w:ascii="Montserrat" w:eastAsia="Montserrat" w:hAnsi="Montserrat" w:cs="Montserrat"/>
          <w:i/>
        </w:rPr>
        <w:t xml:space="preserve">batch-transaction-filter.jar </w:t>
      </w:r>
      <w:r>
        <w:rPr>
          <w:rFonts w:ascii="Montserrat" w:eastAsia="Montserrat" w:hAnsi="Montserrat" w:cs="Montserrat"/>
        </w:rPr>
        <w:t>sarà fornito in un bundle contenente una folder contenente le configurazioni e struttura delle cartelle, in modo da permettere l’esecuzione immediata su configurazione di default, con puntamento alle cartelle riportate nel bundle. Il servizio di default eseguirà un polling per verificare la presenza di file da processare ogni minuto.</w:t>
      </w:r>
    </w:p>
    <w:p w:rsidR="00106436" w:rsidRDefault="00106436">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rPr>
        <w:t>All’interno del bundle sono inoltre presenti il file relativo alla chiave pubblica riportata in appendice, e dei file sample per una prima esecuzione di test.</w:t>
      </w:r>
    </w:p>
    <w:p w:rsidR="00106436" w:rsidRDefault="001F478F">
      <w:pPr>
        <w:rPr>
          <w:rFonts w:ascii="Montserrat" w:eastAsia="Montserrat" w:hAnsi="Montserrat" w:cs="Montserrat"/>
        </w:rPr>
      </w:pPr>
      <w:r>
        <w:rPr>
          <w:rFonts w:ascii="Montserrat" w:eastAsia="Montserrat" w:hAnsi="Montserrat" w:cs="Montserrat"/>
        </w:rPr>
        <w:t xml:space="preserve"> </w:t>
      </w:r>
    </w:p>
    <w:p w:rsidR="00106436" w:rsidRDefault="001F478F">
      <w:pPr>
        <w:rPr>
          <w:rFonts w:ascii="Montserrat" w:eastAsia="Montserrat" w:hAnsi="Montserrat" w:cs="Montserrat"/>
        </w:rPr>
      </w:pPr>
      <w:r>
        <w:rPr>
          <w:rFonts w:ascii="Montserrat" w:eastAsia="Montserrat" w:hAnsi="Montserrat" w:cs="Montserrat"/>
          <w:b/>
        </w:rPr>
        <w:lastRenderedPageBreak/>
        <w:t>Nota:</w:t>
      </w:r>
      <w:r>
        <w:rPr>
          <w:rFonts w:ascii="Montserrat" w:eastAsia="Montserrat" w:hAnsi="Montserrat" w:cs="Montserrat"/>
        </w:rPr>
        <w:t xml:space="preserve"> Il bundle contiene una versione potenzialmente non allineata alle implementazioni del batch. La configurazione di default è tale da disabilitare i tentativi di connessione ai servizi REST, ed il servizio per l’invio dei file prodotti su canale SFTP.</w:t>
      </w:r>
    </w:p>
    <w:p w:rsidR="001F478F" w:rsidRDefault="001F478F">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rPr>
        <w:t>La struttura del bundle, ed i file presente, è la seguente:</w:t>
      </w:r>
    </w:p>
    <w:p w:rsidR="00106436" w:rsidRDefault="00106436">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noProof/>
          <w:lang w:val="it-IT"/>
        </w:rPr>
        <w:drawing>
          <wp:inline distT="114300" distB="114300" distL="114300" distR="114300">
            <wp:extent cx="5734050" cy="220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209800"/>
                    </a:xfrm>
                    <a:prstGeom prst="rect">
                      <a:avLst/>
                    </a:prstGeom>
                    <a:ln/>
                  </pic:spPr>
                </pic:pic>
              </a:graphicData>
            </a:graphic>
          </wp:inline>
        </w:drawing>
      </w:r>
    </w:p>
    <w:p w:rsidR="00106436" w:rsidRDefault="001F478F">
      <w:pPr>
        <w:numPr>
          <w:ilvl w:val="0"/>
          <w:numId w:val="2"/>
        </w:numPr>
        <w:rPr>
          <w:rFonts w:ascii="Montserrat" w:eastAsia="Montserrat" w:hAnsi="Montserrat" w:cs="Montserrat"/>
          <w:color w:val="000000"/>
        </w:rPr>
      </w:pPr>
      <w:r>
        <w:rPr>
          <w:rFonts w:ascii="Montserrat" w:eastAsia="Montserrat" w:hAnsi="Montserrat" w:cs="Montserrat"/>
          <w:i/>
        </w:rPr>
        <w:t>batch-transaction-filter.jar</w:t>
      </w:r>
      <w:r>
        <w:rPr>
          <w:rFonts w:ascii="Montserrat" w:eastAsia="Montserrat" w:hAnsi="Montserrat" w:cs="Montserrat"/>
        </w:rPr>
        <w:t>, l’artefatto contenente il servizio batch</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config</w:t>
      </w:r>
      <w:proofErr w:type="spellEnd"/>
      <w:r>
        <w:rPr>
          <w:rFonts w:ascii="Montserrat" w:eastAsia="Montserrat" w:hAnsi="Montserrat" w:cs="Montserrat"/>
        </w:rPr>
        <w:t>, cartella contenente i file di configurazione</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config</w:t>
      </w:r>
      <w:proofErr w:type="spellEnd"/>
      <w:r>
        <w:rPr>
          <w:rFonts w:ascii="Montserrat" w:eastAsia="Montserrat" w:hAnsi="Montserrat" w:cs="Montserrat"/>
          <w:i/>
        </w:rPr>
        <w:t>/</w:t>
      </w:r>
      <w:proofErr w:type="spellStart"/>
      <w:r>
        <w:rPr>
          <w:rFonts w:ascii="Montserrat" w:eastAsia="Montserrat" w:hAnsi="Montserrat" w:cs="Montserrat"/>
          <w:i/>
        </w:rPr>
        <w:t>application.yml</w:t>
      </w:r>
      <w:proofErr w:type="spellEnd"/>
      <w:r>
        <w:rPr>
          <w:rFonts w:ascii="Montserrat" w:eastAsia="Montserrat" w:hAnsi="Montserrat" w:cs="Montserrat"/>
        </w:rPr>
        <w:t>, file contenente le proprietà di configurazione per il servizio</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resources</w:t>
      </w:r>
      <w:proofErr w:type="spellEnd"/>
      <w:r>
        <w:rPr>
          <w:rFonts w:ascii="Montserrat" w:eastAsia="Montserrat" w:hAnsi="Montserrat" w:cs="Montserrat"/>
        </w:rPr>
        <w:t>, cartella contenente le risorse e folder per l’esecuzione del bundle sotto una configurazione di default</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hpans</w:t>
      </w:r>
      <w:proofErr w:type="spellEnd"/>
      <w:r>
        <w:rPr>
          <w:rFonts w:ascii="Montserrat" w:eastAsia="Montserrat" w:hAnsi="Montserrat" w:cs="Montserrat"/>
        </w:rPr>
        <w:t>, folder dove inserire i file contenenti la lista di pan</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keys</w:t>
      </w:r>
      <w:proofErr w:type="spellEnd"/>
      <w:r>
        <w:rPr>
          <w:rFonts w:ascii="Montserrat" w:eastAsia="Montserrat" w:hAnsi="Montserrat" w:cs="Montserrat"/>
        </w:rPr>
        <w:t>, folder contenente le chiavi per l'</w:t>
      </w:r>
      <w:proofErr w:type="spellStart"/>
      <w:r>
        <w:rPr>
          <w:rFonts w:ascii="Montserrat" w:eastAsia="Montserrat" w:hAnsi="Montserrat" w:cs="Montserrat"/>
        </w:rPr>
        <w:t>encryption</w:t>
      </w:r>
      <w:proofErr w:type="spellEnd"/>
      <w:r>
        <w:rPr>
          <w:rFonts w:ascii="Montserrat" w:eastAsia="Montserrat" w:hAnsi="Montserrat" w:cs="Montserrat"/>
        </w:rPr>
        <w:t xml:space="preserve"> </w:t>
      </w:r>
      <w:proofErr w:type="spellStart"/>
      <w:r>
        <w:rPr>
          <w:rFonts w:ascii="Montserrat" w:eastAsia="Montserrat" w:hAnsi="Montserrat" w:cs="Montserrat"/>
        </w:rPr>
        <w:t>pgp</w:t>
      </w:r>
      <w:proofErr w:type="spellEnd"/>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transactions</w:t>
      </w:r>
      <w:proofErr w:type="spellEnd"/>
      <w:r>
        <w:rPr>
          <w:rFonts w:ascii="Montserrat" w:eastAsia="Montserrat" w:hAnsi="Montserrat" w:cs="Montserrat"/>
        </w:rPr>
        <w:t>, folder dove inserire i file contenenti le transazioni da processare</w:t>
      </w:r>
    </w:p>
    <w:p w:rsidR="00106436" w:rsidRDefault="001F478F">
      <w:pPr>
        <w:numPr>
          <w:ilvl w:val="0"/>
          <w:numId w:val="2"/>
        </w:numPr>
        <w:rPr>
          <w:rFonts w:ascii="Montserrat" w:eastAsia="Montserrat" w:hAnsi="Montserrat" w:cs="Montserrat"/>
        </w:rPr>
      </w:pPr>
      <w:r>
        <w:rPr>
          <w:rFonts w:ascii="Montserrat" w:eastAsia="Montserrat" w:hAnsi="Montserrat" w:cs="Montserrat"/>
          <w:i/>
        </w:rPr>
        <w:t>/output</w:t>
      </w:r>
      <w:r>
        <w:rPr>
          <w:rFonts w:ascii="Montserrat" w:eastAsia="Montserrat" w:hAnsi="Montserrat" w:cs="Montserrat"/>
        </w:rPr>
        <w:t>, folder dove saranno inseriti i file prodotti dal servizio</w:t>
      </w:r>
    </w:p>
    <w:p w:rsidR="00106436" w:rsidRDefault="001F478F">
      <w:pPr>
        <w:numPr>
          <w:ilvl w:val="0"/>
          <w:numId w:val="2"/>
        </w:numPr>
        <w:rPr>
          <w:rFonts w:ascii="Montserrat" w:eastAsia="Montserrat" w:hAnsi="Montserrat" w:cs="Montserrat"/>
        </w:rPr>
      </w:pPr>
      <w:r>
        <w:rPr>
          <w:rFonts w:ascii="Montserrat" w:eastAsia="Montserrat" w:hAnsi="Montserrat" w:cs="Montserrat"/>
          <w:i/>
        </w:rPr>
        <w:t>/sample-</w:t>
      </w:r>
      <w:proofErr w:type="spellStart"/>
      <w:r>
        <w:rPr>
          <w:rFonts w:ascii="Montserrat" w:eastAsia="Montserrat" w:hAnsi="Montserrat" w:cs="Montserrat"/>
          <w:i/>
        </w:rPr>
        <w:t>files</w:t>
      </w:r>
      <w:proofErr w:type="spellEnd"/>
      <w:r>
        <w:rPr>
          <w:rFonts w:ascii="Montserrat" w:eastAsia="Montserrat" w:hAnsi="Montserrat" w:cs="Montserrat"/>
        </w:rPr>
        <w:t>, folder contenente file di prova per l’esecuzione</w:t>
      </w:r>
    </w:p>
    <w:p w:rsidR="00106436" w:rsidRDefault="001F478F">
      <w:pPr>
        <w:pStyle w:val="Titolo3"/>
        <w:spacing w:after="200"/>
        <w:rPr>
          <w:rFonts w:ascii="Montserrat" w:eastAsia="Montserrat" w:hAnsi="Montserrat" w:cs="Montserrat"/>
          <w:color w:val="000000"/>
          <w:u w:val="single"/>
        </w:rPr>
      </w:pPr>
      <w:bookmarkStart w:id="19" w:name="_bggxdewwv10c" w:colFirst="0" w:colLast="0"/>
      <w:bookmarkEnd w:id="19"/>
      <w:r>
        <w:rPr>
          <w:rFonts w:ascii="Montserrat" w:eastAsia="Montserrat" w:hAnsi="Montserrat" w:cs="Montserrat"/>
          <w:color w:val="000000"/>
          <w:u w:val="single"/>
        </w:rPr>
        <w:t>Connessione a database</w:t>
      </w:r>
    </w:p>
    <w:p w:rsidR="00106436" w:rsidRDefault="001F478F">
      <w:pPr>
        <w:rPr>
          <w:rFonts w:ascii="Montserrat" w:eastAsia="Montserrat" w:hAnsi="Montserrat" w:cs="Montserrat"/>
        </w:rPr>
      </w:pPr>
      <w:r>
        <w:rPr>
          <w:rFonts w:ascii="Montserrat" w:eastAsia="Montserrat" w:hAnsi="Montserrat" w:cs="Montserrat"/>
        </w:rPr>
        <w:t xml:space="preserve">Spring Batch utilizza un </w:t>
      </w:r>
      <w:proofErr w:type="spellStart"/>
      <w:r>
        <w:rPr>
          <w:rFonts w:ascii="Montserrat" w:eastAsia="Montserrat" w:hAnsi="Montserrat" w:cs="Montserrat"/>
        </w:rPr>
        <w:t>repository</w:t>
      </w:r>
      <w:proofErr w:type="spellEnd"/>
      <w:r>
        <w:rPr>
          <w:rFonts w:ascii="Montserrat" w:eastAsia="Montserrat" w:hAnsi="Montserrat" w:cs="Montserrat"/>
        </w:rPr>
        <w:t xml:space="preserve"> su cui tenere traccia delle esecuzione effettuate dal servizio, nel caso in cui non ci sia una particolare configurazione un’istanza in-</w:t>
      </w:r>
      <w:proofErr w:type="spellStart"/>
      <w:r>
        <w:rPr>
          <w:rFonts w:ascii="Montserrat" w:eastAsia="Montserrat" w:hAnsi="Montserrat" w:cs="Montserrat"/>
        </w:rPr>
        <w:t>memory</w:t>
      </w:r>
      <w:proofErr w:type="spellEnd"/>
      <w:r>
        <w:rPr>
          <w:rFonts w:ascii="Montserrat" w:eastAsia="Montserrat" w:hAnsi="Montserrat" w:cs="Montserrat"/>
        </w:rPr>
        <w:t xml:space="preserve"> sarà eseguita per permettere l’esecuzione del batch. La configurazione del bundle utilizza questa modalità per maggior immediatezza di utilizzo. Se si vuole configurare altrimenti fare riferimento alle proprietà in </w:t>
      </w:r>
      <w:hyperlink w:anchor="_v6cdrzjo7k">
        <w:r>
          <w:rPr>
            <w:rFonts w:ascii="Montserrat" w:eastAsia="Montserrat" w:hAnsi="Montserrat" w:cs="Montserrat"/>
            <w:color w:val="1155CC"/>
            <w:u w:val="single"/>
          </w:rPr>
          <w:t>Appendice 2 - Proprietà di configurazione</w:t>
        </w:r>
      </w:hyperlink>
      <w:r>
        <w:rPr>
          <w:rFonts w:ascii="Montserrat" w:eastAsia="Montserrat" w:hAnsi="Montserrat" w:cs="Montserrat"/>
        </w:rPr>
        <w:t>.</w:t>
      </w:r>
    </w:p>
    <w:p w:rsidR="00106436" w:rsidRDefault="001F478F">
      <w:pPr>
        <w:pStyle w:val="Titolo3"/>
        <w:spacing w:after="200"/>
        <w:rPr>
          <w:rFonts w:ascii="Montserrat" w:eastAsia="Montserrat" w:hAnsi="Montserrat" w:cs="Montserrat"/>
          <w:color w:val="000000"/>
          <w:u w:val="single"/>
        </w:rPr>
      </w:pPr>
      <w:bookmarkStart w:id="20" w:name="_ic9tpw719ua" w:colFirst="0" w:colLast="0"/>
      <w:bookmarkEnd w:id="20"/>
      <w:r>
        <w:rPr>
          <w:rFonts w:ascii="Montserrat" w:eastAsia="Montserrat" w:hAnsi="Montserrat" w:cs="Montserrat"/>
          <w:color w:val="000000"/>
          <w:u w:val="single"/>
        </w:rPr>
        <w:t xml:space="preserve">Linee guida per </w:t>
      </w:r>
      <w:proofErr w:type="gramStart"/>
      <w:r>
        <w:rPr>
          <w:rFonts w:ascii="Montserrat" w:eastAsia="Montserrat" w:hAnsi="Montserrat" w:cs="Montserrat"/>
          <w:color w:val="000000"/>
          <w:u w:val="single"/>
        </w:rPr>
        <w:t>l’ esecuzione</w:t>
      </w:r>
      <w:proofErr w:type="gramEnd"/>
    </w:p>
    <w:p w:rsidR="00106436" w:rsidRDefault="00106436">
      <w:pPr>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 xml:space="preserve">Installare e configurare l’ambiente </w:t>
      </w:r>
      <w:proofErr w:type="spellStart"/>
      <w:r>
        <w:rPr>
          <w:rFonts w:ascii="Montserrat" w:eastAsia="Montserrat" w:hAnsi="Montserrat" w:cs="Montserrat"/>
        </w:rPr>
        <w:t>perchè</w:t>
      </w:r>
      <w:proofErr w:type="spellEnd"/>
      <w:r>
        <w:rPr>
          <w:rFonts w:ascii="Montserrat" w:eastAsia="Montserrat" w:hAnsi="Montserrat" w:cs="Montserrat"/>
        </w:rPr>
        <w:t xml:space="preserve"> sia disponibile la versione Java 1.8, come da indicazione nei prerequisiti</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lastRenderedPageBreak/>
        <w:t xml:space="preserve">Estrarre il bundle contenente artefatto e folder risorse in una posizione a scelta, se non necessaria alcuna configurazione aggiuntiva fare riferimento allo </w:t>
      </w:r>
      <w:proofErr w:type="spellStart"/>
      <w:r>
        <w:rPr>
          <w:rFonts w:ascii="Montserrat" w:eastAsia="Montserrat" w:hAnsi="Montserrat" w:cs="Montserrat"/>
        </w:rPr>
        <w:t>step</w:t>
      </w:r>
      <w:proofErr w:type="spellEnd"/>
      <w:r>
        <w:rPr>
          <w:rFonts w:ascii="Montserrat" w:eastAsia="Montserrat" w:hAnsi="Montserrat" w:cs="Montserrat"/>
        </w:rPr>
        <w:t xml:space="preserve"> di esecuzione a termine paragrafo. Valutare se utilizzare i file sample contenuti nelle folder di transazione e </w:t>
      </w:r>
      <w:proofErr w:type="spellStart"/>
      <w:r>
        <w:rPr>
          <w:rFonts w:ascii="Montserrat" w:eastAsia="Montserrat" w:hAnsi="Montserrat" w:cs="Montserrat"/>
        </w:rPr>
        <w:t>hpan</w:t>
      </w:r>
      <w:proofErr w:type="spellEnd"/>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Posizionare sulla macchina, in una locazione a scelta, l’artefatto </w:t>
      </w:r>
      <w:r>
        <w:rPr>
          <w:rFonts w:ascii="Montserrat" w:eastAsia="Montserrat" w:hAnsi="Montserrat" w:cs="Montserrat"/>
          <w:i/>
        </w:rPr>
        <w:t>batch-transaction-filter.jar</w:t>
      </w:r>
    </w:p>
    <w:p w:rsidR="00106436" w:rsidRDefault="00106436">
      <w:pPr>
        <w:ind w:left="720"/>
        <w:rPr>
          <w:rFonts w:ascii="Montserrat" w:eastAsia="Montserrat" w:hAnsi="Montserrat" w:cs="Montserrat"/>
          <w:i/>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Posizionare sulla macchina, in una locazione a scelta, i file di configurazione, forniti assieme all’artefatto</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Posizionare sulla macchina, in una locazione a scelta, i file relativi alla chiave pubblica e/o privata</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al file contenente la chiave pubblica, attraverso la proprietà </w:t>
      </w:r>
      <w:r>
        <w:rPr>
          <w:rFonts w:ascii="Montserrat" w:eastAsia="Montserrat" w:hAnsi="Montserrat" w:cs="Montserrat"/>
          <w:i/>
          <w:highlight w:val="white"/>
        </w:rPr>
        <w:t>batchConfiguration.TransactionFilterBatch.transactionFilter.publicKeyPath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 xml:space="preserve">ACQ_BATCH_INPUT_PUBLIC_KEYPATH. </w:t>
      </w:r>
    </w:p>
    <w:p w:rsidR="00106436" w:rsidRDefault="00106436">
      <w:pPr>
        <w:ind w:left="720"/>
        <w:rPr>
          <w:rFonts w:ascii="Montserrat" w:eastAsia="Montserrat" w:hAnsi="Montserrat" w:cs="Montserrat"/>
          <w:b/>
          <w:i/>
          <w:highlight w:val="white"/>
        </w:rPr>
      </w:pPr>
    </w:p>
    <w:p w:rsidR="00106436" w:rsidRDefault="001F478F">
      <w:pPr>
        <w:ind w:left="720"/>
        <w:rPr>
          <w:rFonts w:ascii="Montserrat" w:eastAsia="Montserrat" w:hAnsi="Montserrat" w:cs="Montserrat"/>
          <w:highlight w:val="white"/>
        </w:rPr>
      </w:pPr>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La configurazione è strettamente necessaria solo nel caso si utilizzi la funzione di criptazione dei file prodotti.</w:t>
      </w:r>
      <w:r>
        <w:rPr>
          <w:rFonts w:ascii="Montserrat" w:eastAsia="Montserrat" w:hAnsi="Montserrat" w:cs="Montserrat"/>
          <w:i/>
          <w:highlight w:val="white"/>
        </w:rPr>
        <w:t xml:space="preserve"> </w:t>
      </w:r>
      <w:r>
        <w:rPr>
          <w:rFonts w:ascii="Montserrat" w:eastAsia="Montserrat" w:hAnsi="Montserrat" w:cs="Montserrat"/>
          <w:highlight w:val="white"/>
        </w:rPr>
        <w:t>Nel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1"/>
        <w:tblW w:w="835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355"/>
      </w:tblGrid>
      <w:tr w:rsidR="00106436" w:rsidRPr="00F92D90">
        <w:trPr>
          <w:trHeight w:val="855"/>
        </w:trPr>
        <w:tc>
          <w:tcPr>
            <w:tcW w:w="8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batchConfiguration.TransactionFilterBatch.transactionFilter.publicKeyPath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file:/C/:Development/keys/public.asc</w:t>
            </w:r>
          </w:p>
        </w:tc>
      </w:tr>
    </w:tbl>
    <w:p w:rsidR="00106436" w:rsidRPr="001F478F" w:rsidRDefault="00106436">
      <w:pPr>
        <w:rPr>
          <w:rFonts w:ascii="Montserrat" w:eastAsia="Montserrat" w:hAnsi="Montserrat" w:cs="Montserrat"/>
          <w:highlight w:val="white"/>
          <w:lang w:val="en-US"/>
        </w:rPr>
      </w:pPr>
    </w:p>
    <w:p w:rsidR="00106436" w:rsidRDefault="001F478F">
      <w:pPr>
        <w:numPr>
          <w:ilvl w:val="0"/>
          <w:numId w:val="3"/>
        </w:numPr>
        <w:rPr>
          <w:highlight w:val="white"/>
        </w:rPr>
      </w:pPr>
      <w:r>
        <w:rPr>
          <w:rFonts w:ascii="Montserrat" w:eastAsia="Montserrat" w:hAnsi="Montserrat" w:cs="Montserrat"/>
        </w:rPr>
        <w:t xml:space="preserve">Configurare il puntamento al file contenente la chiave privata, attraverso la proprietà </w:t>
      </w:r>
      <w:r>
        <w:rPr>
          <w:rFonts w:ascii="Montserrat" w:eastAsia="Montserrat" w:hAnsi="Montserrat" w:cs="Montserrat"/>
          <w:i/>
        </w:rPr>
        <w:t>batchConfiguration.TransactionFilterBatch.panList.secretKeyPath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ACQ_BATCH_INPUT_SECRET_KEYPATH.</w:t>
      </w:r>
    </w:p>
    <w:p w:rsidR="00106436" w:rsidRDefault="00106436">
      <w:pPr>
        <w:ind w:left="720"/>
        <w:rPr>
          <w:rFonts w:ascii="Montserrat" w:eastAsia="Montserrat" w:hAnsi="Montserrat" w:cs="Montserrat"/>
          <w:i/>
          <w:highlight w:val="white"/>
        </w:rPr>
      </w:pPr>
    </w:p>
    <w:p w:rsidR="00106436" w:rsidRDefault="001F478F">
      <w:pPr>
        <w:ind w:left="720"/>
        <w:rPr>
          <w:rFonts w:ascii="Montserrat" w:eastAsia="Montserrat" w:hAnsi="Montserrat" w:cs="Montserrat"/>
          <w:highlight w:val="white"/>
        </w:rPr>
      </w:pPr>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La configurazione è strettamente necessaria solo nel caso si utilizzi la funzione di decriptazione dei file contenenti la lista di pan.</w:t>
      </w:r>
      <w:r>
        <w:rPr>
          <w:rFonts w:ascii="Montserrat" w:eastAsia="Montserrat" w:hAnsi="Montserrat" w:cs="Montserrat"/>
          <w:i/>
          <w:highlight w:val="white"/>
        </w:rPr>
        <w:t xml:space="preserve"> </w:t>
      </w:r>
      <w:r>
        <w:rPr>
          <w:rFonts w:ascii="Montserrat" w:eastAsia="Montserrat" w:hAnsi="Montserrat" w:cs="Montserrat"/>
          <w:highlight w:val="white"/>
        </w:rPr>
        <w:t>Nel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2"/>
        <w:tblW w:w="835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355"/>
      </w:tblGrid>
      <w:tr w:rsidR="00106436" w:rsidRPr="00F92D90">
        <w:trPr>
          <w:trHeight w:val="810"/>
        </w:trPr>
        <w:tc>
          <w:tcPr>
            <w:tcW w:w="8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proofErr w:type="spellStart"/>
            <w:r w:rsidRPr="001F478F">
              <w:rPr>
                <w:rFonts w:ascii="Montserrat" w:eastAsia="Montserrat" w:hAnsi="Montserrat" w:cs="Montserrat"/>
                <w:i/>
                <w:lang w:val="en-US"/>
              </w:rPr>
              <w:t>batchConfiguration.TransactionFilterBatch.panList.secretKeyPath</w:t>
            </w:r>
            <w:proofErr w:type="spellEnd"/>
            <w:r w:rsidRPr="001F478F">
              <w:rPr>
                <w:rFonts w:ascii="Montserrat" w:eastAsia="Montserrat" w:hAnsi="Montserrat" w:cs="Montserrat"/>
                <w:i/>
                <w:lang w:val="en-US"/>
              </w:rPr>
              <w:t xml:space="preserve">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file:/C:/Development/keys/secret.asc</w:t>
            </w:r>
          </w:p>
        </w:tc>
      </w:tr>
    </w:tbl>
    <w:p w:rsidR="00106436" w:rsidRPr="001F478F" w:rsidRDefault="00106436">
      <w:pPr>
        <w:rPr>
          <w:rFonts w:ascii="Montserrat" w:eastAsia="Montserrat" w:hAnsi="Montserrat" w:cs="Montserrat"/>
          <w:lang w:val="en-US"/>
        </w:rPr>
      </w:pPr>
    </w:p>
    <w:p w:rsidR="00106436" w:rsidRDefault="001F478F">
      <w:pPr>
        <w:numPr>
          <w:ilvl w:val="0"/>
          <w:numId w:val="3"/>
        </w:numPr>
      </w:pPr>
      <w:r>
        <w:rPr>
          <w:rFonts w:ascii="Montserrat" w:eastAsia="Montserrat" w:hAnsi="Montserrat" w:cs="Montserrat"/>
        </w:rPr>
        <w:t xml:space="preserve">Configurare la </w:t>
      </w:r>
      <w:proofErr w:type="spellStart"/>
      <w:r>
        <w:rPr>
          <w:rFonts w:ascii="Montserrat" w:eastAsia="Montserrat" w:hAnsi="Montserrat" w:cs="Montserrat"/>
        </w:rPr>
        <w:t>passphrase</w:t>
      </w:r>
      <w:proofErr w:type="spellEnd"/>
      <w:r>
        <w:rPr>
          <w:rFonts w:ascii="Montserrat" w:eastAsia="Montserrat" w:hAnsi="Montserrat" w:cs="Montserrat"/>
        </w:rPr>
        <w:t xml:space="preserve"> da applicare in caso di utilizzo della chiave segreta, tramite proprietà </w:t>
      </w:r>
      <w:proofErr w:type="spellStart"/>
      <w:r>
        <w:rPr>
          <w:rFonts w:ascii="Montserrat" w:eastAsia="Montserrat" w:hAnsi="Montserrat" w:cs="Montserrat"/>
          <w:i/>
        </w:rPr>
        <w:t>batchConfiguration.TransactionFilterBatch.panList.passphrase</w:t>
      </w:r>
      <w:proofErr w:type="spellEnd"/>
      <w:r>
        <w:rPr>
          <w:rFonts w:ascii="Montserrat" w:eastAsia="Montserrat" w:hAnsi="Montserrat" w:cs="Montserrat"/>
        </w:rPr>
        <w:t xml:space="preserve">, o tramite variabile d’ambiente </w:t>
      </w:r>
      <w:r>
        <w:rPr>
          <w:rFonts w:ascii="Montserrat" w:eastAsia="Montserrat" w:hAnsi="Montserrat" w:cs="Montserrat"/>
          <w:i/>
        </w:rPr>
        <w:t xml:space="preserve">ACQ_BATCH_INPUT_SECRET_PASSPHRASE. </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posizionati i file di tracciato da processare</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lastRenderedPageBreak/>
        <w:t xml:space="preserve">Configurare il puntamento ai file di tracciato da processare, attraverso la proprietà </w:t>
      </w:r>
      <w:r>
        <w:rPr>
          <w:rFonts w:ascii="Montserrat" w:eastAsia="Montserrat" w:hAnsi="Montserrat" w:cs="Montserrat"/>
          <w:i/>
        </w:rPr>
        <w:t>batchConfiguration.TransactionFilterBatch.transactionFilter.transactionDirectoryPath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le variabili d’ambiente </w:t>
      </w:r>
      <w:r>
        <w:rPr>
          <w:rFonts w:ascii="Montserrat" w:eastAsia="Montserrat" w:hAnsi="Montserrat" w:cs="Montserrat"/>
          <w:i/>
          <w:highlight w:val="white"/>
        </w:rPr>
        <w:t xml:space="preserve">ACQ_BATCH_TRX_INPUT_PATH, per la folder, e </w:t>
      </w:r>
    </w:p>
    <w:p w:rsidR="00106436" w:rsidRDefault="001F478F">
      <w:pPr>
        <w:ind w:left="720"/>
        <w:rPr>
          <w:rFonts w:ascii="Montserrat" w:eastAsia="Montserrat" w:hAnsi="Montserrat" w:cs="Montserrat"/>
        </w:rPr>
      </w:pPr>
      <w:r>
        <w:rPr>
          <w:rFonts w:ascii="Montserrat" w:eastAsia="Montserrat" w:hAnsi="Montserrat" w:cs="Montserrat"/>
          <w:i/>
        </w:rPr>
        <w:t xml:space="preserve">ACQ_BATCH_INPUT_FILE_PATTERN, </w:t>
      </w:r>
      <w:r>
        <w:rPr>
          <w:rFonts w:ascii="Montserrat" w:eastAsia="Montserrat" w:hAnsi="Montserrat" w:cs="Montserrat"/>
        </w:rPr>
        <w:t xml:space="preserve">per il pattern da rispettare da leggere all’interno della folder. </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3"/>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F92D90">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batchConfiguration.TransactionFilterBatch.transactionFilter.transactionDirectoryPath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file:/C:/Development/transactions/*.csv</w:t>
            </w:r>
          </w:p>
        </w:tc>
      </w:tr>
    </w:tbl>
    <w:p w:rsidR="00106436" w:rsidRPr="001F478F" w:rsidRDefault="00106436">
      <w:pPr>
        <w:rPr>
          <w:rFonts w:ascii="Montserrat" w:eastAsia="Montserrat" w:hAnsi="Montserrat" w:cs="Montserrat"/>
          <w:lang w:val="en-US"/>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posizionati i file contenenti la lista di pan</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contenenti la lista di pan, attraverso la proprietà </w:t>
      </w:r>
      <w:r>
        <w:rPr>
          <w:rFonts w:ascii="Montserrat" w:eastAsia="Montserrat" w:hAnsi="Montserrat" w:cs="Montserrat"/>
          <w:i/>
        </w:rPr>
        <w:t>batchConfiguration.TransactionFilterBatch.panList.hpanDirectoryPath</w:t>
      </w:r>
      <w:r>
        <w:rPr>
          <w:rFonts w:ascii="Montserrat" w:eastAsia="Montserrat" w:hAnsi="Montserrat" w:cs="Montserrat"/>
          <w:highlight w:val="white"/>
        </w:rPr>
        <w:t xml:space="preserve">, oppure tramite le variabili d’ambiente </w:t>
      </w:r>
      <w:r>
        <w:rPr>
          <w:rFonts w:ascii="Montserrat" w:eastAsia="Montserrat" w:hAnsi="Montserrat" w:cs="Montserrat"/>
          <w:i/>
          <w:highlight w:val="white"/>
        </w:rPr>
        <w:t xml:space="preserve">ACQ_BATCH_HPAN_INPUT_PATH, per la folder, e </w:t>
      </w:r>
    </w:p>
    <w:p w:rsidR="00106436" w:rsidRDefault="001F478F">
      <w:pPr>
        <w:ind w:left="720"/>
        <w:rPr>
          <w:rFonts w:ascii="Montserrat" w:eastAsia="Montserrat" w:hAnsi="Montserrat" w:cs="Montserrat"/>
        </w:rPr>
      </w:pPr>
      <w:r>
        <w:rPr>
          <w:rFonts w:ascii="Montserrat" w:eastAsia="Montserrat" w:hAnsi="Montserrat" w:cs="Montserrat"/>
          <w:i/>
        </w:rPr>
        <w:t xml:space="preserve">ACQ_BATCH_HPAN_INPUT_FILE_PATTERN, </w:t>
      </w:r>
      <w:r>
        <w:rPr>
          <w:rFonts w:ascii="Montserrat" w:eastAsia="Montserrat" w:hAnsi="Montserrat" w:cs="Montserrat"/>
        </w:rPr>
        <w:t xml:space="preserve">per il pattern da rispettare da leggere all’interno della folder. </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4"/>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F92D90">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batchConfiguration.TransactionFilterBatch.panList.hpanDirectoryPath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file:/C:/Development/hpan/*.pgp</w:t>
            </w:r>
          </w:p>
        </w:tc>
      </w:tr>
    </w:tbl>
    <w:p w:rsidR="00106436" w:rsidRPr="001F478F" w:rsidRDefault="00106436">
      <w:pPr>
        <w:rPr>
          <w:rFonts w:ascii="Montserrat" w:eastAsia="Montserrat" w:hAnsi="Montserrat" w:cs="Montserrat"/>
          <w:lang w:val="en-US"/>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prodotti localmente i file in output</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di tracciato da processare, attraverso la proprietà </w:t>
      </w:r>
      <w:r>
        <w:rPr>
          <w:rFonts w:ascii="Montserrat" w:eastAsia="Montserrat" w:hAnsi="Montserrat" w:cs="Montserrat"/>
          <w:i/>
        </w:rPr>
        <w:t>batchConfiguration.TransactionFilterBatch.transactionFilter.outputDirectoryPath</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ACQ_BATCH_OUTPUT_PATH</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5"/>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F92D90">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batchConfiguration.TransactionFilterBatch.transactionFilter.outputDirectoryPath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file:/C:/Development/output</w:t>
            </w:r>
          </w:p>
        </w:tc>
      </w:tr>
    </w:tbl>
    <w:p w:rsidR="00106436" w:rsidRPr="001F478F" w:rsidRDefault="00106436">
      <w:pPr>
        <w:rPr>
          <w:rFonts w:ascii="Montserrat" w:eastAsia="Montserrat" w:hAnsi="Montserrat" w:cs="Montserrat"/>
          <w:lang w:val="en-US"/>
        </w:rPr>
      </w:pPr>
    </w:p>
    <w:p w:rsidR="00106436" w:rsidRDefault="001F478F">
      <w:pPr>
        <w:numPr>
          <w:ilvl w:val="0"/>
          <w:numId w:val="3"/>
        </w:numPr>
      </w:pPr>
      <w:r>
        <w:rPr>
          <w:rFonts w:ascii="Montserrat" w:eastAsia="Montserrat" w:hAnsi="Montserrat" w:cs="Montserrat"/>
        </w:rPr>
        <w:lastRenderedPageBreak/>
        <w:t>Configurare l’applicazione dell’</w:t>
      </w:r>
      <w:proofErr w:type="spellStart"/>
      <w:r>
        <w:rPr>
          <w:rFonts w:ascii="Montserrat" w:eastAsia="Montserrat" w:hAnsi="Montserrat" w:cs="Montserrat"/>
        </w:rPr>
        <w:t>hashing</w:t>
      </w:r>
      <w:proofErr w:type="spellEnd"/>
      <w:r>
        <w:rPr>
          <w:rFonts w:ascii="Montserrat" w:eastAsia="Montserrat" w:hAnsi="Montserrat" w:cs="Montserrat"/>
        </w:rPr>
        <w:t xml:space="preserve"> per la lista di pan, attraverso la proprietà </w:t>
      </w:r>
      <w:proofErr w:type="spellStart"/>
      <w:r>
        <w:rPr>
          <w:rFonts w:ascii="Montserrat" w:eastAsia="Montserrat" w:hAnsi="Montserrat" w:cs="Montserrat"/>
          <w:i/>
        </w:rPr>
        <w:t>batchConfiguration.TransactionFilterBatch.panList.applyHashing</w:t>
      </w:r>
      <w:proofErr w:type="spellEnd"/>
      <w:r>
        <w:rPr>
          <w:rFonts w:ascii="Montserrat" w:eastAsia="Montserrat" w:hAnsi="Montserrat" w:cs="Montserrat"/>
          <w:i/>
        </w:rPr>
        <w:t>, oppure attraverso la variabile d’ambiente ACQ_BATCH_PAN_LIST_APPLY_HASHING</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 xml:space="preserve">Configurare per decriptazione del file </w:t>
      </w:r>
      <w:proofErr w:type="spellStart"/>
      <w:r>
        <w:rPr>
          <w:rFonts w:ascii="Montserrat" w:eastAsia="Montserrat" w:hAnsi="Montserrat" w:cs="Montserrat"/>
        </w:rPr>
        <w:t>contentente</w:t>
      </w:r>
      <w:proofErr w:type="spellEnd"/>
      <w:r>
        <w:rPr>
          <w:rFonts w:ascii="Montserrat" w:eastAsia="Montserrat" w:hAnsi="Montserrat" w:cs="Montserrat"/>
        </w:rPr>
        <w:t xml:space="preserve"> la lista di pan, attraverso la proprietà </w:t>
      </w:r>
      <w:proofErr w:type="spellStart"/>
      <w:r>
        <w:rPr>
          <w:rFonts w:ascii="Montserrat" w:eastAsia="Montserrat" w:hAnsi="Montserrat" w:cs="Montserrat"/>
          <w:i/>
        </w:rPr>
        <w:t>batchConfiguration.TransactionFilterBatch.panList.applyDecrypt</w:t>
      </w:r>
      <w:proofErr w:type="spellEnd"/>
      <w:r>
        <w:rPr>
          <w:rFonts w:ascii="Montserrat" w:eastAsia="Montserrat" w:hAnsi="Montserrat" w:cs="Montserrat"/>
          <w:i/>
        </w:rPr>
        <w:t>, oppure attraverso la variabile d’ambiente ACQ_BATCH_PAN_LIST_APPLY_DECRYPT</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Configurare l’applicazione dell’</w:t>
      </w:r>
      <w:proofErr w:type="spellStart"/>
      <w:r>
        <w:rPr>
          <w:rFonts w:ascii="Montserrat" w:eastAsia="Montserrat" w:hAnsi="Montserrat" w:cs="Montserrat"/>
        </w:rPr>
        <w:t>hash</w:t>
      </w:r>
      <w:proofErr w:type="spellEnd"/>
      <w:r>
        <w:rPr>
          <w:rFonts w:ascii="Montserrat" w:eastAsia="Montserrat" w:hAnsi="Montserrat" w:cs="Montserrat"/>
        </w:rPr>
        <w:t xml:space="preserve"> per le transazioni, attraverso la proprietà </w:t>
      </w:r>
      <w:r>
        <w:rPr>
          <w:rFonts w:ascii="Montserrat" w:eastAsia="Montserrat" w:hAnsi="Montserrat" w:cs="Montserrat"/>
          <w:i/>
        </w:rPr>
        <w:t>batchConfiguration.TransactionFilterBatch.transactionFilter.applyHashing, oppure attraverso la variabile d’ambiente ACQ_BATCH_TRX_LIST_APPLY_HASHING</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 xml:space="preserve">Configurare per criptazione dei prodotti, attraverso la proprietà </w:t>
      </w:r>
      <w:r>
        <w:rPr>
          <w:rFonts w:ascii="Montserrat" w:eastAsia="Montserrat" w:hAnsi="Montserrat" w:cs="Montserrat"/>
          <w:i/>
        </w:rPr>
        <w:t>batchConfiguration.TransactionFilterBatch.transactionFilter.applyEncrypt, oppure attraverso la variabile d’ambiente ACQ_BATCH_TRX_LIST_APPLY_ENCRYPT</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Configurare per l’applicazione dell’</w:t>
      </w:r>
      <w:proofErr w:type="spellStart"/>
      <w:r>
        <w:rPr>
          <w:rFonts w:ascii="Montserrat" w:eastAsia="Montserrat" w:hAnsi="Montserrat" w:cs="Montserrat"/>
        </w:rPr>
        <w:t>hash</w:t>
      </w:r>
      <w:proofErr w:type="spellEnd"/>
      <w:r>
        <w:rPr>
          <w:rFonts w:ascii="Montserrat" w:eastAsia="Montserrat" w:hAnsi="Montserrat" w:cs="Montserrat"/>
        </w:rPr>
        <w:t xml:space="preserve"> nelle transazioni riportate nel file prodotto, attraverso la proprietà </w:t>
      </w:r>
      <w:r>
        <w:rPr>
          <w:rFonts w:ascii="Montserrat" w:eastAsia="Montserrat" w:hAnsi="Montserrat" w:cs="Montserrat"/>
          <w:i/>
        </w:rPr>
        <w:t>batchConfiguration.TransactionFilterBatch.transactionFilter.saveHashing, oppure attraverso la variabile d’ambiente ACQ_BATCH_TRX_LIST_HASHING_SAVE</w:t>
      </w:r>
    </w:p>
    <w:p w:rsidR="00106436" w:rsidRDefault="00106436">
      <w:pPr>
        <w:ind w:left="720"/>
        <w:rPr>
          <w:rFonts w:ascii="Montserrat" w:eastAsia="Montserrat" w:hAnsi="Montserrat" w:cs="Montserrat"/>
          <w:i/>
        </w:rPr>
      </w:pPr>
    </w:p>
    <w:p w:rsidR="00106436" w:rsidRDefault="001F478F" w:rsidP="001F478F">
      <w:pPr>
        <w:numPr>
          <w:ilvl w:val="0"/>
          <w:numId w:val="3"/>
        </w:numPr>
      </w:pPr>
      <w:r>
        <w:rPr>
          <w:rFonts w:ascii="Montserrat" w:eastAsia="Montserrat" w:hAnsi="Montserrat" w:cs="Montserrat"/>
        </w:rPr>
        <w:t xml:space="preserve">Configurare la configurazione di schedulazione del processo, tramite una regola </w:t>
      </w:r>
      <w:proofErr w:type="spellStart"/>
      <w:r>
        <w:rPr>
          <w:rFonts w:ascii="Montserrat" w:eastAsia="Montserrat" w:hAnsi="Montserrat" w:cs="Montserrat"/>
        </w:rPr>
        <w:t>cron</w:t>
      </w:r>
      <w:proofErr w:type="spellEnd"/>
      <w:r>
        <w:rPr>
          <w:rFonts w:ascii="Montserrat" w:eastAsia="Montserrat" w:hAnsi="Montserrat" w:cs="Montserrat"/>
        </w:rPr>
        <w:t xml:space="preserve">, attraverso la proprietà </w:t>
      </w:r>
      <w:proofErr w:type="spellStart"/>
      <w:r>
        <w:rPr>
          <w:rFonts w:ascii="Montserrat" w:eastAsia="Montserrat" w:hAnsi="Montserrat" w:cs="Montserrat"/>
          <w:i/>
        </w:rPr>
        <w:t>batchConfiguration.TransactionFilterBatch.cron</w:t>
      </w:r>
      <w:proofErr w:type="spellEnd"/>
      <w:r>
        <w:rPr>
          <w:rFonts w:ascii="Montserrat" w:eastAsia="Montserrat" w:hAnsi="Montserrat" w:cs="Montserrat"/>
          <w:i/>
        </w:rPr>
        <w:t xml:space="preserve">, </w:t>
      </w:r>
      <w:r>
        <w:rPr>
          <w:rFonts w:ascii="Montserrat" w:eastAsia="Montserrat" w:hAnsi="Montserrat" w:cs="Montserrat"/>
        </w:rPr>
        <w:t xml:space="preserve">oppure attraverso la variabile d’ambiente </w:t>
      </w:r>
      <w:r>
        <w:rPr>
          <w:rFonts w:ascii="Montserrat" w:eastAsia="Montserrat" w:hAnsi="Montserrat" w:cs="Montserrat"/>
          <w:i/>
        </w:rPr>
        <w:t>ACQ_BATCH_INPUT_CRON</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 xml:space="preserve">Applicare eventuali altre modifiche ai parametri di configurazione, descritti in </w:t>
      </w:r>
      <w:hyperlink w:anchor="_v6cdrzjo7k">
        <w:r>
          <w:rPr>
            <w:rFonts w:ascii="Montserrat" w:eastAsia="Montserrat" w:hAnsi="Montserrat" w:cs="Montserrat"/>
            <w:color w:val="1155CC"/>
            <w:u w:val="single"/>
          </w:rPr>
          <w:t>Appendice 2 - Proprietà di configurazione</w:t>
        </w:r>
      </w:hyperlink>
    </w:p>
    <w:p w:rsidR="00106436" w:rsidRDefault="00106436">
      <w:pPr>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Eseguire il batch. Il batch può essere avviato tramite il comando java:</w:t>
      </w:r>
    </w:p>
    <w:p w:rsidR="00106436" w:rsidRDefault="00106436">
      <w:pPr>
        <w:rPr>
          <w:rFonts w:ascii="Montserrat" w:eastAsia="Montserrat" w:hAnsi="Montserrat" w:cs="Montserrat"/>
        </w:rPr>
      </w:pPr>
    </w:p>
    <w:tbl>
      <w:tblPr>
        <w:tblStyle w:val="a6"/>
        <w:tblW w:w="8385" w:type="dxa"/>
        <w:tblInd w:w="730" w:type="dxa"/>
        <w:tblBorders>
          <w:top w:val="nil"/>
          <w:left w:val="nil"/>
          <w:bottom w:val="nil"/>
          <w:right w:val="nil"/>
          <w:insideH w:val="nil"/>
          <w:insideV w:val="nil"/>
        </w:tblBorders>
        <w:tblLayout w:type="fixed"/>
        <w:tblLook w:val="0600" w:firstRow="0" w:lastRow="0" w:firstColumn="0" w:lastColumn="0" w:noHBand="1" w:noVBand="1"/>
      </w:tblPr>
      <w:tblGrid>
        <w:gridCol w:w="8385"/>
      </w:tblGrid>
      <w:tr w:rsidR="00106436" w:rsidRPr="00F92D90">
        <w:trPr>
          <w:trHeight w:val="420"/>
        </w:trPr>
        <w:tc>
          <w:tcPr>
            <w:tcW w:w="838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line="276" w:lineRule="auto"/>
              <w:jc w:val="left"/>
              <w:rPr>
                <w:rFonts w:ascii="Montserrat" w:eastAsia="Montserrat" w:hAnsi="Montserrat" w:cs="Montserrat"/>
                <w:b/>
                <w:color w:val="FF0000"/>
                <w:lang w:val="en-US"/>
              </w:rPr>
            </w:pPr>
            <w:r w:rsidRPr="001F478F">
              <w:rPr>
                <w:rFonts w:ascii="Montserrat" w:eastAsia="Montserrat" w:hAnsi="Montserrat" w:cs="Montserrat"/>
                <w:lang w:val="en-US"/>
              </w:rPr>
              <w:t>java -jar &lt;</w:t>
            </w:r>
            <w:proofErr w:type="spellStart"/>
            <w:r w:rsidRPr="001F478F">
              <w:rPr>
                <w:rFonts w:ascii="Montserrat" w:eastAsia="Montserrat" w:hAnsi="Montserrat" w:cs="Montserrat"/>
                <w:lang w:val="en-US"/>
              </w:rPr>
              <w:t>nome</w:t>
            </w:r>
            <w:proofErr w:type="spellEnd"/>
            <w:r w:rsidRPr="001F478F">
              <w:rPr>
                <w:rFonts w:ascii="Montserrat" w:eastAsia="Montserrat" w:hAnsi="Montserrat" w:cs="Montserrat"/>
                <w:lang w:val="en-US"/>
              </w:rPr>
              <w:t>-jar&gt; --</w:t>
            </w:r>
            <w:proofErr w:type="spellStart"/>
            <w:r w:rsidRPr="001F478F">
              <w:rPr>
                <w:rFonts w:ascii="Montserrat" w:eastAsia="Montserrat" w:hAnsi="Montserrat" w:cs="Montserrat"/>
                <w:lang w:val="en-US"/>
              </w:rPr>
              <w:t>spring.config.location</w:t>
            </w:r>
            <w:proofErr w:type="spellEnd"/>
            <w:r w:rsidRPr="001F478F">
              <w:rPr>
                <w:rFonts w:ascii="Montserrat" w:eastAsia="Montserrat" w:hAnsi="Montserrat" w:cs="Montserrat"/>
                <w:lang w:val="en-US"/>
              </w:rPr>
              <w:t>=</w:t>
            </w:r>
            <w:r w:rsidRPr="001F478F">
              <w:rPr>
                <w:rFonts w:ascii="Montserrat" w:eastAsia="Montserrat" w:hAnsi="Montserrat" w:cs="Montserrat"/>
                <w:color w:val="FF0000"/>
                <w:lang w:val="en-US"/>
              </w:rPr>
              <w:t>&lt;location batch files&gt;</w:t>
            </w:r>
          </w:p>
        </w:tc>
      </w:tr>
    </w:tbl>
    <w:p w:rsidR="00106436" w:rsidRPr="001F478F" w:rsidRDefault="00106436">
      <w:pPr>
        <w:rPr>
          <w:rFonts w:ascii="Montserrat" w:eastAsia="Montserrat" w:hAnsi="Montserrat" w:cs="Montserrat"/>
          <w:lang w:val="en-US"/>
        </w:rPr>
      </w:pPr>
    </w:p>
    <w:p w:rsidR="00106436" w:rsidRDefault="001F478F">
      <w:pPr>
        <w:spacing w:before="240" w:after="240"/>
        <w:ind w:left="720"/>
        <w:rPr>
          <w:rFonts w:ascii="Montserrat" w:eastAsia="Montserrat" w:hAnsi="Montserrat" w:cs="Montserrat"/>
        </w:rPr>
      </w:pPr>
      <w:proofErr w:type="gramStart"/>
      <w:r>
        <w:rPr>
          <w:rFonts w:ascii="Montserrat" w:eastAsia="Montserrat" w:hAnsi="Montserrat" w:cs="Montserrat"/>
          <w:b/>
        </w:rPr>
        <w:t>Nota</w:t>
      </w:r>
      <w:r>
        <w:rPr>
          <w:rFonts w:ascii="Montserrat" w:eastAsia="Montserrat" w:hAnsi="Montserrat" w:cs="Montserrat"/>
        </w:rPr>
        <w:t>:  sostituire</w:t>
      </w:r>
      <w:proofErr w:type="gramEnd"/>
      <w:r>
        <w:rPr>
          <w:rFonts w:ascii="Montserrat" w:eastAsia="Montserrat" w:hAnsi="Montserrat" w:cs="Montserrat"/>
        </w:rPr>
        <w:t xml:space="preserve"> quanto evidenziato in rosso con le opportune configurazioni. </w:t>
      </w:r>
      <w:proofErr w:type="gramStart"/>
      <w:r>
        <w:rPr>
          <w:rFonts w:ascii="Montserrat" w:eastAsia="Montserrat" w:hAnsi="Montserrat" w:cs="Montserrat"/>
        </w:rPr>
        <w:t>ad</w:t>
      </w:r>
      <w:proofErr w:type="gramEnd"/>
      <w:r>
        <w:rPr>
          <w:rFonts w:ascii="Montserrat" w:eastAsia="Montserrat" w:hAnsi="Montserrat" w:cs="Montserrat"/>
        </w:rPr>
        <w:t xml:space="preserve"> esempio:</w:t>
      </w:r>
    </w:p>
    <w:tbl>
      <w:tblPr>
        <w:tblStyle w:val="a7"/>
        <w:tblW w:w="8415" w:type="dxa"/>
        <w:tblInd w:w="715" w:type="dxa"/>
        <w:tblBorders>
          <w:top w:val="nil"/>
          <w:left w:val="nil"/>
          <w:bottom w:val="nil"/>
          <w:right w:val="nil"/>
          <w:insideH w:val="nil"/>
          <w:insideV w:val="nil"/>
        </w:tblBorders>
        <w:tblLayout w:type="fixed"/>
        <w:tblLook w:val="0600" w:firstRow="0" w:lastRow="0" w:firstColumn="0" w:lastColumn="0" w:noHBand="1" w:noVBand="1"/>
      </w:tblPr>
      <w:tblGrid>
        <w:gridCol w:w="8415"/>
      </w:tblGrid>
      <w:tr w:rsidR="00106436" w:rsidRPr="00F92D90">
        <w:trPr>
          <w:trHeight w:val="525"/>
        </w:trPr>
        <w:tc>
          <w:tcPr>
            <w:tcW w:w="841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lang w:val="en-US"/>
              </w:rPr>
            </w:pPr>
            <w:r w:rsidRPr="001F478F">
              <w:rPr>
                <w:rFonts w:ascii="Montserrat" w:eastAsia="Montserrat" w:hAnsi="Montserrat" w:cs="Montserrat"/>
                <w:lang w:val="en-US"/>
              </w:rPr>
              <w:t>java -jar batch-transaction-filter.jar --spring.config.location=C:\Development\batch-transaction-file\property\</w:t>
            </w:r>
          </w:p>
        </w:tc>
      </w:tr>
    </w:tbl>
    <w:p w:rsidR="00106436" w:rsidRPr="001F478F" w:rsidRDefault="00106436">
      <w:pPr>
        <w:pStyle w:val="Titolo1"/>
        <w:spacing w:before="0" w:after="0" w:line="240" w:lineRule="auto"/>
        <w:rPr>
          <w:rFonts w:ascii="Montserrat" w:eastAsia="Montserrat" w:hAnsi="Montserrat" w:cs="Montserrat"/>
          <w:lang w:val="en-US"/>
        </w:rPr>
      </w:pPr>
      <w:bookmarkStart w:id="21" w:name="_4g0fxpcqih67" w:colFirst="0" w:colLast="0"/>
      <w:bookmarkEnd w:id="21"/>
    </w:p>
    <w:p w:rsidR="00106436" w:rsidRDefault="001F478F">
      <w:pPr>
        <w:ind w:firstLine="720"/>
        <w:rPr>
          <w:rFonts w:ascii="Montserrat" w:eastAsia="Montserrat" w:hAnsi="Montserrat" w:cs="Montserrat"/>
        </w:rPr>
      </w:pPr>
      <w:r>
        <w:rPr>
          <w:rFonts w:ascii="Montserrat" w:eastAsia="Montserrat" w:hAnsi="Montserrat" w:cs="Montserrat"/>
        </w:rPr>
        <w:t xml:space="preserve">Nel caso si voglia effettuare l’esecuzione del servizio batch, una volta           </w:t>
      </w:r>
    </w:p>
    <w:p w:rsidR="00106436" w:rsidRDefault="001F478F">
      <w:pPr>
        <w:rPr>
          <w:rFonts w:ascii="Montserrat" w:eastAsia="Montserrat" w:hAnsi="Montserrat" w:cs="Montserrat"/>
        </w:rPr>
      </w:pPr>
      <w:r>
        <w:rPr>
          <w:rFonts w:ascii="Montserrat" w:eastAsia="Montserrat" w:hAnsi="Montserrat" w:cs="Montserrat"/>
        </w:rPr>
        <w:t xml:space="preserve">            </w:t>
      </w:r>
      <w:proofErr w:type="gramStart"/>
      <w:r>
        <w:rPr>
          <w:rFonts w:ascii="Montserrat" w:eastAsia="Montserrat" w:hAnsi="Montserrat" w:cs="Montserrat"/>
        </w:rPr>
        <w:t>estratto</w:t>
      </w:r>
      <w:proofErr w:type="gramEnd"/>
      <w:r>
        <w:rPr>
          <w:rFonts w:ascii="Montserrat" w:eastAsia="Montserrat" w:hAnsi="Montserrat" w:cs="Montserrat"/>
        </w:rPr>
        <w:t xml:space="preserve"> il bundle, utilizzando posizione delle risorse, e configurazione di                 </w:t>
      </w:r>
    </w:p>
    <w:p w:rsidR="00106436" w:rsidRDefault="001F478F">
      <w:pPr>
        <w:rPr>
          <w:rFonts w:ascii="Montserrat" w:eastAsia="Montserrat" w:hAnsi="Montserrat" w:cs="Montserrat"/>
        </w:rPr>
      </w:pPr>
      <w:r>
        <w:rPr>
          <w:rFonts w:ascii="Montserrat" w:eastAsia="Montserrat" w:hAnsi="Montserrat" w:cs="Montserrat"/>
        </w:rPr>
        <w:t xml:space="preserve">            </w:t>
      </w:r>
      <w:proofErr w:type="gramStart"/>
      <w:r>
        <w:rPr>
          <w:rFonts w:ascii="Montserrat" w:eastAsia="Montserrat" w:hAnsi="Montserrat" w:cs="Montserrat"/>
        </w:rPr>
        <w:t>default</w:t>
      </w:r>
      <w:proofErr w:type="gramEnd"/>
      <w:r>
        <w:rPr>
          <w:rFonts w:ascii="Montserrat" w:eastAsia="Montserrat" w:hAnsi="Montserrat" w:cs="Montserrat"/>
        </w:rPr>
        <w:t>, l’esecuzione diviene:</w:t>
      </w:r>
    </w:p>
    <w:p w:rsidR="00106436" w:rsidRDefault="00106436">
      <w:pPr>
        <w:rPr>
          <w:rFonts w:ascii="Montserrat" w:eastAsia="Montserrat" w:hAnsi="Montserrat" w:cs="Montserrat"/>
        </w:rPr>
      </w:pPr>
    </w:p>
    <w:tbl>
      <w:tblPr>
        <w:tblStyle w:val="a8"/>
        <w:tblW w:w="8415" w:type="dxa"/>
        <w:tblInd w:w="715" w:type="dxa"/>
        <w:tblBorders>
          <w:top w:val="nil"/>
          <w:left w:val="nil"/>
          <w:bottom w:val="nil"/>
          <w:right w:val="nil"/>
          <w:insideH w:val="nil"/>
          <w:insideV w:val="nil"/>
        </w:tblBorders>
        <w:tblLayout w:type="fixed"/>
        <w:tblLook w:val="0600" w:firstRow="0" w:lastRow="0" w:firstColumn="0" w:lastColumn="0" w:noHBand="1" w:noVBand="1"/>
      </w:tblPr>
      <w:tblGrid>
        <w:gridCol w:w="8415"/>
      </w:tblGrid>
      <w:tr w:rsidR="00106436" w:rsidRPr="00F92D90">
        <w:trPr>
          <w:trHeight w:val="525"/>
        </w:trPr>
        <w:tc>
          <w:tcPr>
            <w:tcW w:w="841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before="240" w:after="240"/>
              <w:jc w:val="left"/>
              <w:rPr>
                <w:rFonts w:ascii="Montserrat" w:eastAsia="Montserrat" w:hAnsi="Montserrat" w:cs="Montserrat"/>
                <w:lang w:val="en-US"/>
              </w:rPr>
            </w:pPr>
            <w:r w:rsidRPr="001F478F">
              <w:rPr>
                <w:rFonts w:ascii="Montserrat" w:eastAsia="Montserrat" w:hAnsi="Montserrat" w:cs="Montserrat"/>
                <w:lang w:val="en-US"/>
              </w:rPr>
              <w:t>java -jar batch-transaction-filter.jar --</w:t>
            </w:r>
            <w:proofErr w:type="spellStart"/>
            <w:r w:rsidRPr="001F478F">
              <w:rPr>
                <w:rFonts w:ascii="Montserrat" w:eastAsia="Montserrat" w:hAnsi="Montserrat" w:cs="Montserrat"/>
                <w:lang w:val="en-US"/>
              </w:rPr>
              <w:t>spring.config.location</w:t>
            </w:r>
            <w:proofErr w:type="spellEnd"/>
            <w:r w:rsidRPr="001F478F">
              <w:rPr>
                <w:rFonts w:ascii="Montserrat" w:eastAsia="Montserrat" w:hAnsi="Montserrat" w:cs="Montserrat"/>
                <w:lang w:val="en-US"/>
              </w:rPr>
              <w:t>=file:config/</w:t>
            </w:r>
          </w:p>
        </w:tc>
      </w:tr>
    </w:tbl>
    <w:p w:rsidR="00106436" w:rsidRPr="001F478F" w:rsidRDefault="00106436">
      <w:pPr>
        <w:pStyle w:val="Titolo1"/>
        <w:spacing w:before="0" w:after="0" w:line="240" w:lineRule="auto"/>
        <w:rPr>
          <w:rFonts w:ascii="Montserrat" w:eastAsia="Montserrat" w:hAnsi="Montserrat" w:cs="Montserrat"/>
          <w:lang w:val="en-US"/>
        </w:rPr>
      </w:pPr>
      <w:bookmarkStart w:id="22" w:name="_tg9qkrtsr0wy" w:colFirst="0" w:colLast="0"/>
      <w:bookmarkEnd w:id="22"/>
    </w:p>
    <w:p w:rsidR="00106436" w:rsidRPr="001F478F" w:rsidRDefault="00106436">
      <w:pPr>
        <w:rPr>
          <w:lang w:val="en-US"/>
        </w:rPr>
      </w:pPr>
    </w:p>
    <w:p w:rsidR="00106436" w:rsidRDefault="001F478F">
      <w:pPr>
        <w:pStyle w:val="Titolo1"/>
        <w:spacing w:before="0" w:after="0" w:line="240" w:lineRule="auto"/>
        <w:rPr>
          <w:rFonts w:ascii="Montserrat" w:eastAsia="Montserrat" w:hAnsi="Montserrat" w:cs="Montserrat"/>
        </w:rPr>
      </w:pPr>
      <w:bookmarkStart w:id="23" w:name="_vk7vpefab3zh" w:colFirst="0" w:colLast="0"/>
      <w:bookmarkEnd w:id="23"/>
      <w:r>
        <w:rPr>
          <w:rFonts w:ascii="Montserrat" w:eastAsia="Montserrat" w:hAnsi="Montserrat" w:cs="Montserrat"/>
        </w:rPr>
        <w:t>Appendice 1 - Chiave pubblica PGP</w:t>
      </w:r>
    </w:p>
    <w:p w:rsidR="00106436" w:rsidRDefault="00106436">
      <w:pPr>
        <w:jc w:val="both"/>
        <w:rPr>
          <w:rFonts w:ascii="Montserrat" w:eastAsia="Montserrat" w:hAnsi="Montserrat" w:cs="Montserrat"/>
        </w:rPr>
      </w:pPr>
    </w:p>
    <w:p w:rsidR="00106436" w:rsidRDefault="001F478F">
      <w:pPr>
        <w:jc w:val="both"/>
        <w:rPr>
          <w:rFonts w:ascii="Montserrat" w:eastAsia="Montserrat" w:hAnsi="Montserrat" w:cs="Montserrat"/>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SIA OPE Innovative </w:t>
      </w:r>
      <w:proofErr w:type="spellStart"/>
      <w:r>
        <w:rPr>
          <w:rFonts w:ascii="Montserrat" w:eastAsia="Montserrat" w:hAnsi="Montserrat" w:cs="Montserrat"/>
        </w:rPr>
        <w:t>Payments</w:t>
      </w:r>
      <w:proofErr w:type="spellEnd"/>
      <w:r>
        <w:rPr>
          <w:rFonts w:ascii="Montserrat" w:eastAsia="Montserrat" w:hAnsi="Montserrat" w:cs="Montserrat"/>
        </w:rPr>
        <w:t xml:space="preserve"> - </w:t>
      </w:r>
      <w:hyperlink r:id="rId9">
        <w:r>
          <w:rPr>
            <w:rFonts w:ascii="Montserrat" w:eastAsia="Montserrat" w:hAnsi="Montserrat" w:cs="Montserrat"/>
            <w:color w:val="1155CC"/>
            <w:u w:val="single"/>
          </w:rPr>
          <w:t>sistemisti_bigdata@sia.eu</w:t>
        </w:r>
      </w:hyperlink>
      <w:r>
        <w:rPr>
          <w:rFonts w:ascii="Montserrat" w:eastAsia="Montserrat" w:hAnsi="Montserrat" w:cs="Montserrat"/>
        </w:rPr>
        <w:t xml:space="preserve">). </w:t>
      </w:r>
    </w:p>
    <w:p w:rsidR="00106436" w:rsidRDefault="001F478F">
      <w:pPr>
        <w:jc w:val="both"/>
        <w:rPr>
          <w:rFonts w:ascii="Montserrat" w:eastAsia="Montserrat" w:hAnsi="Montserrat" w:cs="Montserrat"/>
        </w:rPr>
      </w:pPr>
      <w:r>
        <w:rPr>
          <w:rFonts w:ascii="Montserrat" w:eastAsia="Montserrat" w:hAnsi="Montserrat" w:cs="Montserrat"/>
          <w:b/>
        </w:rPr>
        <w:t xml:space="preserve">Nota: </w:t>
      </w:r>
      <w:r>
        <w:rPr>
          <w:rFonts w:ascii="Montserrat" w:eastAsia="Montserrat" w:hAnsi="Montserrat" w:cs="Montserrat"/>
        </w:rPr>
        <w:t>Il file contenente la chiave viene incluso nel bundle contenente l’artefatto per l’esecuzione del batch.</w:t>
      </w:r>
    </w:p>
    <w:p w:rsidR="00106436" w:rsidRDefault="00106436"/>
    <w:p w:rsidR="00106436" w:rsidRPr="001F478F" w:rsidRDefault="00106436">
      <w:pPr>
        <w:rPr>
          <w:rFonts w:ascii="Courier New" w:eastAsia="Courier New" w:hAnsi="Courier New" w:cs="Courier New"/>
          <w:sz w:val="16"/>
          <w:szCs w:val="16"/>
          <w:lang w:val="en-US"/>
        </w:rPr>
      </w:pPr>
    </w:p>
    <w:p w:rsidR="00106436" w:rsidRDefault="001F478F">
      <w:pPr>
        <w:pStyle w:val="Titolo1"/>
        <w:spacing w:before="0" w:after="0" w:line="240" w:lineRule="auto"/>
        <w:rPr>
          <w:rFonts w:ascii="Montserrat" w:eastAsia="Montserrat" w:hAnsi="Montserrat" w:cs="Montserrat"/>
        </w:rPr>
      </w:pPr>
      <w:bookmarkStart w:id="24" w:name="_4h0lsw3tjwnv" w:colFirst="0" w:colLast="0"/>
      <w:bookmarkStart w:id="25" w:name="_v6cdrzjo7k" w:colFirst="0" w:colLast="0"/>
      <w:bookmarkEnd w:id="24"/>
      <w:bookmarkEnd w:id="25"/>
      <w:r>
        <w:rPr>
          <w:rFonts w:ascii="Montserrat" w:eastAsia="Montserrat" w:hAnsi="Montserrat" w:cs="Montserrat"/>
        </w:rPr>
        <w:t>Appendice 2 - Proprietà di configurazione</w:t>
      </w:r>
    </w:p>
    <w:p w:rsidR="00106436" w:rsidRDefault="001F478F">
      <w:pPr>
        <w:spacing w:before="240" w:after="240"/>
        <w:rPr>
          <w:rFonts w:ascii="Montserrat" w:eastAsia="Montserrat" w:hAnsi="Montserrat" w:cs="Montserrat"/>
        </w:rPr>
      </w:pPr>
      <w:r>
        <w:rPr>
          <w:rFonts w:ascii="Montserrat" w:eastAsia="Montserrat" w:hAnsi="Montserrat" w:cs="Montserrat"/>
        </w:rPr>
        <w:t>Di seguito sono riportati i parametri che si possono editare direttamente nel file di configurazione:</w:t>
      </w:r>
    </w:p>
    <w:p w:rsidR="00106436" w:rsidRDefault="00106436">
      <w:pPr>
        <w:rPr>
          <w:rFonts w:ascii="Montserrat" w:eastAsia="Montserrat" w:hAnsi="Montserrat" w:cs="Montserrat"/>
        </w:rPr>
      </w:pPr>
    </w:p>
    <w:tbl>
      <w:tblPr>
        <w:tblStyle w:val="a9"/>
        <w:tblW w:w="10350" w:type="dxa"/>
        <w:tblInd w:w="-530" w:type="dxa"/>
        <w:tblBorders>
          <w:top w:val="nil"/>
          <w:left w:val="nil"/>
          <w:bottom w:val="nil"/>
          <w:right w:val="nil"/>
          <w:insideH w:val="nil"/>
          <w:insideV w:val="nil"/>
        </w:tblBorders>
        <w:tblLayout w:type="fixed"/>
        <w:tblLook w:val="0600" w:firstRow="0" w:lastRow="0" w:firstColumn="0" w:lastColumn="0" w:noHBand="1" w:noVBand="1"/>
      </w:tblPr>
      <w:tblGrid>
        <w:gridCol w:w="2985"/>
        <w:gridCol w:w="2145"/>
        <w:gridCol w:w="1830"/>
        <w:gridCol w:w="1845"/>
        <w:gridCol w:w="1545"/>
      </w:tblGrid>
      <w:tr w:rsidR="00106436">
        <w:trPr>
          <w:trHeight w:val="675"/>
        </w:trPr>
        <w:tc>
          <w:tcPr>
            <w:tcW w:w="298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proofErr w:type="spellStart"/>
            <w:r>
              <w:rPr>
                <w:rFonts w:ascii="Montserrat" w:eastAsia="Montserrat" w:hAnsi="Montserrat" w:cs="Montserrat"/>
                <w:b/>
              </w:rPr>
              <w:t>Key</w:t>
            </w:r>
            <w:proofErr w:type="spellEnd"/>
          </w:p>
        </w:tc>
        <w:tc>
          <w:tcPr>
            <w:tcW w:w="21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Descrizione</w:t>
            </w:r>
          </w:p>
        </w:tc>
        <w:tc>
          <w:tcPr>
            <w:tcW w:w="183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Default</w:t>
            </w:r>
          </w:p>
        </w:tc>
        <w:tc>
          <w:tcPr>
            <w:tcW w:w="18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Obbligatorio</w:t>
            </w:r>
          </w:p>
        </w:tc>
        <w:tc>
          <w:tcPr>
            <w:tcW w:w="15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 xml:space="preserve">Valori </w:t>
            </w:r>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logging.file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in cui scrivere il file di log</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 </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r>
              <w:rPr>
                <w:rFonts w:ascii="Montserrat" w:eastAsia="Montserrat" w:hAnsi="Montserrat" w:cs="Montserrat"/>
              </w:rPr>
              <w:t xml:space="preserve"> </w:t>
            </w:r>
          </w:p>
        </w:tc>
      </w:tr>
      <w:tr w:rsidR="00106436" w:rsidRPr="00F92D90">
        <w:trPr>
          <w:trHeight w:val="27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logging.level.root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Livello di log</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Info</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rPr>
                <w:rFonts w:ascii="Montserrat" w:eastAsia="Montserrat" w:hAnsi="Montserrat" w:cs="Montserrat"/>
                <w:sz w:val="14"/>
                <w:szCs w:val="14"/>
                <w:lang w:val="en-US"/>
              </w:rPr>
            </w:pPr>
            <w:r w:rsidRPr="001F478F">
              <w:rPr>
                <w:rFonts w:ascii="Montserrat" w:eastAsia="Montserrat" w:hAnsi="Montserrat" w:cs="Montserrat"/>
                <w:sz w:val="14"/>
                <w:szCs w:val="14"/>
                <w:lang w:val="en-US"/>
              </w:rPr>
              <w:t>TRACE, DEBUG, INFO, WARN, ERROR, FATAL, OFF</w:t>
            </w:r>
          </w:p>
        </w:tc>
      </w:tr>
      <w:tr w:rsidR="00106436">
        <w:trPr>
          <w:trHeight w:val="54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batch.file.positional.chunkSize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Specifica la grandezza del </w:t>
            </w:r>
            <w:proofErr w:type="spellStart"/>
            <w:r>
              <w:rPr>
                <w:rFonts w:ascii="Montserrat" w:eastAsia="Montserrat" w:hAnsi="Montserrat" w:cs="Montserrat"/>
                <w:sz w:val="18"/>
                <w:szCs w:val="18"/>
              </w:rPr>
              <w:t>chunk</w:t>
            </w:r>
            <w:proofErr w:type="spellEnd"/>
            <w:r>
              <w:rPr>
                <w:rFonts w:ascii="Montserrat" w:eastAsia="Montserrat" w:hAnsi="Montserrat" w:cs="Montserrat"/>
                <w:sz w:val="18"/>
                <w:szCs w:val="18"/>
              </w:rPr>
              <w:t xml:space="preserve"> di </w:t>
            </w:r>
            <w:proofErr w:type="spellStart"/>
            <w:r>
              <w:rPr>
                <w:rFonts w:ascii="Montserrat" w:eastAsia="Montserrat" w:hAnsi="Montserrat" w:cs="Montserrat"/>
                <w:sz w:val="18"/>
                <w:szCs w:val="18"/>
              </w:rPr>
              <w:t>spring</w:t>
            </w:r>
            <w:proofErr w:type="spellEnd"/>
            <w:r>
              <w:rPr>
                <w:rFonts w:ascii="Montserrat" w:eastAsia="Montserrat" w:hAnsi="Montserrat" w:cs="Montserrat"/>
                <w:sz w:val="18"/>
                <w:szCs w:val="18"/>
              </w:rPr>
              <w:t>-batch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r>
              <w:rPr>
                <w:rFonts w:ascii="Montserrat" w:eastAsia="Montserrat" w:hAnsi="Montserrat" w:cs="Montserrat"/>
              </w:rPr>
              <w:t xml:space="preserve"> </w:t>
            </w:r>
          </w:p>
        </w:tc>
      </w:tr>
      <w:tr w:rsidR="00106436">
        <w:trPr>
          <w:trHeight w:val="99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batchConfiguration.TransactionFilterBatch.successArchivePath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Sposta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iniziale sul </w:t>
            </w: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success</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BATCH_SUCCESS_PATH:${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BATCH_TRX_INPUT_PATH:}/success}</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lastRenderedPageBreak/>
              <w:t>batchConfiguration.TransactionFilterBatch.errorArchivePath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in cui vengono spostati i file la cui elaborazione vanno in errore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BATCH_ERROR_PATH:${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BATCH_TRX_INPUT_PATH:}/error}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4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batchConfiguration.TransactionFilterBatch.cron</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Schedulazione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 xml:space="preserve">BATCH_INPUT_CRON:0 0/1 * 1/1 </w:t>
            </w:r>
            <w:proofErr w:type="gramStart"/>
            <w:r w:rsidRPr="001F478F">
              <w:rPr>
                <w:rFonts w:ascii="Montserrat" w:eastAsia="Montserrat" w:hAnsi="Montserrat" w:cs="Montserrat"/>
                <w:sz w:val="18"/>
                <w:szCs w:val="18"/>
                <w:lang w:val="en-US"/>
              </w:rPr>
              <w:t>* ?</w:t>
            </w:r>
            <w:proofErr w:type="gram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30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batchConfiguration.TransactionFilterBatch.partitionerMaxPoolSize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Impostazione </w:t>
            </w:r>
            <w:proofErr w:type="spellStart"/>
            <w:r>
              <w:rPr>
                <w:rFonts w:ascii="Montserrat" w:eastAsia="Montserrat" w:hAnsi="Montserrat" w:cs="Montserrat"/>
                <w:sz w:val="18"/>
                <w:szCs w:val="18"/>
              </w:rPr>
              <w:t>max</w:t>
            </w:r>
            <w:proofErr w:type="spellEnd"/>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BATCH_INPUT_PART_MAX_POOL_SIZE:5}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batchConfiguration.TransactionFilterBatch.partitionerCorePoolSize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Impostazione pool di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BATCH_INPUT_PART_CORE_POOL_SIZE:5}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8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batchConfiguration.TransactionFilterBatch.readerMaxPoolSize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Numero massimo di </w:t>
            </w:r>
            <w:proofErr w:type="spellStart"/>
            <w:r>
              <w:rPr>
                <w:rFonts w:ascii="Montserrat" w:eastAsia="Montserrat" w:hAnsi="Montserrat" w:cs="Montserrat"/>
                <w:sz w:val="18"/>
                <w:szCs w:val="18"/>
              </w:rPr>
              <w:t>reader</w:t>
            </w:r>
            <w:proofErr w:type="spellEnd"/>
            <w:r>
              <w:rPr>
                <w:rFonts w:ascii="Montserrat" w:eastAsia="Montserrat" w:hAnsi="Montserrat" w:cs="Montserrat"/>
                <w:sz w:val="18"/>
                <w:szCs w:val="18"/>
              </w:rPr>
              <w:t xml:space="preserve"> del file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delle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BATCH_INPUT_PART_READ_MAX_POOL_SIZE:5}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batchConfiguration.TransactionFilterBatch.readerCorePoolSize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Numero di </w:t>
            </w:r>
            <w:proofErr w:type="spellStart"/>
            <w:r>
              <w:rPr>
                <w:rFonts w:ascii="Montserrat" w:eastAsia="Montserrat" w:hAnsi="Montserrat" w:cs="Montserrat"/>
                <w:sz w:val="18"/>
                <w:szCs w:val="18"/>
              </w:rPr>
              <w:t>reader</w:t>
            </w:r>
            <w:proofErr w:type="spellEnd"/>
            <w:r>
              <w:rPr>
                <w:rFonts w:ascii="Montserrat" w:eastAsia="Montserrat" w:hAnsi="Montserrat" w:cs="Montserrat"/>
                <w:sz w:val="18"/>
                <w:szCs w:val="18"/>
              </w:rPr>
              <w:t xml:space="preserve"> del file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delle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BATCH_INPUT_PART_READ_CORE_POOL_SIZE:5}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batchConfiguration.TransactionFilterBatch.tablePrefix</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Prefisso tabelle contenente i metadati relativi all’esecuzione del batch, se attiva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BATCH_INPUT_TABLE_PREFIX:BATCH_}</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b/>
                <w:sz w:val="18"/>
                <w:szCs w:val="18"/>
                <w:highlight w:val="white"/>
              </w:rPr>
            </w:pPr>
            <w:proofErr w:type="spellStart"/>
            <w:r w:rsidRPr="0041708A">
              <w:rPr>
                <w:rFonts w:ascii="Montserrat" w:eastAsia="Montserrat" w:hAnsi="Montserrat" w:cs="Montserrat"/>
                <w:b/>
                <w:sz w:val="18"/>
                <w:szCs w:val="18"/>
              </w:rPr>
              <w:t>batchConfiguration.TransactionFilterBatch.saltRecovery.enabled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Abilitazione </w:t>
            </w:r>
            <w:proofErr w:type="gramStart"/>
            <w:r>
              <w:rPr>
                <w:rFonts w:ascii="Montserrat" w:eastAsia="Montserrat" w:hAnsi="Montserrat" w:cs="Montserrat"/>
                <w:sz w:val="18"/>
                <w:szCs w:val="18"/>
              </w:rPr>
              <w:t>del  servizio</w:t>
            </w:r>
            <w:proofErr w:type="gramEnd"/>
            <w:r>
              <w:rPr>
                <w:rFonts w:ascii="Montserrat" w:eastAsia="Montserrat" w:hAnsi="Montserrat" w:cs="Montserrat"/>
                <w:sz w:val="18"/>
                <w:szCs w:val="18"/>
              </w:rPr>
              <w:t xml:space="preserve"> di recupero per il </w:t>
            </w:r>
            <w:proofErr w:type="spellStart"/>
            <w:r>
              <w:rPr>
                <w:rFonts w:ascii="Montserrat" w:eastAsia="Montserrat" w:hAnsi="Montserrat" w:cs="Montserrat"/>
                <w:sz w:val="18"/>
                <w:szCs w:val="18"/>
              </w:rPr>
              <w:t>salt</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_BATCH_SALT_RECOVERY_ENABLED:true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lastRenderedPageBreak/>
              <w:t>batchConfiguration.TransactionFilterBatch.hpanListRecovery.directoryPath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Locazione dove sarà salvato il file contente la lista di file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jc w:val="left"/>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_BATCH_HPAN_INPUT_PATH:}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batchConfiguration.TransactionFilterBatch.hpanListRecovery.filename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Nome assegnato al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${CSV_TRX_BATCH_HPAN_LIST_FILENAME:</w:t>
            </w:r>
            <w:r>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batchConfiguration.TransactionFilterBatch.hpanListRecovery.attemptExtract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Indicazione se il file recuperato sarà nella forma di un file compresso con </w:t>
            </w:r>
            <w:proofErr w:type="spellStart"/>
            <w:r>
              <w:rPr>
                <w:rFonts w:ascii="Montserrat" w:eastAsia="Montserrat" w:hAnsi="Montserrat" w:cs="Montserrat"/>
                <w:sz w:val="18"/>
                <w:szCs w:val="18"/>
              </w:rPr>
              <w:t>checksum</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w:t>
            </w:r>
            <w:r>
              <w:rPr>
                <w:rFonts w:ascii="Montserrat" w:eastAsia="Montserrat" w:hAnsi="Montserrat" w:cs="Montserrat"/>
                <w:sz w:val="18"/>
                <w:szCs w:val="18"/>
                <w:lang w:val="en-US"/>
              </w:rPr>
              <w:t>H_HPAN_LIST_ATTEMPT_EXTRACT:false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batchConfiguration.TransactionFilterBatch.hpanListRecovery.checksumFilePattern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Pattern per il file di </w:t>
            </w:r>
            <w:proofErr w:type="spellStart"/>
            <w:r>
              <w:rPr>
                <w:rFonts w:ascii="Montserrat" w:eastAsia="Montserrat" w:hAnsi="Montserrat" w:cs="Montserrat"/>
                <w:sz w:val="18"/>
                <w:szCs w:val="18"/>
              </w:rPr>
              <w:t>checksum</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_BATCH_HPAN_LIST_CHECKSUM_FILE_PATTERN</w:t>
            </w:r>
            <w:proofErr w:type="gramStart"/>
            <w:r w:rsidRPr="0041708A">
              <w:rPr>
                <w:rFonts w:ascii="Montserrat" w:eastAsia="Montserrat" w:hAnsi="Montserrat" w:cs="Montserrat"/>
                <w:sz w:val="18"/>
                <w:szCs w:val="18"/>
                <w:lang w:val="en-US"/>
              </w:rPr>
              <w:t>:</w:t>
            </w:r>
            <w:r w:rsidR="00E42733" w:rsidRPr="00E42733">
              <w:rPr>
                <w:lang w:val="en-US"/>
              </w:rPr>
              <w:t xml:space="preserve"> </w:t>
            </w:r>
            <w:r w:rsidR="00E42733" w:rsidRPr="00E42733">
              <w:rPr>
                <w:rFonts w:ascii="Montserrat" w:eastAsia="Montserrat" w:hAnsi="Montserrat" w:cs="Montserrat"/>
                <w:sz w:val="18"/>
                <w:szCs w:val="18"/>
                <w:lang w:val="en-US"/>
              </w:rPr>
              <w:t>.</w:t>
            </w:r>
            <w:proofErr w:type="gramEnd"/>
            <w:r w:rsidR="00E42733" w:rsidRPr="00E42733">
              <w:rPr>
                <w:rFonts w:ascii="Montserrat" w:eastAsia="Montserrat" w:hAnsi="Montserrat" w:cs="Montserrat"/>
                <w:sz w:val="18"/>
                <w:szCs w:val="18"/>
                <w:lang w:val="en-US"/>
              </w:rPr>
              <w:t xml:space="preserve">*checksum.* </w:t>
            </w:r>
            <w:r>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rsidRPr="00F92D90">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batchConfiguration.TransactionFilterBatch.hpanListRecovery.listFilePattern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rPr>
                <w:rFonts w:ascii="Montserrat" w:eastAsia="Montserrat" w:hAnsi="Montserrat" w:cs="Montserrat"/>
                <w:sz w:val="18"/>
                <w:szCs w:val="18"/>
              </w:rPr>
            </w:pPr>
            <w:r>
              <w:rPr>
                <w:rFonts w:ascii="Montserrat" w:eastAsia="Montserrat" w:hAnsi="Montserrat" w:cs="Montserrat"/>
                <w:sz w:val="18"/>
                <w:szCs w:val="18"/>
              </w:rPr>
              <w:t>Pattern per la lista contenente la lista di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${CSV_TRX_BATCH_HPAN_LIST_CHECKSUM_FILE_PATTERN:</w:t>
            </w:r>
            <w:r w:rsidR="00E42733" w:rsidRPr="00E42733">
              <w:rPr>
                <w:lang w:val="en-US"/>
              </w:rPr>
              <w:t xml:space="preserve"> </w:t>
            </w:r>
            <w:r w:rsidR="00E42733" w:rsidRPr="00E42733">
              <w:rPr>
                <w:rFonts w:ascii="Montserrat" w:eastAsia="Montserrat" w:hAnsi="Montserrat" w:cs="Montserrat"/>
                <w:sz w:val="18"/>
                <w:szCs w:val="18"/>
                <w:lang w:val="en-US"/>
              </w:rPr>
              <w:t xml:space="preserve">.*\\.csv </w:t>
            </w:r>
            <w:r w:rsidR="00E42733">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sz w:val="18"/>
                <w:szCs w:val="18"/>
                <w:lang w:val="en-US"/>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lang w:val="en-US"/>
              </w:rPr>
            </w:pPr>
          </w:p>
        </w:tc>
      </w:tr>
      <w:tr w:rsidR="00106436">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batchConfiguration.TransactionFilterBatch.panList.hpanDirectoryPath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Percorso in cui è salvato il file </w:t>
            </w:r>
            <w:proofErr w:type="spellStart"/>
            <w:r>
              <w:rPr>
                <w:rFonts w:ascii="Montserrat" w:eastAsia="Montserrat" w:hAnsi="Montserrat" w:cs="Montserrat"/>
                <w:sz w:val="18"/>
                <w:szCs w:val="18"/>
              </w:rPr>
              <w:t>pgp</w:t>
            </w:r>
            <w:proofErr w:type="spellEnd"/>
            <w:r>
              <w:rPr>
                <w:rFonts w:ascii="Montserrat" w:eastAsia="Montserrat" w:hAnsi="Montserrat" w:cs="Montserrat"/>
                <w:sz w:val="18"/>
                <w:szCs w:val="18"/>
              </w:rPr>
              <w:t xml:space="preserve"> contenente gli HPAN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rsidP="0041708A">
            <w:pPr>
              <w:spacing w:before="240" w:after="240" w:line="276" w:lineRule="auto"/>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BATCH_HPAN_INPUT_PATH:}/${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BATCH_INPUT_FILE_PATTERN:*.pgp}</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batchConfiguration.TransactionFilterBatch.panList.secretKeyPath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in cui è salvata 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BATCH_INPUT_SECRET_KEYPATH:}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batchConfiguration.TransactionFilterBatch.panList.passphrase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Passphrase</w:t>
            </w:r>
            <w:proofErr w:type="spellEnd"/>
            <w:r>
              <w:rPr>
                <w:rFonts w:ascii="Montserrat" w:eastAsia="Montserrat" w:hAnsi="Montserrat" w:cs="Montserrat"/>
                <w:sz w:val="18"/>
                <w:szCs w:val="18"/>
              </w:rPr>
              <w:t xml:space="preserve"> per 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BATCH_INPUT_SECRET_PASSPHRASE:}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batchConfiguration.TransactionFilterBatch.panList.partitionerSize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Size</w:t>
            </w:r>
            <w:proofErr w:type="spellEnd"/>
            <w:r>
              <w:rPr>
                <w:rFonts w:ascii="Montserrat" w:eastAsia="Montserrat" w:hAnsi="Montserrat" w:cs="Montserrat"/>
                <w:sz w:val="18"/>
                <w:szCs w:val="18"/>
              </w:rPr>
              <w:t xml:space="preserve"> dei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utilizzati per la lettura del file </w:t>
            </w:r>
            <w:proofErr w:type="spellStart"/>
            <w:r>
              <w:rPr>
                <w:rFonts w:ascii="Montserrat" w:eastAsia="Montserrat" w:hAnsi="Montserrat" w:cs="Montserrat"/>
                <w:sz w:val="18"/>
                <w:szCs w:val="18"/>
              </w:rPr>
              <w:t>pgp</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BATCH_INPUT_PARTITIONER_SIZE:1}</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2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batchConfiguration.TransactionFilterBatch.panList.download.endpoint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Endpoint</w:t>
            </w:r>
            <w:proofErr w:type="spellEnd"/>
            <w:r>
              <w:rPr>
                <w:rFonts w:ascii="Montserrat" w:eastAsia="Montserrat" w:hAnsi="Montserrat" w:cs="Montserrat"/>
                <w:sz w:val="18"/>
                <w:szCs w:val="18"/>
              </w:rPr>
              <w:t xml:space="preserve"> in cui recuperare il file </w:t>
            </w:r>
            <w:proofErr w:type="spellStart"/>
            <w:r>
              <w:rPr>
                <w:rFonts w:ascii="Montserrat" w:eastAsia="Montserrat" w:hAnsi="Montserrat" w:cs="Montserrat"/>
                <w:sz w:val="18"/>
                <w:szCs w:val="18"/>
              </w:rPr>
              <w:t>pgp</w:t>
            </w:r>
            <w:proofErr w:type="spellEnd"/>
            <w:r>
              <w:rPr>
                <w:rFonts w:ascii="Montserrat" w:eastAsia="Montserrat" w:hAnsi="Montserrat" w:cs="Montserrat"/>
                <w:sz w:val="18"/>
                <w:szCs w:val="18"/>
              </w:rPr>
              <w:t xml:space="preserve"> contenente la lista degli </w:t>
            </w:r>
            <w:proofErr w:type="spellStart"/>
            <w:r>
              <w:rPr>
                <w:rFonts w:ascii="Montserrat" w:eastAsia="Montserrat" w:hAnsi="Montserrat" w:cs="Montserrat"/>
                <w:sz w:val="18"/>
                <w:szCs w:val="18"/>
              </w:rPr>
              <w:t>hpan</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${PANLIST_ENDPOINT:}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batchConfiguration.TransactionFilterBatch.panList.chunkSize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dei </w:t>
            </w:r>
            <w:proofErr w:type="spellStart"/>
            <w:r>
              <w:rPr>
                <w:rFonts w:ascii="Montserrat" w:eastAsia="Montserrat" w:hAnsi="Montserrat" w:cs="Montserrat"/>
                <w:sz w:val="18"/>
                <w:szCs w:val="18"/>
              </w:rPr>
              <w:t>chunk</w:t>
            </w:r>
            <w:proofErr w:type="spellEnd"/>
            <w:r>
              <w:rPr>
                <w:rFonts w:ascii="Montserrat" w:eastAsia="Montserrat" w:hAnsi="Montserrat" w:cs="Montserrat"/>
                <w:sz w:val="18"/>
                <w:szCs w:val="18"/>
              </w:rPr>
              <w:t xml:space="preserve"> utilizzati per la lettura del file </w:t>
            </w:r>
            <w:proofErr w:type="spellStart"/>
            <w:r>
              <w:rPr>
                <w:rFonts w:ascii="Montserrat" w:eastAsia="Montserrat" w:hAnsi="Montserrat" w:cs="Montserrat"/>
                <w:sz w:val="18"/>
                <w:szCs w:val="18"/>
              </w:rPr>
              <w:t>pgp</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BATCH_INPUT_CHUNK_SIZE:1000}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batchConfiguration.TransactionFilterBatch.panList.skipLimit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massimo di record scartati prima che venga bloccata l’esecuzione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BATCH_INPUT_SKIP_LIMIT:0}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batchConfiguration.TransactionFilterBatch.panList.applyDecrypt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che indica se applicare o meno la </w:t>
            </w:r>
            <w:proofErr w:type="spellStart"/>
            <w:r>
              <w:rPr>
                <w:rFonts w:ascii="Montserrat" w:eastAsia="Montserrat" w:hAnsi="Montserrat" w:cs="Montserrat"/>
                <w:sz w:val="18"/>
                <w:szCs w:val="18"/>
              </w:rPr>
              <w:t>descrittazione</w:t>
            </w:r>
            <w:proofErr w:type="spellEnd"/>
            <w:r>
              <w:rPr>
                <w:rFonts w:ascii="Montserrat" w:eastAsia="Montserrat" w:hAnsi="Montserrat" w:cs="Montserrat"/>
                <w:sz w:val="18"/>
                <w:szCs w:val="18"/>
              </w:rPr>
              <w:t xml:space="preserve"> al file degli </w:t>
            </w:r>
            <w:proofErr w:type="spellStart"/>
            <w:r>
              <w:rPr>
                <w:rFonts w:ascii="Montserrat" w:eastAsia="Montserrat" w:hAnsi="Montserrat" w:cs="Montserrat"/>
                <w:sz w:val="18"/>
                <w:szCs w:val="18"/>
              </w:rPr>
              <w:t>hpan</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BATCH_PAN_LIST_APPLY_DECRYPT:true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batchConfiguration.TransactionFilterBatch.transactionFilter.transactionDirectoryPath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in cui viene letto il file delle transazioni da processare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BATCH_INPUT_FILE_PATTERN:*.csv}</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batchConfiguration.TransactionFilterBatch.transactionFilter.outputDirectoryPath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gramStart"/>
            <w:r>
              <w:rPr>
                <w:rFonts w:ascii="Montserrat" w:eastAsia="Montserrat" w:hAnsi="Montserrat" w:cs="Montserrat"/>
                <w:sz w:val="18"/>
                <w:szCs w:val="18"/>
              </w:rPr>
              <w:t>dove</w:t>
            </w:r>
            <w:proofErr w:type="gramEnd"/>
            <w:r>
              <w:rPr>
                <w:rFonts w:ascii="Montserrat" w:eastAsia="Montserrat" w:hAnsi="Montserrat" w:cs="Montserrat"/>
                <w:sz w:val="18"/>
                <w:szCs w:val="18"/>
              </w:rPr>
              <w:t xml:space="preserve"> viene scritto il file finale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BATCH_OUTPUT_PATH:${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BATCH_TRX_INPUT_PATH:}/output}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batchConfiguration.TransactionFilterBatch.transactionFilter.publicKeyPath: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che contiene la chiave pubblica con cui cifrare il file finale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BATCH_INPUT_PUBLIC_KEYPATH:}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batchConfiguration.TransactionFilterBatch.transactionFilter.partitionerSize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w:t>
            </w:r>
            <w:proofErr w:type="spellStart"/>
            <w:r>
              <w:rPr>
                <w:rFonts w:ascii="Montserrat" w:eastAsia="Montserrat" w:hAnsi="Montserrat" w:cs="Montserrat"/>
                <w:sz w:val="18"/>
                <w:szCs w:val="18"/>
              </w:rPr>
              <w:t>partitiner</w:t>
            </w:r>
            <w:proofErr w:type="spellEnd"/>
            <w:r>
              <w:rPr>
                <w:rFonts w:ascii="Montserrat" w:eastAsia="Montserrat" w:hAnsi="Montserrat" w:cs="Montserrat"/>
                <w:sz w:val="18"/>
                <w:szCs w:val="18"/>
              </w:rPr>
              <w:t xml:space="preserve"> per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BATCH_INPUT_PARTITIONER_SIZE:10}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batchConfiguration.TransactionFilterBatch.transactionFilter.chunkSize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w:t>
            </w:r>
            <w:proofErr w:type="spellStart"/>
            <w:r>
              <w:rPr>
                <w:rFonts w:ascii="Montserrat" w:eastAsia="Montserrat" w:hAnsi="Montserrat" w:cs="Montserrat"/>
                <w:sz w:val="18"/>
                <w:szCs w:val="18"/>
              </w:rPr>
              <w:t>chunck</w:t>
            </w:r>
            <w:proofErr w:type="spellEnd"/>
            <w:r>
              <w:rPr>
                <w:rFonts w:ascii="Montserrat" w:eastAsia="Montserrat" w:hAnsi="Montserrat" w:cs="Montserrat"/>
                <w:sz w:val="18"/>
                <w:szCs w:val="18"/>
              </w:rPr>
              <w:t xml:space="preserve"> per lettura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BATCH_INPUT_CHUNK_SIZE:1000}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batchConfiguration.TransactionFilterBatch.transactionFilter.skipLimit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massimo di record scartati prima che venga bloccata l’esecuzione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BATCH_INPUT_SKIP_LIMIT:0}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88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batchConfiguration.TransactionFilterBatch.transactionFilter.timestampPattern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Pattern relativo alla data di transazione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BATCH_INPUT_TIMESTAMP_PATTERN:MM/</w:t>
            </w:r>
            <w:proofErr w:type="spellStart"/>
            <w:r w:rsidRPr="001F478F">
              <w:rPr>
                <w:rFonts w:ascii="Montserrat" w:eastAsia="Montserrat" w:hAnsi="Montserrat" w:cs="Montserrat"/>
                <w:sz w:val="18"/>
                <w:szCs w:val="18"/>
                <w:lang w:val="en-US"/>
              </w:rPr>
              <w:t>dd</w:t>
            </w:r>
            <w:proofErr w:type="spellEnd"/>
            <w:r w:rsidRPr="001F478F">
              <w:rPr>
                <w:rFonts w:ascii="Montserrat" w:eastAsia="Montserrat" w:hAnsi="Montserrat" w:cs="Montserrat"/>
                <w:sz w:val="18"/>
                <w:szCs w:val="18"/>
                <w:lang w:val="en-US"/>
              </w:rPr>
              <w:t>/</w:t>
            </w:r>
            <w:proofErr w:type="spellStart"/>
            <w:r w:rsidRPr="001F478F">
              <w:rPr>
                <w:rFonts w:ascii="Montserrat" w:eastAsia="Montserrat" w:hAnsi="Montserrat" w:cs="Montserrat"/>
                <w:sz w:val="18"/>
                <w:szCs w:val="18"/>
                <w:lang w:val="en-US"/>
              </w:rPr>
              <w:t>yyyy</w:t>
            </w:r>
            <w:proofErr w:type="spellEnd"/>
            <w:r w:rsidRPr="001F478F">
              <w:rPr>
                <w:rFonts w:ascii="Montserrat" w:eastAsia="Montserrat" w:hAnsi="Montserrat" w:cs="Montserrat"/>
                <w:sz w:val="18"/>
                <w:szCs w:val="18"/>
                <w:lang w:val="en-US"/>
              </w:rPr>
              <w:t xml:space="preserve"> </w:t>
            </w:r>
            <w:proofErr w:type="spellStart"/>
            <w:r w:rsidRPr="001F478F">
              <w:rPr>
                <w:rFonts w:ascii="Montserrat" w:eastAsia="Montserrat" w:hAnsi="Montserrat" w:cs="Montserrat"/>
                <w:sz w:val="18"/>
                <w:szCs w:val="18"/>
                <w:lang w:val="en-US"/>
              </w:rPr>
              <w:t>HH:mm:ss</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0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batchConfiguration.TransactionFilterBatch.transactionFilter.applyHashing</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che pilota l’applicazione dell’</w:t>
            </w:r>
            <w:proofErr w:type="spellStart"/>
            <w:r>
              <w:rPr>
                <w:rFonts w:ascii="Montserrat" w:eastAsia="Montserrat" w:hAnsi="Montserrat" w:cs="Montserrat"/>
                <w:sz w:val="18"/>
                <w:szCs w:val="18"/>
              </w:rPr>
              <w:t>hashing</w:t>
            </w:r>
            <w:proofErr w:type="spellEnd"/>
            <w:r>
              <w:rPr>
                <w:rFonts w:ascii="Montserrat" w:eastAsia="Montserrat" w:hAnsi="Montserrat" w:cs="Montserrat"/>
                <w:sz w:val="18"/>
                <w:szCs w:val="18"/>
              </w:rPr>
              <w:t xml:space="preserve"> al pan presente nel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BATCH_TRX_LIST_APPLY_HASHING:false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batchConfiguration.TransactionFilterBatch.transactionFilter.applyEncrypt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definire se applicare la crittazione del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BATCH_TRX_LIST_APPLY_ENCRYPT:true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64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batchConfiguration.TransactionFilterBatch.transactionFilter.saveHashing</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definire se salvare l’han del pan nel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BATCH_TRX_LIST_HASHING_SAVE:false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batchConfiguration.TransactionFilterBatch.transactionFilter.linesToSkip</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di linee da saltare a partire dall’inizio del file (ad es. per evitare l'</w:t>
            </w:r>
            <w:proofErr w:type="spellStart"/>
            <w:r>
              <w:rPr>
                <w:rFonts w:ascii="Montserrat" w:eastAsia="Montserrat" w:hAnsi="Montserrat" w:cs="Montserrat"/>
                <w:sz w:val="18"/>
                <w:szCs w:val="18"/>
              </w:rPr>
              <w:t>header</w:t>
            </w:r>
            <w:proofErr w:type="spellEnd"/>
            <w:r>
              <w:rPr>
                <w:rFonts w:ascii="Montserrat" w:eastAsia="Montserrat" w:hAnsi="Montserrat" w:cs="Montserrat"/>
                <w:sz w:val="18"/>
                <w:szCs w:val="18"/>
              </w:rPr>
              <w:t>)</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BATCH_INPUT_LINES_TO_SKIP:0}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8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batchConfiguration.TransactionFilterBatch.transactionFilter.endpointSalt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Url</w:t>
            </w:r>
            <w:proofErr w:type="spellEnd"/>
            <w:r>
              <w:rPr>
                <w:rFonts w:ascii="Montserrat" w:eastAsia="Montserrat" w:hAnsi="Montserrat" w:cs="Montserrat"/>
                <w:sz w:val="18"/>
                <w:szCs w:val="18"/>
              </w:rPr>
              <w:t xml:space="preserve"> in cui recuperare il </w:t>
            </w:r>
            <w:proofErr w:type="spellStart"/>
            <w:r>
              <w:rPr>
                <w:rFonts w:ascii="Montserrat" w:eastAsia="Montserrat" w:hAnsi="Montserrat" w:cs="Montserrat"/>
                <w:sz w:val="18"/>
                <w:szCs w:val="18"/>
              </w:rPr>
              <w:t>salt</w:t>
            </w:r>
            <w:proofErr w:type="spellEnd"/>
            <w:r>
              <w:rPr>
                <w:rFonts w:ascii="Montserrat" w:eastAsia="Montserrat" w:hAnsi="Montserrat" w:cs="Montserrat"/>
                <w:sz w:val="18"/>
                <w:szCs w:val="18"/>
              </w:rPr>
              <w:t xml:space="preserve"> utilizzato in fase di cifratura del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${HASH_SALT_ENDPOINT:}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batchConfiguration.TransactionFilterBatch.transactionFilter.sftp.localdirectory</w:t>
            </w:r>
          </w:p>
          <w:p w:rsidR="00106436" w:rsidRDefault="00106436">
            <w:pPr>
              <w:spacing w:before="240" w:after="240" w:line="276" w:lineRule="auto"/>
              <w:jc w:val="left"/>
              <w:rPr>
                <w:rFonts w:ascii="Montserrat" w:eastAsia="Montserrat" w:hAnsi="Montserrat" w:cs="Montserrat"/>
                <w:b/>
                <w:sz w:val="18"/>
                <w:szCs w:val="18"/>
                <w:highlight w:val="white"/>
              </w:rPr>
            </w:pP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Directory locale da cui prendere il file da inviare su SFTP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${SFTP_LOCAL_DIR:}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batchConfiguration.TransactionFilterBatch.transactionFilter.sftp.remotedirectory</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Directory remota dell’</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in cui copiare il file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${SFTP_REMOTE_DIR:}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batchConfiguration.TransactionFilterBatch.transactionFilter.sftp.filenamepattern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Nome/pattern del file da spostare su SFTP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${SFTP_FILE_PATTERN:}</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batchConfiguration.TransactionFilterBatch.transactionFilter.sftp.filextension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Estensione del file da copiare su </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${SFTP_FILE_EXTENSION:}</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7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batchConfiguration.TransactionFilterBatch.transactionFilter.sftp.host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Host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proofErr w:type="gramStart"/>
            <w:r>
              <w:rPr>
                <w:rFonts w:ascii="Montserrat" w:eastAsia="Montserrat" w:hAnsi="Montserrat" w:cs="Montserrat"/>
                <w:sz w:val="18"/>
                <w:szCs w:val="18"/>
              </w:rPr>
              <w:t>user</w:t>
            </w:r>
            <w:proofErr w:type="spellEnd"/>
            <w:proofErr w:type="gramEnd"/>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batchConfiguration.TransactionFilterBatch.transactionFilter.sftp.port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Porta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${SFTP_PORT:22}</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36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lastRenderedPageBreak/>
              <w:t>batchConfiguration.TransactionFilterBatch.transactionFilter.sftp.user</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Utenza per accesso ad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${SFTP_USER:}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batchConfiguration.TransactionFilterBatch.transactionFilter.sftp.password</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Password per accesso a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${SFTP_PASSWORD:}</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batchConfiguration.TransactionFilterBatch.transactionFilter.sftp.timeout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Timeout</w:t>
            </w:r>
            <w:proofErr w:type="spellEnd"/>
            <w:r>
              <w:rPr>
                <w:rFonts w:ascii="Montserrat" w:eastAsia="Montserrat" w:hAnsi="Montserrat" w:cs="Montserrat"/>
                <w:sz w:val="18"/>
                <w:szCs w:val="18"/>
              </w:rPr>
              <w:t xml:space="preserve"> relativo alla connessione con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${SFTP_SOCKET_TIMEOUT:0:}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1F478F" w:rsidRDefault="00E42733">
            <w:pPr>
              <w:spacing w:before="240" w:after="240"/>
              <w:rPr>
                <w:rFonts w:ascii="Montserrat" w:eastAsia="Montserrat" w:hAnsi="Montserrat" w:cs="Montserrat"/>
                <w:b/>
                <w:sz w:val="18"/>
                <w:szCs w:val="18"/>
                <w:highlight w:val="white"/>
                <w:lang w:val="en-US"/>
              </w:rPr>
            </w:pPr>
            <w:r w:rsidRPr="00E42733">
              <w:rPr>
                <w:rFonts w:ascii="Montserrat" w:eastAsia="Montserrat" w:hAnsi="Montserrat" w:cs="Montserrat"/>
                <w:b/>
                <w:sz w:val="18"/>
                <w:szCs w:val="18"/>
                <w:lang w:val="en-US"/>
              </w:rPr>
              <w:t>batchConfiguration.TransactionFilterBatch.transactionSender.enabled</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 se l’invio verso canale </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sia o meno attivo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Pr="00E42733" w:rsidRDefault="00E42733" w:rsidP="00E42733">
            <w:pPr>
              <w:spacing w:before="240" w:after="240"/>
              <w:rPr>
                <w:rFonts w:ascii="Montserrat" w:eastAsia="Montserrat" w:hAnsi="Montserrat" w:cs="Montserrat"/>
                <w:sz w:val="18"/>
                <w:szCs w:val="18"/>
                <w:lang w:val="en-US"/>
              </w:rPr>
            </w:pPr>
            <w:r w:rsidRPr="00E42733">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E42733">
              <w:rPr>
                <w:rFonts w:ascii="Montserrat" w:eastAsia="Montserrat" w:hAnsi="Montserrat" w:cs="Montserrat"/>
                <w:sz w:val="18"/>
                <w:szCs w:val="18"/>
                <w:lang w:val="en-US"/>
              </w:rPr>
              <w:t>_BATCH_TRX_SENDER_ENABLED:true</w:t>
            </w:r>
            <w:proofErr w:type="spellEnd"/>
            <w:r w:rsidRPr="00E42733">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E42733" w:rsidRDefault="00E42733">
            <w:pPr>
              <w:spacing w:before="240" w:after="240"/>
              <w:rPr>
                <w:rFonts w:ascii="Montserrat" w:eastAsia="Montserrat" w:hAnsi="Montserrat" w:cs="Montserrat"/>
                <w:b/>
                <w:sz w:val="18"/>
                <w:szCs w:val="18"/>
                <w:highlight w:val="white"/>
                <w:lang w:val="it-IT"/>
              </w:rPr>
            </w:pPr>
            <w:proofErr w:type="spellStart"/>
            <w:r w:rsidRPr="00E42733">
              <w:rPr>
                <w:rFonts w:ascii="Montserrat" w:eastAsia="Montserrat" w:hAnsi="Montserrat" w:cs="Montserrat"/>
                <w:b/>
                <w:sz w:val="18"/>
                <w:szCs w:val="18"/>
                <w:lang w:val="it-IT"/>
              </w:rPr>
              <w:t>connectors.sftpConfigurations.connection.privateKey</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Indica il file per l’autenticazione su canale avverrà tramite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proofErr w:type="gramStart"/>
            <w:r w:rsidRPr="00E42733">
              <w:rPr>
                <w:rFonts w:ascii="Montserrat" w:eastAsia="Montserrat" w:hAnsi="Montserrat" w:cs="Montserrat"/>
                <w:sz w:val="18"/>
                <w:szCs w:val="18"/>
              </w:rPr>
              <w:t>file</w:t>
            </w:r>
            <w:proofErr w:type="gramEnd"/>
            <w:r w:rsidRPr="00E42733">
              <w:rPr>
                <w:rFonts w:ascii="Montserrat" w:eastAsia="Montserrat" w:hAnsi="Montserrat" w:cs="Montserrat"/>
                <w:sz w:val="18"/>
                <w:szCs w:val="18"/>
              </w:rPr>
              <w:t>:/${SFTP_PRIVATE_KEY:}</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E42733" w:rsidRDefault="00E42733" w:rsidP="00E42733">
            <w:pPr>
              <w:spacing w:before="240" w:after="240"/>
              <w:rPr>
                <w:rFonts w:ascii="Montserrat" w:eastAsia="Montserrat" w:hAnsi="Montserrat" w:cs="Montserrat"/>
                <w:b/>
                <w:sz w:val="18"/>
                <w:szCs w:val="18"/>
                <w:lang w:val="it-IT"/>
              </w:rPr>
            </w:pPr>
            <w:proofErr w:type="spellStart"/>
            <w:r w:rsidRPr="00E42733">
              <w:rPr>
                <w:rFonts w:ascii="Montserrat" w:eastAsia="Montserrat" w:hAnsi="Montserrat" w:cs="Montserrat"/>
                <w:b/>
                <w:sz w:val="18"/>
                <w:szCs w:val="18"/>
                <w:lang w:val="it-IT"/>
              </w:rPr>
              <w:t>connectors.sftpConfigurations.connection.</w:t>
            </w:r>
            <w:r>
              <w:rPr>
                <w:rFonts w:ascii="Montserrat" w:eastAsia="Montserrat" w:hAnsi="Montserrat" w:cs="Montserrat"/>
                <w:b/>
                <w:sz w:val="18"/>
                <w:szCs w:val="18"/>
                <w:lang w:val="it-IT"/>
              </w:rPr>
              <w:t>passphrase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 la </w:t>
            </w:r>
            <w:proofErr w:type="spellStart"/>
            <w:r>
              <w:rPr>
                <w:rFonts w:ascii="Montserrat" w:eastAsia="Montserrat" w:hAnsi="Montserrat" w:cs="Montserrat"/>
                <w:sz w:val="18"/>
                <w:szCs w:val="18"/>
              </w:rPr>
              <w:t>passphrase</w:t>
            </w:r>
            <w:proofErr w:type="spellEnd"/>
            <w:r>
              <w:rPr>
                <w:rFonts w:ascii="Montserrat" w:eastAsia="Montserrat" w:hAnsi="Montserrat" w:cs="Montserrat"/>
                <w:sz w:val="18"/>
                <w:szCs w:val="18"/>
              </w:rPr>
              <w:t xml:space="preserve"> associata alla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sidRPr="00E42733">
              <w:rPr>
                <w:rFonts w:ascii="Montserrat" w:eastAsia="Montserrat" w:hAnsi="Montserrat" w:cs="Montserrat"/>
                <w:sz w:val="18"/>
                <w:szCs w:val="18"/>
              </w:rPr>
              <w:t>${SFTP_PASSPHRASE:}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106436">
        <w:trPr>
          <w:trHeight w:val="45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batchConfiguration.TransactionFilterBatch.transactionFilter.deleteLocalFiles</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pilotare la cancellazione dei file generati in locale (tutti i file relativi alla computazione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sidRPr="001F478F">
              <w:rPr>
                <w:rFonts w:ascii="Montserrat" w:eastAsia="Montserrat" w:hAnsi="Montserrat" w:cs="Montserrat"/>
                <w:sz w:val="18"/>
                <w:szCs w:val="18"/>
                <w:lang w:val="en-US"/>
              </w:rPr>
              <w:t>FLAG_DELETE_LOCAL_FILE:true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7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proofErr w:type="spellStart"/>
            <w:r w:rsidRPr="001F478F">
              <w:rPr>
                <w:rFonts w:ascii="Montserrat" w:eastAsia="Montserrat" w:hAnsi="Montserrat" w:cs="Montserrat"/>
                <w:b/>
                <w:sz w:val="18"/>
                <w:szCs w:val="18"/>
                <w:highlight w:val="white"/>
                <w:lang w:val="en-US"/>
              </w:rPr>
              <w:t>spring.datasource.driver</w:t>
            </w:r>
            <w:proofErr w:type="spellEnd"/>
            <w:r w:rsidRPr="001F478F">
              <w:rPr>
                <w:rFonts w:ascii="Montserrat" w:eastAsia="Montserrat" w:hAnsi="Montserrat" w:cs="Montserrat"/>
                <w:b/>
                <w:sz w:val="18"/>
                <w:szCs w:val="18"/>
                <w:highlight w:val="white"/>
                <w:lang w:val="en-US"/>
              </w:rPr>
              <w:t>-class-name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Classname</w:t>
            </w:r>
            <w:proofErr w:type="spellEnd"/>
            <w:r>
              <w:rPr>
                <w:rFonts w:ascii="Montserrat" w:eastAsia="Montserrat" w:hAnsi="Montserrat" w:cs="Montserrat"/>
                <w:sz w:val="18"/>
                <w:szCs w:val="18"/>
              </w:rPr>
              <w:t xml:space="preserve"> per il driver relativo al </w:t>
            </w:r>
            <w:proofErr w:type="spellStart"/>
            <w:r>
              <w:rPr>
                <w:rFonts w:ascii="Montserrat" w:eastAsia="Montserrat" w:hAnsi="Montserrat" w:cs="Montserrat"/>
                <w:sz w:val="18"/>
                <w:szCs w:val="18"/>
              </w:rPr>
              <w:t>db</w:t>
            </w:r>
            <w:proofErr w:type="spellEnd"/>
            <w:r>
              <w:rPr>
                <w:rFonts w:ascii="Montserrat" w:eastAsia="Montserrat" w:hAnsi="Montserrat" w:cs="Montserrat"/>
                <w:sz w:val="18"/>
                <w:szCs w:val="18"/>
              </w:rPr>
              <w:t xml:space="preserve"> da utilizzare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${BATCH_DB_CLASS_NAME:}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spring.datasource.url</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Url</w:t>
            </w:r>
            <w:proofErr w:type="spellEnd"/>
            <w:r>
              <w:rPr>
                <w:rFonts w:ascii="Montserrat" w:eastAsia="Montserrat" w:hAnsi="Montserrat" w:cs="Montserrat"/>
                <w:sz w:val="18"/>
                <w:szCs w:val="18"/>
              </w:rPr>
              <w:t xml:space="preserve"> per la connessione al </w:t>
            </w:r>
            <w:proofErr w:type="spellStart"/>
            <w:r>
              <w:rPr>
                <w:rFonts w:ascii="Montserrat" w:eastAsia="Montserrat" w:hAnsi="Montserrat" w:cs="Montserrat"/>
                <w:sz w:val="18"/>
                <w:szCs w:val="18"/>
              </w:rPr>
              <w:t>db</w:t>
            </w:r>
            <w:proofErr w:type="spellEnd"/>
            <w:r>
              <w:rPr>
                <w:rFonts w:ascii="Montserrat" w:eastAsia="Montserrat" w:hAnsi="Montserrat" w:cs="Montserrat"/>
                <w:sz w:val="18"/>
                <w:szCs w:val="18"/>
              </w:rPr>
              <w:t xml:space="preserve"> da utilizzare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${BATCH_DB_CONN_URL:}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lastRenderedPageBreak/>
              <w:t>spring.datasource.username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Username per la connessione a </w:t>
            </w:r>
            <w:proofErr w:type="spellStart"/>
            <w:r>
              <w:rPr>
                <w:rFonts w:ascii="Montserrat" w:eastAsia="Montserrat" w:hAnsi="Montserrat" w:cs="Montserrat"/>
                <w:sz w:val="18"/>
                <w:szCs w:val="18"/>
              </w:rPr>
              <w:t>db</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${BATCH_DB_USERNAME:}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spring.datasource.password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Password per la connessione a </w:t>
            </w:r>
            <w:proofErr w:type="spellStart"/>
            <w:r>
              <w:rPr>
                <w:rFonts w:ascii="Montserrat" w:eastAsia="Montserrat" w:hAnsi="Montserrat" w:cs="Montserrat"/>
                <w:sz w:val="18"/>
                <w:szCs w:val="18"/>
              </w:rPr>
              <w:t>db</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${BATCH_DB_USERNAME:}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spring.datasource.hikari.schema</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Schema a cui connettersi per il database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${BATCH_DB_SCHEMA:}</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spring.jpa.database-platform</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Indicazione del dialetto da utilizzare per il database di riferimento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${BATCH_DB_DIALECT:}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bl>
    <w:p w:rsidR="00106436" w:rsidRDefault="00106436">
      <w:pPr>
        <w:pStyle w:val="Titolo1"/>
        <w:spacing w:before="240" w:after="240"/>
        <w:rPr>
          <w:rFonts w:ascii="Montserrat" w:eastAsia="Montserrat" w:hAnsi="Montserrat" w:cs="Montserrat"/>
        </w:rPr>
      </w:pPr>
      <w:bookmarkStart w:id="26" w:name="_hktwgkdy9vxx" w:colFirst="0" w:colLast="0"/>
      <w:bookmarkEnd w:id="26"/>
    </w:p>
    <w:p w:rsidR="00106436" w:rsidRDefault="001F478F">
      <w:pPr>
        <w:pStyle w:val="Titolo1"/>
        <w:spacing w:before="240" w:after="240"/>
        <w:rPr>
          <w:rFonts w:ascii="Montserrat" w:eastAsia="Montserrat" w:hAnsi="Montserrat" w:cs="Montserrat"/>
        </w:rPr>
      </w:pPr>
      <w:bookmarkStart w:id="27" w:name="_1un1oqf5k3r0" w:colFirst="0" w:colLast="0"/>
      <w:bookmarkEnd w:id="27"/>
      <w:r>
        <w:rPr>
          <w:rFonts w:ascii="Montserrat" w:eastAsia="Montserrat" w:hAnsi="Montserrat" w:cs="Montserrat"/>
        </w:rPr>
        <w:t>Appendice 3 - Manuale accesso SFTP SIA</w:t>
      </w:r>
    </w:p>
    <w:p w:rsidR="00106436" w:rsidRDefault="001F478F">
      <w:pPr>
        <w:rPr>
          <w:rFonts w:ascii="Courier New" w:eastAsia="Courier New" w:hAnsi="Courier New" w:cs="Courier New"/>
          <w:sz w:val="16"/>
          <w:szCs w:val="16"/>
        </w:rPr>
      </w:pPr>
      <w:r>
        <w:rPr>
          <w:rFonts w:ascii="Montserrat" w:eastAsia="Montserrat" w:hAnsi="Montserrat" w:cs="Montserrat"/>
          <w:color w:val="1155CC"/>
          <w:u w:val="single"/>
        </w:rPr>
        <w:t>Accesso FTP ai sistemi SIA Spa su Internet – v.1.0.pdf</w:t>
      </w:r>
    </w:p>
    <w:sectPr w:rsidR="00106436">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C67" w:rsidRDefault="006D6C67">
      <w:pPr>
        <w:spacing w:line="240" w:lineRule="auto"/>
      </w:pPr>
      <w:r>
        <w:separator/>
      </w:r>
    </w:p>
  </w:endnote>
  <w:endnote w:type="continuationSeparator" w:id="0">
    <w:p w:rsidR="006D6C67" w:rsidRDefault="006D6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8F" w:rsidRDefault="001F478F">
    <w:pPr>
      <w:spacing w:after="80" w:line="271" w:lineRule="auto"/>
      <w:ind w:right="565"/>
      <w:jc w:val="both"/>
      <w:rPr>
        <w:rFonts w:ascii="Montserrat" w:eastAsia="Montserrat" w:hAnsi="Montserrat" w:cs="Montserrat"/>
        <w:color w:val="434343"/>
        <w:sz w:val="14"/>
        <w:szCs w:val="14"/>
      </w:rPr>
    </w:pPr>
  </w:p>
  <w:p w:rsidR="001F478F" w:rsidRDefault="001F478F">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8F" w:rsidRDefault="001F47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C67" w:rsidRDefault="006D6C67">
      <w:pPr>
        <w:spacing w:line="240" w:lineRule="auto"/>
      </w:pPr>
      <w:r>
        <w:separator/>
      </w:r>
    </w:p>
  </w:footnote>
  <w:footnote w:type="continuationSeparator" w:id="0">
    <w:p w:rsidR="006D6C67" w:rsidRDefault="006D6C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8F" w:rsidRDefault="001F478F">
    <w:pPr>
      <w:spacing w:after="80" w:line="271" w:lineRule="auto"/>
      <w:ind w:right="565"/>
      <w:jc w:val="both"/>
      <w:rPr>
        <w:rFonts w:ascii="Montserrat" w:eastAsia="Montserrat" w:hAnsi="Montserrat" w:cs="Montserrat"/>
        <w:color w:val="434343"/>
        <w:sz w:val="14"/>
        <w:szCs w:val="14"/>
      </w:rPr>
    </w:pPr>
  </w:p>
  <w:tbl>
    <w:tblPr>
      <w:tblStyle w:val="aa"/>
      <w:tblW w:w="10080" w:type="dxa"/>
      <w:tblInd w:w="0" w:type="dxa"/>
      <w:tblLayout w:type="fixed"/>
      <w:tblLook w:val="0600" w:firstRow="0" w:lastRow="0" w:firstColumn="0" w:lastColumn="0" w:noHBand="1" w:noVBand="1"/>
    </w:tblPr>
    <w:tblGrid>
      <w:gridCol w:w="5370"/>
      <w:gridCol w:w="810"/>
      <w:gridCol w:w="3900"/>
    </w:tblGrid>
    <w:tr w:rsidR="001F478F">
      <w:tc>
        <w:tcPr>
          <w:tcW w:w="5370" w:type="dxa"/>
          <w:tcBorders>
            <w:top w:val="nil"/>
            <w:left w:val="nil"/>
            <w:bottom w:val="nil"/>
            <w:right w:val="nil"/>
          </w:tcBorders>
          <w:shd w:val="clear" w:color="auto" w:fill="auto"/>
          <w:tcMar>
            <w:top w:w="0" w:type="dxa"/>
            <w:left w:w="0" w:type="dxa"/>
            <w:bottom w:w="0" w:type="dxa"/>
            <w:right w:w="0" w:type="dxa"/>
          </w:tcMar>
          <w:vAlign w:val="center"/>
        </w:tcPr>
        <w:p w:rsidR="001F478F" w:rsidRDefault="001F478F">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1F478F" w:rsidRDefault="001F478F">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1F478F" w:rsidRDefault="001F478F">
          <w:pPr>
            <w:widowControl w:val="0"/>
            <w:spacing w:after="80"/>
            <w:ind w:right="565"/>
            <w:jc w:val="right"/>
            <w:rPr>
              <w:rFonts w:ascii="Montserrat" w:eastAsia="Montserrat" w:hAnsi="Montserrat" w:cs="Montserrat"/>
              <w:color w:val="434343"/>
              <w:sz w:val="14"/>
              <w:szCs w:val="14"/>
            </w:rPr>
          </w:pPr>
        </w:p>
      </w:tc>
    </w:tr>
    <w:tr w:rsidR="001F478F">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1F478F" w:rsidRDefault="001F478F">
          <w:pPr>
            <w:spacing w:after="80" w:line="271" w:lineRule="auto"/>
            <w:ind w:right="565"/>
            <w:rPr>
              <w:rFonts w:ascii="Montserrat" w:eastAsia="Montserrat" w:hAnsi="Montserrat" w:cs="Montserrat"/>
              <w:color w:val="434343"/>
              <w:sz w:val="14"/>
              <w:szCs w:val="14"/>
            </w:rPr>
          </w:pPr>
        </w:p>
      </w:tc>
    </w:tr>
  </w:tbl>
  <w:p w:rsidR="001F478F" w:rsidRDefault="001F478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8F" w:rsidRDefault="001F478F">
    <w:r>
      <w:rPr>
        <w:noProof/>
        <w:lang w:val="it-IT"/>
      </w:rPr>
      <w:drawing>
        <wp:inline distT="228600" distB="228600" distL="228600" distR="228600">
          <wp:extent cx="1824038" cy="4425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413"/>
    <w:multiLevelType w:val="multilevel"/>
    <w:tmpl w:val="FB0A62F0"/>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46893"/>
    <w:multiLevelType w:val="multilevel"/>
    <w:tmpl w:val="1E2AB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D238C5"/>
    <w:multiLevelType w:val="multilevel"/>
    <w:tmpl w:val="3A064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36"/>
    <w:rsid w:val="00101208"/>
    <w:rsid w:val="00106436"/>
    <w:rsid w:val="001F478F"/>
    <w:rsid w:val="0041708A"/>
    <w:rsid w:val="006D6C67"/>
    <w:rsid w:val="009D6FCB"/>
    <w:rsid w:val="00E42733"/>
    <w:rsid w:val="00F92D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8465B-834E-4CA8-99C5-D3395A60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084">
      <w:bodyDiv w:val="1"/>
      <w:marLeft w:val="0"/>
      <w:marRight w:val="0"/>
      <w:marTop w:val="0"/>
      <w:marBottom w:val="0"/>
      <w:divBdr>
        <w:top w:val="none" w:sz="0" w:space="0" w:color="auto"/>
        <w:left w:val="none" w:sz="0" w:space="0" w:color="auto"/>
        <w:bottom w:val="none" w:sz="0" w:space="0" w:color="auto"/>
        <w:right w:val="none" w:sz="0" w:space="0" w:color="auto"/>
      </w:divBdr>
    </w:div>
    <w:div w:id="193008824">
      <w:bodyDiv w:val="1"/>
      <w:marLeft w:val="0"/>
      <w:marRight w:val="0"/>
      <w:marTop w:val="0"/>
      <w:marBottom w:val="0"/>
      <w:divBdr>
        <w:top w:val="none" w:sz="0" w:space="0" w:color="auto"/>
        <w:left w:val="none" w:sz="0" w:space="0" w:color="auto"/>
        <w:bottom w:val="none" w:sz="0" w:space="0" w:color="auto"/>
        <w:right w:val="none" w:sz="0" w:space="0" w:color="auto"/>
      </w:divBdr>
    </w:div>
    <w:div w:id="435953803">
      <w:bodyDiv w:val="1"/>
      <w:marLeft w:val="0"/>
      <w:marRight w:val="0"/>
      <w:marTop w:val="0"/>
      <w:marBottom w:val="0"/>
      <w:divBdr>
        <w:top w:val="none" w:sz="0" w:space="0" w:color="auto"/>
        <w:left w:val="none" w:sz="0" w:space="0" w:color="auto"/>
        <w:bottom w:val="none" w:sz="0" w:space="0" w:color="auto"/>
        <w:right w:val="none" w:sz="0" w:space="0" w:color="auto"/>
      </w:divBdr>
    </w:div>
    <w:div w:id="459541880">
      <w:bodyDiv w:val="1"/>
      <w:marLeft w:val="0"/>
      <w:marRight w:val="0"/>
      <w:marTop w:val="0"/>
      <w:marBottom w:val="0"/>
      <w:divBdr>
        <w:top w:val="none" w:sz="0" w:space="0" w:color="auto"/>
        <w:left w:val="none" w:sz="0" w:space="0" w:color="auto"/>
        <w:bottom w:val="none" w:sz="0" w:space="0" w:color="auto"/>
        <w:right w:val="none" w:sz="0" w:space="0" w:color="auto"/>
      </w:divBdr>
    </w:div>
    <w:div w:id="635918264">
      <w:bodyDiv w:val="1"/>
      <w:marLeft w:val="0"/>
      <w:marRight w:val="0"/>
      <w:marTop w:val="0"/>
      <w:marBottom w:val="0"/>
      <w:divBdr>
        <w:top w:val="none" w:sz="0" w:space="0" w:color="auto"/>
        <w:left w:val="none" w:sz="0" w:space="0" w:color="auto"/>
        <w:bottom w:val="none" w:sz="0" w:space="0" w:color="auto"/>
        <w:right w:val="none" w:sz="0" w:space="0" w:color="auto"/>
      </w:divBdr>
    </w:div>
    <w:div w:id="836461241">
      <w:bodyDiv w:val="1"/>
      <w:marLeft w:val="0"/>
      <w:marRight w:val="0"/>
      <w:marTop w:val="0"/>
      <w:marBottom w:val="0"/>
      <w:divBdr>
        <w:top w:val="none" w:sz="0" w:space="0" w:color="auto"/>
        <w:left w:val="none" w:sz="0" w:space="0" w:color="auto"/>
        <w:bottom w:val="none" w:sz="0" w:space="0" w:color="auto"/>
        <w:right w:val="none" w:sz="0" w:space="0" w:color="auto"/>
      </w:divBdr>
    </w:div>
    <w:div w:id="1271818840">
      <w:bodyDiv w:val="1"/>
      <w:marLeft w:val="0"/>
      <w:marRight w:val="0"/>
      <w:marTop w:val="0"/>
      <w:marBottom w:val="0"/>
      <w:divBdr>
        <w:top w:val="none" w:sz="0" w:space="0" w:color="auto"/>
        <w:left w:val="none" w:sz="0" w:space="0" w:color="auto"/>
        <w:bottom w:val="none" w:sz="0" w:space="0" w:color="auto"/>
        <w:right w:val="none" w:sz="0" w:space="0" w:color="auto"/>
      </w:divBdr>
    </w:div>
    <w:div w:id="1307469311">
      <w:bodyDiv w:val="1"/>
      <w:marLeft w:val="0"/>
      <w:marRight w:val="0"/>
      <w:marTop w:val="0"/>
      <w:marBottom w:val="0"/>
      <w:divBdr>
        <w:top w:val="none" w:sz="0" w:space="0" w:color="auto"/>
        <w:left w:val="none" w:sz="0" w:space="0" w:color="auto"/>
        <w:bottom w:val="none" w:sz="0" w:space="0" w:color="auto"/>
        <w:right w:val="none" w:sz="0" w:space="0" w:color="auto"/>
      </w:divBdr>
    </w:div>
    <w:div w:id="1339963439">
      <w:bodyDiv w:val="1"/>
      <w:marLeft w:val="0"/>
      <w:marRight w:val="0"/>
      <w:marTop w:val="0"/>
      <w:marBottom w:val="0"/>
      <w:divBdr>
        <w:top w:val="none" w:sz="0" w:space="0" w:color="auto"/>
        <w:left w:val="none" w:sz="0" w:space="0" w:color="auto"/>
        <w:bottom w:val="none" w:sz="0" w:space="0" w:color="auto"/>
        <w:right w:val="none" w:sz="0" w:space="0" w:color="auto"/>
      </w:divBdr>
    </w:div>
    <w:div w:id="1579287755">
      <w:bodyDiv w:val="1"/>
      <w:marLeft w:val="0"/>
      <w:marRight w:val="0"/>
      <w:marTop w:val="0"/>
      <w:marBottom w:val="0"/>
      <w:divBdr>
        <w:top w:val="none" w:sz="0" w:space="0" w:color="auto"/>
        <w:left w:val="none" w:sz="0" w:space="0" w:color="auto"/>
        <w:bottom w:val="none" w:sz="0" w:space="0" w:color="auto"/>
        <w:right w:val="none" w:sz="0" w:space="0" w:color="auto"/>
      </w:divBdr>
    </w:div>
    <w:div w:id="1601646057">
      <w:bodyDiv w:val="1"/>
      <w:marLeft w:val="0"/>
      <w:marRight w:val="0"/>
      <w:marTop w:val="0"/>
      <w:marBottom w:val="0"/>
      <w:divBdr>
        <w:top w:val="none" w:sz="0" w:space="0" w:color="auto"/>
        <w:left w:val="none" w:sz="0" w:space="0" w:color="auto"/>
        <w:bottom w:val="none" w:sz="0" w:space="0" w:color="auto"/>
        <w:right w:val="none" w:sz="0" w:space="0" w:color="auto"/>
      </w:divBdr>
    </w:div>
    <w:div w:id="1732534309">
      <w:bodyDiv w:val="1"/>
      <w:marLeft w:val="0"/>
      <w:marRight w:val="0"/>
      <w:marTop w:val="0"/>
      <w:marBottom w:val="0"/>
      <w:divBdr>
        <w:top w:val="none" w:sz="0" w:space="0" w:color="auto"/>
        <w:left w:val="none" w:sz="0" w:space="0" w:color="auto"/>
        <w:bottom w:val="none" w:sz="0" w:space="0" w:color="auto"/>
        <w:right w:val="none" w:sz="0" w:space="0" w:color="auto"/>
      </w:divBdr>
    </w:div>
    <w:div w:id="2112898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document/d/1wW2cVC5V5n7ixR4Hfk55p3yXt_xFUKOe_-EnzaoTQ3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stemisti_bigdata@sia.e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3120</Words>
  <Characters>17789</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20868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 Cialini</dc:creator>
  <cp:lastModifiedBy>Alessio Cialini</cp:lastModifiedBy>
  <cp:revision>3</cp:revision>
  <dcterms:created xsi:type="dcterms:W3CDTF">2020-06-15T14:13:00Z</dcterms:created>
  <dcterms:modified xsi:type="dcterms:W3CDTF">2020-06-16T16:24:00Z</dcterms:modified>
</cp:coreProperties>
</file>