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3A476" w14:textId="77777777" w:rsidR="008567B6" w:rsidRDefault="00CE05E3" w:rsidP="0041512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МИНИСТЕРСТВО НАУКИ И ВЫСШЕГО ОБРАЗОВАНИЯ РОССИЙСКОЙ ФЕДЕРАЦИИ</w:t>
      </w:r>
    </w:p>
    <w:p w14:paraId="526923E6" w14:textId="77777777" w:rsidR="008567B6" w:rsidRDefault="00CE05E3" w:rsidP="0041512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14:paraId="26931103" w14:textId="77777777" w:rsidR="008567B6" w:rsidRDefault="00CE05E3" w:rsidP="0041512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учреждение инклюзивного высшего образования</w:t>
      </w:r>
    </w:p>
    <w:p w14:paraId="73006D7D" w14:textId="77777777" w:rsidR="008567B6" w:rsidRDefault="00CE05E3" w:rsidP="00415128">
      <w:pPr>
        <w:spacing w:before="120"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«Российский государственный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университет социальных технологий»</w:t>
      </w:r>
    </w:p>
    <w:p w14:paraId="72754699" w14:textId="77777777" w:rsidR="008567B6" w:rsidRDefault="00CE05E3" w:rsidP="00415128">
      <w:pPr>
        <w:pBdr>
          <w:bottom w:val="single" w:sz="4" w:space="1" w:color="000000"/>
        </w:pBdr>
        <w:spacing w:before="120"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КАЛМЫЦКИЙ ФИЛИАЛ ФГБОУ ИВО «РГУ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СоцТех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182254E5" w14:textId="77777777" w:rsidR="008567B6" w:rsidRDefault="008567B6" w:rsidP="00415128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1F8BA9" w14:textId="77777777" w:rsidR="008567B6" w:rsidRDefault="008567B6" w:rsidP="00415128">
      <w:pP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3DD49E" w14:textId="77777777" w:rsidR="008567B6" w:rsidRDefault="008567B6" w:rsidP="00415128">
      <w:pP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12A5E9" w14:textId="77777777" w:rsidR="008567B6" w:rsidRDefault="008567B6" w:rsidP="00415128">
      <w:pP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73C6DD" w14:textId="77777777" w:rsidR="008567B6" w:rsidRDefault="008567B6" w:rsidP="00415128">
      <w:pP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A109CA" w14:textId="77777777" w:rsidR="008567B6" w:rsidRDefault="00CE05E3" w:rsidP="0041512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4F016DD0" w14:textId="77777777" w:rsidR="008567B6" w:rsidRDefault="00CE05E3" w:rsidP="0041512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ПМ.08 Разработка дизайна веб-приложений</w:t>
      </w:r>
    </w:p>
    <w:p w14:paraId="04DE9FD4" w14:textId="77777777" w:rsidR="008567B6" w:rsidRDefault="00CE05E3" w:rsidP="0041512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МДК 08.01. Проектирование и разработка интерфейсов пользователя </w:t>
      </w:r>
    </w:p>
    <w:p w14:paraId="6BA644A1" w14:textId="77777777" w:rsidR="008567B6" w:rsidRDefault="00CE05E3" w:rsidP="00415128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"Проектирование интерфейса онлайн-тренажера для тренировки памяти и внимания"</w:t>
      </w:r>
    </w:p>
    <w:p w14:paraId="64A3D2AA" w14:textId="77777777" w:rsidR="008567B6" w:rsidRDefault="008567B6" w:rsidP="00415128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D5BF76" w14:textId="77777777" w:rsidR="008567B6" w:rsidRDefault="008567B6" w:rsidP="00415128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1F0DCC" w14:textId="77777777" w:rsidR="008567B6" w:rsidRDefault="00CE05E3" w:rsidP="00992EED">
      <w:pPr>
        <w:spacing w:after="0" w:line="360" w:lineRule="auto"/>
        <w:ind w:left="3969" w:hanging="1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Убушиев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Александрович</w:t>
      </w:r>
    </w:p>
    <w:p w14:paraId="0C6135BC" w14:textId="77777777" w:rsidR="008567B6" w:rsidRDefault="00CE05E3" w:rsidP="00992EED">
      <w:pPr>
        <w:spacing w:after="0" w:line="360" w:lineRule="auto"/>
        <w:ind w:left="3969" w:hanging="1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085732FC" w14:textId="77777777" w:rsidR="008567B6" w:rsidRDefault="00CE05E3" w:rsidP="00992EED">
      <w:pPr>
        <w:spacing w:line="360" w:lineRule="auto"/>
        <w:ind w:left="3969" w:hanging="1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Курс: 3 курс </w:t>
      </w:r>
    </w:p>
    <w:p w14:paraId="144B9E2E" w14:textId="77777777" w:rsidR="008567B6" w:rsidRDefault="00CE05E3" w:rsidP="00992EED">
      <w:pPr>
        <w:spacing w:line="360" w:lineRule="auto"/>
        <w:ind w:left="3969" w:hanging="1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П-3Б</w:t>
      </w:r>
    </w:p>
    <w:p w14:paraId="33FFF9C4" w14:textId="77777777" w:rsidR="008567B6" w:rsidRDefault="00CE05E3" w:rsidP="00992EED">
      <w:pPr>
        <w:spacing w:line="360" w:lineRule="auto"/>
        <w:ind w:left="3969" w:hanging="1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Дундуев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 Б.</w:t>
      </w:r>
    </w:p>
    <w:p w14:paraId="7E1DB0BC" w14:textId="77777777" w:rsidR="008567B6" w:rsidRDefault="00CE05E3" w:rsidP="00992EED">
      <w:pPr>
        <w:spacing w:line="360" w:lineRule="auto"/>
        <w:ind w:left="3969" w:hanging="1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Оценка: </w: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4B88BA3" wp14:editId="26D1B712">
                <wp:simplePos x="0" y="0"/>
                <wp:positionH relativeFrom="column">
                  <wp:posOffset>2995295</wp:posOffset>
                </wp:positionH>
                <wp:positionV relativeFrom="paragraph">
                  <wp:posOffset>198121</wp:posOffset>
                </wp:positionV>
                <wp:extent cx="2462530" cy="31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24372" y="3780000"/>
                          <a:ext cx="244325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0537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35.85pt;margin-top:15.6pt;width:193.9pt;height: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54122903" w14:textId="77777777" w:rsidR="008567B6" w:rsidRDefault="008567B6" w:rsidP="0041512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BC36B9" w14:textId="77777777" w:rsidR="008567B6" w:rsidRDefault="008567B6" w:rsidP="0041512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8C40DB" w14:textId="77777777" w:rsidR="008567B6" w:rsidRDefault="008567B6" w:rsidP="00415128">
      <w:pP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A0EFBF" w14:textId="77777777" w:rsidR="008567B6" w:rsidRDefault="00CE05E3" w:rsidP="00415128">
      <w:pPr>
        <w:spacing w:before="240"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Элиста, 2026 г.</w:t>
      </w:r>
    </w:p>
    <w:p w14:paraId="361A323A" w14:textId="77777777" w:rsidR="008567B6" w:rsidRDefault="008567B6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byjxs02n9" w:colFirst="0" w:colLast="0"/>
      <w:bookmarkEnd w:id="0"/>
    </w:p>
    <w:p w14:paraId="2605AB9F" w14:textId="77777777" w:rsidR="008567B6" w:rsidRDefault="00CE05E3" w:rsidP="00415128">
      <w:pPr>
        <w:pStyle w:val="2"/>
        <w:keepNext w:val="0"/>
        <w:keepLines w:val="0"/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vw354irb8p35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14:paraId="4295B05A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8io50f933c9o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039B5261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ГЛАВА 1. ТЕОРЕТИЧЕСКИЕ ОСНОВЫ ПРОЕКТИРОВАНИЯ ИНТЕРФЕЙСОВ ОБУЧАЮЩИХ СИСТЕМ………………………………0</w:t>
      </w:r>
    </w:p>
    <w:p w14:paraId="78B3F301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1.1. Психофизиологические особенности тренировки памяти и внимания.</w:t>
      </w:r>
    </w:p>
    <w:p w14:paraId="2A7E6E2B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1.2. Современные подходы к UX/UI дизайну образовательных онлайн-платформ.</w:t>
      </w:r>
    </w:p>
    <w:p w14:paraId="4F552463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1.3. Анализ существующих аналогов и программных решений для когнитивных тренировок.</w:t>
      </w:r>
    </w:p>
    <w:p w14:paraId="1061CFB8" w14:textId="77777777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bookmarkStart w:id="3" w:name="_1isfqgp4y4be" w:colFirst="0" w:colLast="0"/>
      <w:bookmarkEnd w:id="3"/>
      <w:r>
        <w:rPr>
          <w:rFonts w:ascii="Times New Roman" w:eastAsia="Times New Roman" w:hAnsi="Times New Roman" w:cs="Times New Roman"/>
          <w:b w:val="0"/>
          <w:bCs w:val="0"/>
        </w:rPr>
        <w:t>1.4. Стандарты доступности (</w:t>
      </w:r>
      <w:proofErr w:type="spellStart"/>
      <w:r>
        <w:rPr>
          <w:rFonts w:ascii="Times New Roman" w:eastAsia="Times New Roman" w:hAnsi="Times New Roman" w:cs="Times New Roman"/>
          <w:b w:val="0"/>
          <w:bCs w:val="0"/>
        </w:rPr>
        <w:t>Accessibility</w:t>
      </w:r>
      <w:proofErr w:type="spellEnd"/>
      <w:r>
        <w:rPr>
          <w:rFonts w:ascii="Times New Roman" w:eastAsia="Times New Roman" w:hAnsi="Times New Roman" w:cs="Times New Roman"/>
          <w:b w:val="0"/>
          <w:bCs w:val="0"/>
        </w:rPr>
        <w:t>) и инклюзивности в проектировании веб-интерфейсов</w:t>
      </w:r>
    </w:p>
    <w:p w14:paraId="136A92F3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ГЛАВА 2. ПРОЕКТИРОВАНИЕ ИНТЕРФЕЙСА ОНЛАЙН-ТРЕНАЖЕРА</w:t>
      </w:r>
    </w:p>
    <w:p w14:paraId="7A94243A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1.Разработка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функциональных требований и сценариев взаимодействия (User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03ECEDE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2.Проектирование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информационной архитектуры и навигационной карты сервиса.</w:t>
      </w:r>
    </w:p>
    <w:p w14:paraId="2492CFA0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3.Создание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прототипов интерфейса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Low-fidelity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High-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fidelity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уровни).</w:t>
      </w:r>
    </w:p>
    <w:p w14:paraId="2F33F0B6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4.Выбор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графической концепции: цветовые решения, типографика и элементы геймификации.</w:t>
      </w:r>
    </w:p>
    <w:p w14:paraId="76A649CF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ГЛАВА 3. ТЕХНИЧЕСКАЯ РЕАЛИЗАЦИЯ И ТЕСТИРОВАНИЕ</w:t>
      </w:r>
    </w:p>
    <w:p w14:paraId="646A8647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1.Обоснование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стека технологий для реализации интерфейса.</w:t>
      </w:r>
    </w:p>
    <w:p w14:paraId="65AE4A33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2.Тестирование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юзабилити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анализ пользовательского опыта.</w:t>
      </w:r>
    </w:p>
    <w:p w14:paraId="6A6182C2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ЗАКЛЮЧЕНИЕ</w:t>
      </w:r>
    </w:p>
    <w:p w14:paraId="39E22C76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agf4kllbeec2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</w:t>
      </w:r>
    </w:p>
    <w:p w14:paraId="34D0787E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bc0pw2s0naff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ПРИЛОЖЕНИЯ</w:t>
      </w:r>
    </w:p>
    <w:p w14:paraId="3CAB5A82" w14:textId="77777777" w:rsidR="008567B6" w:rsidRDefault="008567B6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bzf8x4cz6t34" w:colFirst="0" w:colLast="0"/>
      <w:bookmarkEnd w:id="6"/>
    </w:p>
    <w:p w14:paraId="14BBF3D0" w14:textId="77777777" w:rsidR="008567B6" w:rsidRDefault="008567B6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erxxk9hqosty" w:colFirst="0" w:colLast="0"/>
      <w:bookmarkEnd w:id="7"/>
    </w:p>
    <w:p w14:paraId="41C11674" w14:textId="7D5B067C" w:rsidR="00526B57" w:rsidRPr="00526B57" w:rsidRDefault="00526B57" w:rsidP="00526B57">
      <w:pPr>
        <w:spacing w:before="240" w:after="24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8" w:name="_xlfy88murm2e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09852A17" w14:textId="58369A0F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Актуальность темы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Современное информационное общество характеризуется беспрецедентной интенсивностью потоков данных, с которыми сталкивается индивид ежедневно. В условиях постоянного потребления контента сформировался феномен, получивший в научной среде определение «цифрового ожирения». Под данным термином понимается патологическое состояние когнитивной системы человека, вызванное избыточным поглощением неструктурированной информации, которая не подвергается глубокому анализу и усвоению. Постоянное нахождение в состоянии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гиперстимуляции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приводит к быстрому истощению ресурсов оперативной памяти, что негативно сказывается на способности к критическому мышлению и долгосрочному планированию.</w:t>
      </w:r>
    </w:p>
    <w:p w14:paraId="72C522D2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" w:name="_m0w1uvhgvboo" w:colFirst="0" w:colLast="0"/>
      <w:bookmarkStart w:id="10" w:name="_g447nm10078" w:colFirst="0" w:colLast="0"/>
      <w:bookmarkEnd w:id="9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>Следствием «цифрового ожирения» является трансформация когнитивного профиля человека, наиболее выраженным проявлением которой стало «клиповое мышление». Это специфический способ восприятия информации, при котором мир воспринимается как набор разрозненных, коротких и ярких событий, лишенных логической связи. Традиционная линейная модель восприятия, требовавшая глубокого погружения в текст или задачу, вытесняется потребностью в быстрой смене стимулов. Для современной аудитории — особенно студентов и офисных сотрудников — удержание внимания на одной задаче дольше нескольких минут становится серьезным интеллектуальным вызовом.</w:t>
      </w:r>
    </w:p>
    <w:p w14:paraId="1483D0F1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oems65njk9kx" w:colFirst="0" w:colLast="0"/>
      <w:bookmarkStart w:id="12" w:name="_ybdhlgrrlvdg" w:colFirst="0" w:colLast="0"/>
      <w:bookmarkEnd w:id="11"/>
      <w:bookmarkEnd w:id="12"/>
      <w:r>
        <w:rPr>
          <w:rFonts w:ascii="Times New Roman" w:eastAsia="Times New Roman" w:hAnsi="Times New Roman" w:cs="Times New Roman"/>
          <w:sz w:val="28"/>
          <w:szCs w:val="28"/>
        </w:rPr>
        <w:t>Почему именно сейчас интерфейсы для тренировки мозга критически важны?</w:t>
      </w:r>
    </w:p>
    <w:p w14:paraId="56DB3B58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8td8s4fvmiq7" w:colFirst="0" w:colLast="0"/>
      <w:bookmarkStart w:id="14" w:name="_1gae1w2n34wk" w:colFirst="0" w:colLast="0"/>
      <w:bookmarkEnd w:id="13"/>
      <w:bookmarkEnd w:id="14"/>
      <w:r>
        <w:rPr>
          <w:rFonts w:ascii="Times New Roman" w:eastAsia="Times New Roman" w:hAnsi="Times New Roman" w:cs="Times New Roman"/>
          <w:sz w:val="28"/>
          <w:szCs w:val="28"/>
        </w:rPr>
        <w:t>Компенсаторная функция: В условиях, когда внешняя среда способствует деградации навыков концентрации, онлайн-тренажёры выступают инструментом «когнитивной гигиены». Интерфейсы таких систем проектируются как своего рода противовес хаосу: они принудительно возвращают пользователя к структурированным, последовательным и требующим осмысления задачам.</w:t>
      </w:r>
    </w:p>
    <w:p w14:paraId="33807C7B" w14:textId="77777777" w:rsidR="008567B6" w:rsidRDefault="008567B6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miw9de4dcxx8" w:colFirst="0" w:colLast="0"/>
      <w:bookmarkEnd w:id="15"/>
    </w:p>
    <w:p w14:paraId="63344888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34hsacyctjk" w:colFirst="0" w:colLast="0"/>
      <w:bookmarkEnd w:id="16"/>
      <w:r>
        <w:rPr>
          <w:rFonts w:ascii="Times New Roman" w:eastAsia="Times New Roman" w:hAnsi="Times New Roman" w:cs="Times New Roman"/>
          <w:sz w:val="28"/>
          <w:szCs w:val="28"/>
        </w:rPr>
        <w:t xml:space="preserve">Демократизация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нейрореабилитации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Если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ранее методики тренировки памяти были доступны преимущественно в рамках клинической психологии, то развитие UI/UX-дизайна сделало их массовыми. Однако эффективность этих инструментов напрямую зависит от того, насколько интерфейс учитывает ограничения «клипового» сознания.</w:t>
      </w:r>
    </w:p>
    <w:p w14:paraId="1E49A995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7slcaz9xsr3" w:colFirst="0" w:colLast="0"/>
      <w:bookmarkStart w:id="18" w:name="_1f9o5wmj3nj8" w:colFirst="0" w:colLast="0"/>
      <w:bookmarkEnd w:id="17"/>
      <w:bookmarkEnd w:id="18"/>
      <w:r>
        <w:rPr>
          <w:rFonts w:ascii="Times New Roman" w:eastAsia="Times New Roman" w:hAnsi="Times New Roman" w:cs="Times New Roman"/>
          <w:sz w:val="28"/>
          <w:szCs w:val="28"/>
        </w:rPr>
        <w:t>Необходимость глубокого UX-проектирования: Современный пользователь, привыкший к моментальной реакции интерфейсов (социальные сети, мессенджеры), не будет работать с «сухими» и неудобными академическими системами. Именно поэтому сейчас актуальна задача адаптации когнитивных методик под стандарты современного веб-дизайна. Создание интерфейса, который был бы одновременно привлекательным для «клипового» сознания и эффективным для тренировки «глубокого» внимания, является фундаментальным вызовом для современного проектировщика.</w:t>
      </w:r>
    </w:p>
    <w:p w14:paraId="6B489F0E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g8zkadluakhw" w:colFirst="0" w:colLast="0"/>
      <w:bookmarkStart w:id="20" w:name="_pf1jve99w8rq" w:colFirst="0" w:colLast="0"/>
      <w:bookmarkEnd w:id="19"/>
      <w:bookmarkEnd w:id="20"/>
      <w:r>
        <w:rPr>
          <w:rFonts w:ascii="Times New Roman" w:eastAsia="Times New Roman" w:hAnsi="Times New Roman" w:cs="Times New Roman"/>
          <w:sz w:val="28"/>
          <w:szCs w:val="28"/>
        </w:rPr>
        <w:t>Таким образом, проектирование интерфейса системы когнитивных тренировок сегодня — это не просто создание еще одного веб-сервиса, а разработка архитектурного решения для защиты и развития интеллектуального потенциала человека в условиях высокой цифровой нагрузки.</w:t>
      </w:r>
    </w:p>
    <w:p w14:paraId="254210C5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исследования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проектирование интуитивно понятного и функционального интерфейса онлайн-тренажёра, обеспечивающего эффективное взаимодействие пользователя с системой в процессе тренировки когнитивных функций (памяти и внимания).</w:t>
      </w:r>
    </w:p>
    <w:p w14:paraId="728A2271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5830D4" w14:textId="77777777" w:rsidR="008567B6" w:rsidRDefault="00CE05E3" w:rsidP="00415128">
      <w:pPr>
        <w:numPr>
          <w:ilvl w:val="0"/>
          <w:numId w:val="1"/>
        </w:numP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Провести анализ предметной области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изучить психофизиологические аспекты тренировки памяти и внимания для определения требований к интерфейсу.</w:t>
      </w:r>
    </w:p>
    <w:p w14:paraId="2A55FE86" w14:textId="77777777" w:rsidR="008567B6" w:rsidRDefault="00CE05E3" w:rsidP="00415128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Выполнить сравнительный анализ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существующих онлайн-платформ и программных решений для выявления эффективных UX-паттернов и типичных ошибок проектирования.</w:t>
      </w:r>
    </w:p>
    <w:p w14:paraId="4012156C" w14:textId="77777777" w:rsidR="008567B6" w:rsidRDefault="00CE05E3" w:rsidP="00415128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Сформулировать технические и функциональные требования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 интерфейсу тренажёра на основе анализа целевой аудитории (построение профилей пользователей и сценариев взаимодействия).</w:t>
      </w:r>
    </w:p>
    <w:p w14:paraId="10CCB9A9" w14:textId="77777777" w:rsidR="008567B6" w:rsidRDefault="00CE05E3" w:rsidP="00415128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Разработать информационную архитектуру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логическую структуру переходов между разделами сервиса.</w:t>
      </w:r>
    </w:p>
    <w:p w14:paraId="18FB51AD" w14:textId="77777777" w:rsidR="008567B6" w:rsidRDefault="00CE05E3" w:rsidP="00415128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Создать прототип интерфейса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низкодетализированных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набросков до интерактивного макета), включающий основные игровые модули и личный кабинет пользователя.</w:t>
      </w:r>
    </w:p>
    <w:p w14:paraId="7C79260C" w14:textId="77777777" w:rsidR="008567B6" w:rsidRDefault="00CE05E3" w:rsidP="00415128">
      <w:pPr>
        <w:numPr>
          <w:ilvl w:val="0"/>
          <w:numId w:val="1"/>
        </w:numP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Обосновать выбор визуальных решений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(цветовой палитры, шрифтов, элементов навигации) с точки зрения снижения избыточной когнитивной нагрузки.</w:t>
      </w:r>
    </w:p>
    <w:p w14:paraId="4EB59025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bgywvmyeztlo" w:colFirst="0" w:colLast="0"/>
      <w:bookmarkEnd w:id="2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 исследования: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процесс взаимодействия пользователя с программными средствами когнитивного развития (онлайн-тренажёрами) в цифровой среде.</w:t>
      </w:r>
    </w:p>
    <w:p w14:paraId="2667C9F6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 исследования: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принципы, методы и графические решения проектирования пользовательского интерфейса (UI/UX) онлайн-тренажёра для тренировки памяти и внимания.</w:t>
      </w:r>
    </w:p>
    <w:p w14:paraId="41426C99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wm7ckg3bpq3v" w:colFirst="0" w:colLast="0"/>
      <w:bookmarkEnd w:id="22"/>
    </w:p>
    <w:p w14:paraId="21DC7428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03C298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90446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166009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4B4A32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D80C29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408476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40C351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3247BA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8DC0FD" w14:textId="77777777" w:rsidR="00526B57" w:rsidRDefault="00526B57" w:rsidP="00415128">
      <w:pPr>
        <w:pStyle w:val="2"/>
        <w:keepNext w:val="0"/>
        <w:keepLines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BBB922" w14:textId="45F6725A" w:rsidR="008567B6" w:rsidRDefault="00CE05E3" w:rsidP="00526B57">
      <w:pPr>
        <w:pStyle w:val="2"/>
        <w:keepNext w:val="0"/>
        <w:keepLines w:val="0"/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ГЛАВА 1. ТЕОРЕТИЧЕСКИЕ ОСНОВЫ ПРОЕКТИРОВАНИЯ ИНТЕРФЕЙСОВ ОБУЧАЮЩИХ СИСТЕМ</w:t>
      </w:r>
    </w:p>
    <w:p w14:paraId="1ABA343B" w14:textId="77777777" w:rsidR="008567B6" w:rsidRDefault="00CE05E3" w:rsidP="00526B57">
      <w:pPr>
        <w:pStyle w:val="3"/>
        <w:keepNext w:val="0"/>
        <w:keepLines w:val="0"/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</w:rPr>
      </w:pPr>
      <w:bookmarkStart w:id="23" w:name="_9h9dpw40xqg1" w:colFirst="0" w:colLast="0"/>
      <w:bookmarkEnd w:id="23"/>
      <w:r>
        <w:rPr>
          <w:rFonts w:ascii="Times New Roman" w:eastAsia="Times New Roman" w:hAnsi="Times New Roman" w:cs="Times New Roman"/>
        </w:rPr>
        <w:t>1.1. Психофизиологические особенности тренировки памяти и внимания</w:t>
      </w:r>
    </w:p>
    <w:p w14:paraId="74727E0B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Проектирование эффективного пользовательского интерфейса (UI) для систем когнитивных тренировок невозможно без детального понимания нейробиологических и психологических процессов, протекающих в мозге человека в момент обработки информации. В данном контексте ключевыми объектами проектирования выступают механизмы внимания и рабочей памяти.</w:t>
      </w:r>
    </w:p>
    <w:p w14:paraId="675A5831" w14:textId="77777777" w:rsidR="008567B6" w:rsidRPr="00415128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>Когнитивная нагрузка и её типы</w:t>
      </w:r>
    </w:p>
    <w:p w14:paraId="0FF634BC" w14:textId="77777777" w:rsidR="008567B6" w:rsidRPr="00415128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5128">
        <w:rPr>
          <w:rFonts w:ascii="Times New Roman" w:eastAsia="Times New Roman" w:hAnsi="Times New Roman" w:cs="Times New Roman"/>
          <w:sz w:val="28"/>
          <w:szCs w:val="28"/>
        </w:rPr>
        <w:t xml:space="preserve">В основе проектирования обучающих интерфейсов лежит </w:t>
      </w:r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 xml:space="preserve">теория когнитивной нагрузки (Cognitive </w:t>
      </w:r>
      <w:proofErr w:type="spellStart"/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>Load</w:t>
      </w:r>
      <w:proofErr w:type="spellEnd"/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>Theory</w:t>
      </w:r>
      <w:proofErr w:type="spellEnd"/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Pr="00415128">
        <w:rPr>
          <w:rFonts w:ascii="Times New Roman" w:eastAsia="Times New Roman" w:hAnsi="Times New Roman" w:cs="Times New Roman"/>
          <w:sz w:val="28"/>
          <w:szCs w:val="28"/>
        </w:rPr>
        <w:t xml:space="preserve"> Джона </w:t>
      </w:r>
      <w:proofErr w:type="spellStart"/>
      <w:r w:rsidRPr="00415128">
        <w:rPr>
          <w:rFonts w:ascii="Times New Roman" w:eastAsia="Times New Roman" w:hAnsi="Times New Roman" w:cs="Times New Roman"/>
          <w:sz w:val="28"/>
          <w:szCs w:val="28"/>
        </w:rPr>
        <w:t>Свеллера</w:t>
      </w:r>
      <w:proofErr w:type="spellEnd"/>
      <w:r w:rsidRPr="00415128">
        <w:rPr>
          <w:rFonts w:ascii="Times New Roman" w:eastAsia="Times New Roman" w:hAnsi="Times New Roman" w:cs="Times New Roman"/>
          <w:sz w:val="28"/>
          <w:szCs w:val="28"/>
        </w:rPr>
        <w:t>. Она постулирует, что рабочая память человека обладает ограниченной пропускной способностью. При взаимодействии с онлайн-тренажёром пользователь сталкивается с тремя типами нагрузки:</w:t>
      </w:r>
    </w:p>
    <w:p w14:paraId="7351B71B" w14:textId="77777777" w:rsidR="008567B6" w:rsidRPr="00415128" w:rsidRDefault="00CE05E3" w:rsidP="00415128">
      <w:pPr>
        <w:numPr>
          <w:ilvl w:val="0"/>
          <w:numId w:val="4"/>
        </w:numP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>Внутренняя нагрузка:</w:t>
      </w:r>
      <w:r w:rsidRPr="00415128">
        <w:rPr>
          <w:rFonts w:ascii="Times New Roman" w:eastAsia="Times New Roman" w:hAnsi="Times New Roman" w:cs="Times New Roman"/>
          <w:sz w:val="28"/>
          <w:szCs w:val="28"/>
        </w:rPr>
        <w:t xml:space="preserve"> сложность самой задачи (например, количество объектов, которые нужно запомнить). Это полезная нагрузка, на которую направлена тренировка.</w:t>
      </w:r>
    </w:p>
    <w:p w14:paraId="20EA8A76" w14:textId="77777777" w:rsidR="008567B6" w:rsidRPr="00415128" w:rsidRDefault="00CE05E3" w:rsidP="00415128">
      <w:pPr>
        <w:numPr>
          <w:ilvl w:val="0"/>
          <w:numId w:val="4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>Посторонняя нагрузка:</w:t>
      </w:r>
      <w:r w:rsidRPr="00415128">
        <w:rPr>
          <w:rFonts w:ascii="Times New Roman" w:eastAsia="Times New Roman" w:hAnsi="Times New Roman" w:cs="Times New Roman"/>
          <w:sz w:val="28"/>
          <w:szCs w:val="28"/>
        </w:rPr>
        <w:t xml:space="preserve"> создается элементами интерфейса (навигация, реклама, неудачный выбор шрифтов). В качественном UI этот показатель должен стремиться к нулю.</w:t>
      </w:r>
    </w:p>
    <w:p w14:paraId="60CE89E3" w14:textId="77777777" w:rsidR="008567B6" w:rsidRPr="00415128" w:rsidRDefault="00CE05E3" w:rsidP="00415128">
      <w:pPr>
        <w:numPr>
          <w:ilvl w:val="0"/>
          <w:numId w:val="4"/>
        </w:numP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>Уместная нагрузка:</w:t>
      </w:r>
      <w:r w:rsidRPr="00415128">
        <w:rPr>
          <w:rFonts w:ascii="Times New Roman" w:eastAsia="Times New Roman" w:hAnsi="Times New Roman" w:cs="Times New Roman"/>
          <w:sz w:val="28"/>
          <w:szCs w:val="28"/>
        </w:rPr>
        <w:t xml:space="preserve"> усилия, затрачиваемые на переработку информации и создание нейронных связей.</w:t>
      </w:r>
    </w:p>
    <w:p w14:paraId="6E8CAC11" w14:textId="77777777" w:rsidR="008567B6" w:rsidRPr="00415128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5128">
        <w:rPr>
          <w:rFonts w:ascii="Times New Roman" w:eastAsia="Times New Roman" w:hAnsi="Times New Roman" w:cs="Times New Roman"/>
          <w:sz w:val="28"/>
          <w:szCs w:val="28"/>
        </w:rPr>
        <w:t>Интерфейс «</w:t>
      </w:r>
      <w:proofErr w:type="spellStart"/>
      <w:r w:rsidRPr="00415128">
        <w:rPr>
          <w:rFonts w:ascii="Times New Roman" w:eastAsia="Times New Roman" w:hAnsi="Times New Roman" w:cs="Times New Roman"/>
          <w:sz w:val="28"/>
          <w:szCs w:val="28"/>
        </w:rPr>
        <w:t>MemoryFlow</w:t>
      </w:r>
      <w:proofErr w:type="spellEnd"/>
      <w:r w:rsidRPr="00415128">
        <w:rPr>
          <w:rFonts w:ascii="Times New Roman" w:eastAsia="Times New Roman" w:hAnsi="Times New Roman" w:cs="Times New Roman"/>
          <w:sz w:val="28"/>
          <w:szCs w:val="28"/>
        </w:rPr>
        <w:t>» проектируется таким образом, чтобы максимизировать уместную нагрузку за счет полного устранения посторонней в моменты активной игровой сессии.</w:t>
      </w:r>
    </w:p>
    <w:p w14:paraId="25B209E1" w14:textId="77777777" w:rsidR="008567B6" w:rsidRPr="00415128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15128">
        <w:rPr>
          <w:rFonts w:ascii="Times New Roman" w:eastAsia="Times New Roman" w:hAnsi="Times New Roman" w:cs="Times New Roman"/>
          <w:bCs/>
          <w:sz w:val="28"/>
          <w:szCs w:val="28"/>
        </w:rPr>
        <w:t>Внимание как фильтр информации</w:t>
      </w:r>
    </w:p>
    <w:p w14:paraId="3A31C066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 точки зрения психофизиологии, внимание выполняет роль фильтра, отсекающего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иррелевантные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стимулы. Существуют два типа механизмов управления вниманием:</w:t>
      </w:r>
    </w:p>
    <w:p w14:paraId="21AEE3B8" w14:textId="77777777" w:rsidR="008567B6" w:rsidRDefault="00CE05E3" w:rsidP="00992EED">
      <w:pPr>
        <w:spacing w:before="240" w:after="0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Восходящее внимание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Bottom-up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="00992EED" w:rsidRPr="00992E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непроизвольная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реакция на яркие вспышки, резкие движения или контрастные цвета. В проектировании тренажёров этот механизм используется для сигнализации об ошибке (красная вспышка) или успехе.</w:t>
      </w:r>
    </w:p>
    <w:p w14:paraId="4D62DB71" w14:textId="77777777" w:rsidR="008567B6" w:rsidRDefault="00CE05E3" w:rsidP="00992EED">
      <w:pPr>
        <w:spacing w:after="240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Нисходящее внимание (Top-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down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="00992EED" w:rsidRPr="00992E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осознанная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концентрация на задаче. Основная цель интерфейса онлайн-тренажёра — поддерживать состояние нисходящего внимания, не допуская «кражи» ресурса случайными визуальными раздражителями.</w:t>
      </w:r>
    </w:p>
    <w:p w14:paraId="64895078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закону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Фиттса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время достижения цели в интерфейсе зависит от расстояния до неё и её размера. В тренажёрах для внимания это означает, что элементы управления должны быть расположены симметрично и иметь предсказуемый размер, чтобы моторные навыки пользователя не становились препятствием для когнитивной задачи.</w:t>
      </w:r>
    </w:p>
    <w:p w14:paraId="73EF0EFB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4" w:name="_7zzbxgat4aed" w:colFirst="0" w:colLast="0"/>
      <w:bookmarkStart w:id="25" w:name="_ufeil4r02wij" w:colFirst="0" w:colLast="0"/>
      <w:bookmarkEnd w:id="24"/>
      <w:bookmarkEnd w:id="2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Механизмы рабочей памяти и закон Миллера</w:t>
      </w:r>
    </w:p>
    <w:p w14:paraId="351E9950" w14:textId="66FB402B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Рабочая память является «операционным полем», где происходит удержание и обработка данных. Джордж Миллер в своём исследовании «Магическое число семь плюс-минус два» доказал, что объем кратковременной памяти ограничен 5–9 объектами. При проектировании интерфейса «Матрицы памяти» этот закон накладывает жесткие ограничения: на начальных уровнях количество активных ячеек не должно превышать 5, постепенно наращивая сложность для тренировки способности к «группировке»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chunking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данных.</w:t>
      </w:r>
    </w:p>
    <w:p w14:paraId="71EC5BB7" w14:textId="77777777" w:rsidR="008567B6" w:rsidRDefault="00CE05E3" w:rsidP="00526B57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Нейропластичность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дофаминовая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петля обратной связи</w:t>
      </w:r>
    </w:p>
    <w:p w14:paraId="13876A87" w14:textId="77777777" w:rsidR="008567B6" w:rsidRDefault="00CE05E3" w:rsidP="00526B57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Основой любой тренировки мозга является свойство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нейропластичности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способности мозга изменять свою структуру и функциональные связи под влиянием нового опыта. Для стимуляции этого процесса интерфейс должен включать систему мгновенного подкрепления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микрофидбек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Когда пользователь видит анимацию успеха или слышит подтверждающий звуковой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сигнал, в мозге происходит выброс дофамина. Это закрепляет правильный паттерн поведения и мотивирует на прохождение следующего уровня. Однако избыточная стимуляция (чрезмерно яркие эффекты) может привести к сенсорной адаптации, когда мозг перестает реагировать на стимул, поэтому в проектируемом интерфейсе выбран принцип «сдержанного подтверждения».</w:t>
      </w:r>
    </w:p>
    <w:p w14:paraId="4D0E7803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учет психофизиологических факторов позволяет создать интерфейс, который не просто «красиво выглядит», а функционирует как эффективный когнитивный протез, помогая мозгу пользователя работать в оптимальном режиме без лишних энергетических затрат на борьбу с несовершенством системы.</w:t>
      </w:r>
    </w:p>
    <w:p w14:paraId="3F1EE30E" w14:textId="77777777" w:rsidR="008567B6" w:rsidRDefault="008567B6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F9735E" w14:textId="77777777" w:rsidR="008567B6" w:rsidRDefault="00CE05E3" w:rsidP="00526B57">
      <w:pPr>
        <w:pStyle w:val="3"/>
        <w:keepNext w:val="0"/>
        <w:keepLines w:val="0"/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</w:rPr>
      </w:pPr>
      <w:bookmarkStart w:id="26" w:name="_ocs6cn4l8j5y" w:colFirst="0" w:colLast="0"/>
      <w:bookmarkEnd w:id="26"/>
      <w:r>
        <w:rPr>
          <w:rFonts w:ascii="Times New Roman" w:eastAsia="Times New Roman" w:hAnsi="Times New Roman" w:cs="Times New Roman"/>
        </w:rPr>
        <w:t>1.2. Современные подходы к UX/UI дизайну образовательных онлайн-платформ</w:t>
      </w:r>
    </w:p>
    <w:p w14:paraId="62CBAA79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Проектирование образовательных интерфейсов сегодня выходит за рамки простого графического оформления. Современный подход базируется на концепции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Learner-Centered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Design (дизайн, ориентированный на учащегося)</w:t>
      </w:r>
      <w:r>
        <w:rPr>
          <w:rFonts w:ascii="Times New Roman" w:eastAsia="Times New Roman" w:hAnsi="Times New Roman" w:cs="Times New Roman"/>
          <w:sz w:val="28"/>
          <w:szCs w:val="28"/>
        </w:rPr>
        <w:t>, где основной фокус смещен с трансляции контента на создание условий для его эффективного усвоения.</w:t>
      </w:r>
    </w:p>
    <w:p w14:paraId="3A57CF2E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Эстетика минимализма и функциональный декор</w:t>
      </w:r>
    </w:p>
    <w:p w14:paraId="55B3EEC7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дизайне когнитивных тренажёров доминирующим стилем является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функциональный минимализм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Основная задача — исключить «визуальный шум», который отвлекает пользователя от решения интеллектуальных задач. Применение концепций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Flat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Design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Material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Design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создавать чистые, интуитивно понятные пространства.</w:t>
      </w:r>
    </w:p>
    <w:p w14:paraId="72DC24AD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элементы этого подхода включают:</w:t>
      </w:r>
    </w:p>
    <w:p w14:paraId="0277FFA1" w14:textId="77777777" w:rsidR="008567B6" w:rsidRDefault="00CE05E3" w:rsidP="00415128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Использование «белого пространства»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Whitespace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свободные области вокруг игрового поля помогают мозгу сфокусироваться на центральном объекте, снижая нагрузку на зрительный анализатор.</w:t>
      </w:r>
    </w:p>
    <w:p w14:paraId="509683DA" w14:textId="77777777" w:rsidR="008567B6" w:rsidRDefault="00CE05E3" w:rsidP="00415128">
      <w:pPr>
        <w:numPr>
          <w:ilvl w:val="0"/>
          <w:numId w:val="18"/>
        </w:numP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Типографическая иерархия: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гротескных шрифтов (например, Inter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Roboto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обеспечивает высокую читаемость текста даже при длительной работе с экраном.</w:t>
      </w:r>
    </w:p>
    <w:p w14:paraId="394D1D29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Микрообучение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атомарный дизайн</w:t>
      </w:r>
    </w:p>
    <w:p w14:paraId="5E648C01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Современные пользователи часто испытывают дефицит времени, поэтому интерфейсы проектируются по принципу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микрообучения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Microlearning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 Это означает, что каждая тренировочная сессия должна быть разбита на короткие, логически завершенные этапы (атомы).</w:t>
      </w:r>
    </w:p>
    <w:p w14:paraId="525BE199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дизайне это реализуется через:</w:t>
      </w:r>
    </w:p>
    <w:p w14:paraId="29EA7F41" w14:textId="77777777" w:rsidR="008567B6" w:rsidRDefault="00CE05E3" w:rsidP="00415128">
      <w:pPr>
        <w:numPr>
          <w:ilvl w:val="0"/>
          <w:numId w:val="19"/>
        </w:numP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Прогресс-бары и индикаторы выполнения: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визуализация пройденного пути снижает уровень неопределенности и повышает мотивацию.</w:t>
      </w:r>
    </w:p>
    <w:p w14:paraId="24209DD5" w14:textId="77777777" w:rsidR="008567B6" w:rsidRDefault="00CE05E3" w:rsidP="00415128">
      <w:pPr>
        <w:numPr>
          <w:ilvl w:val="0"/>
          <w:numId w:val="19"/>
        </w:numP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Атомарные компоненты: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повторяющихся паттернов (карточки, кнопки, плитки) создает ощущение предсказуемости системы, что важно для формирования привычки к регулярным тренировкам.</w:t>
      </w:r>
    </w:p>
    <w:p w14:paraId="1253B738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Эмоциональный дизайн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микрофидбек</w:t>
      </w:r>
      <w:proofErr w:type="spellEnd"/>
    </w:p>
    <w:p w14:paraId="30A893B8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теории Дональда Нормана, дизайн должен работать на трех уровнях: висцеральном (впечатление), поведенческом (удобство) и рефлексивном (смысл). В онлайн-тренажёрах решающую роль играет поведенческий уровень, подкрепленный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микрофидбеком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37D269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Микрофидбек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мгновенный визуальный или звуковой ответ системы на действие пользователя. Например:</w:t>
      </w:r>
    </w:p>
    <w:p w14:paraId="4E8FD472" w14:textId="77777777" w:rsidR="008567B6" w:rsidRDefault="00CE05E3" w:rsidP="00415128">
      <w:pPr>
        <w:numPr>
          <w:ilvl w:val="0"/>
          <w:numId w:val="20"/>
        </w:numP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Легкая пульсация кнопки при наведении (эффект присутствия).</w:t>
      </w:r>
    </w:p>
    <w:p w14:paraId="7ED5EC22" w14:textId="77777777" w:rsidR="008567B6" w:rsidRDefault="00CE05E3" w:rsidP="00415128">
      <w:pPr>
        <w:numPr>
          <w:ilvl w:val="0"/>
          <w:numId w:val="20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Мягкая смена цвета плитки на зеленый при правильном выборе (положительное подкрепление).</w:t>
      </w:r>
    </w:p>
    <w:p w14:paraId="6FD0C292" w14:textId="77777777" w:rsidR="008567B6" w:rsidRDefault="00CE05E3" w:rsidP="00415128">
      <w:pPr>
        <w:numPr>
          <w:ilvl w:val="0"/>
          <w:numId w:val="20"/>
        </w:numP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Плавная анимация перехода между экранами, исключающая «эффект мерцания», который утомляет глаз.</w:t>
      </w:r>
    </w:p>
    <w:p w14:paraId="36C53C5F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Эти микровзаимодействия создают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дофаминовую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петлю», превращая рутинную тренировку в увлекательный процесс.</w:t>
      </w:r>
    </w:p>
    <w:p w14:paraId="47A9E08D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Геймификация как инструмент удержания</w:t>
      </w:r>
    </w:p>
    <w:p w14:paraId="5B186B78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Интерфейс образовательной платформы заимствует механики из игровой индустрии. К современным UX-трендам геймификации относятся:</w:t>
      </w:r>
    </w:p>
    <w:p w14:paraId="52DFCA29" w14:textId="77777777" w:rsidR="008567B6" w:rsidRDefault="00CE05E3" w:rsidP="00415128">
      <w:pPr>
        <w:numPr>
          <w:ilvl w:val="0"/>
          <w:numId w:val="21"/>
        </w:numP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уровней и опыта (XP):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визуализация роста когнитивных навыков.</w:t>
      </w:r>
    </w:p>
    <w:p w14:paraId="6E5B727D" w14:textId="77777777" w:rsidR="008567B6" w:rsidRDefault="00CE05E3" w:rsidP="00415128">
      <w:pPr>
        <w:numPr>
          <w:ilvl w:val="0"/>
          <w:numId w:val="2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Дейли-страйк (Daily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Streaks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отображение количества дней подряд, в течение которых пользователь заходил в приложение. Это мощный инструмент формирования привычки.</w:t>
      </w:r>
    </w:p>
    <w:p w14:paraId="45441F52" w14:textId="77777777" w:rsidR="008567B6" w:rsidRDefault="00CE05E3" w:rsidP="00415128">
      <w:pPr>
        <w:numPr>
          <w:ilvl w:val="0"/>
          <w:numId w:val="21"/>
        </w:numP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Бейджи и награды: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виртуальные знаки отличия за особые достижения (например, «Мастер концентрации»).</w:t>
      </w:r>
    </w:p>
    <w:p w14:paraId="617254A5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Адаптивность и кроссплатформенность</w:t>
      </w:r>
    </w:p>
    <w:p w14:paraId="7A261F32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Современный образовательный UX не привязан к одному устройству. При проектировании интерфейса онлайн-тренажёра применяется подход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Mobile First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Responsive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Web Design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Интерфейс должен автоматически подстраиваться под размер экрана, при этом элементы управления (кнопки, плитки) должны менять свой размер для удобства нажатия пальцем (Mobile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Friendly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сохраняя при этом ту же логику взаимодействия, что и на десктопной версии.</w:t>
      </w:r>
    </w:p>
    <w:p w14:paraId="2387B887" w14:textId="77777777" w:rsidR="008567B6" w:rsidRDefault="00CE05E3" w:rsidP="00415128">
      <w:pP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современные подходы к UX/UI дизайну образовательных платформ направлены на создание бесшовной, эстетически приятной и психологически комфортной среды, которая минимизирует сопротивление пользователя перед обучением и делает процесс развития мозга естественной частью цифрового образа жизни.</w:t>
      </w:r>
    </w:p>
    <w:p w14:paraId="28BED428" w14:textId="77777777" w:rsidR="008567B6" w:rsidRPr="00526B57" w:rsidRDefault="008567B6" w:rsidP="0041512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14:paraId="3BDDD674" w14:textId="77777777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bookmarkStart w:id="27" w:name="_85ewlhza2suo" w:colFirst="0" w:colLast="0"/>
      <w:bookmarkEnd w:id="27"/>
      <w:r>
        <w:rPr>
          <w:rFonts w:ascii="Times New Roman" w:eastAsia="Times New Roman" w:hAnsi="Times New Roman" w:cs="Times New Roman"/>
        </w:rPr>
        <w:t>1.3. Анализ существующих аналогов и программных решений для когнитивных тренировок</w:t>
      </w:r>
    </w:p>
    <w:p w14:paraId="4878E466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современном рынке программного обеспечения представлено значительное количество платформ, специализирующихся на тренировке памяти и внимания. Анализ существующих аналогов позволяет выявить эффективные паттерны проектирования интерфейсов и определить проблемные зоны, требующие доработки.</w:t>
      </w:r>
    </w:p>
    <w:p w14:paraId="60DF0919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Наиболее репрезентативными представителями данного сегмента являются платформы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Lumosity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отечественный сервис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Wikium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6D016F" w14:textId="77777777" w:rsidR="008567B6" w:rsidRDefault="00CE05E3" w:rsidP="00415128">
      <w:pPr>
        <w:numPr>
          <w:ilvl w:val="0"/>
          <w:numId w:val="2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Lumosity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Данный сервис характеризуется научным подходом к проектированию упражнений. Интерфейс выполнен в минималистичном стиле с использованием пастельных тонов, что минимизирует визуальный шум.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детальная визуализация «индекса производительности» (LPI) через интерактивные графики. Однако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определенной категории пользователей является избыточная строгость оформления, которая может снижать вовлеченность молодежной аудитории.</w:t>
      </w:r>
    </w:p>
    <w:p w14:paraId="5BDCFB1B" w14:textId="77777777" w:rsidR="008567B6" w:rsidRDefault="00CE05E3" w:rsidP="00415128">
      <w:pPr>
        <w:numPr>
          <w:ilvl w:val="0"/>
          <w:numId w:val="2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Peak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Мобильно-ориентированный тренажёр, в котором сделан акцент на геймификацию и тактильный интерфейс. В приложении реализована глубокая интеграция с механизмом «ежедневных целей».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Сильной стороной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проектирования здесь является адаптивная верстка и интуитивно понятные микро-анимации. Основной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проблемой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перегруженность главного экрана маркетинговыми предложениями, что вступает в противоречие с необходимостью концентрации внимания перед началом тренировки.</w:t>
      </w:r>
    </w:p>
    <w:p w14:paraId="479A1758" w14:textId="77777777" w:rsidR="008567B6" w:rsidRDefault="00CE05E3" w:rsidP="00415128">
      <w:pPr>
        <w:numPr>
          <w:ilvl w:val="0"/>
          <w:numId w:val="2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52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Wikium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Крупнейший российский аналог, адаптированный под русскоязычного пользователя. Интерфейс платформы опирается на классические паттерны веб-дизайна: боковое меню навигации, карточная структура упражнений.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интеграция курсов с видеоматериалами в интерфейс тренировки. К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недостаткам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можно отнести визуальную неоднородность некоторых старых игровых модулей по сравнению с новым общим дизайном системы.</w:t>
      </w:r>
    </w:p>
    <w:p w14:paraId="7D7E7151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систематизации анализа в работе проведено сравнение ключевых характеристик интерфейсов (табл. 1.1).</w:t>
      </w:r>
    </w:p>
    <w:p w14:paraId="76CE3545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1.1 — Сравнительная характеристика интерфейсов аналогов</w:t>
      </w:r>
    </w:p>
    <w:tbl>
      <w:tblPr>
        <w:tblStyle w:val="a5"/>
        <w:tblW w:w="9739" w:type="dxa"/>
        <w:tblInd w:w="-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52"/>
        <w:gridCol w:w="2693"/>
        <w:gridCol w:w="1985"/>
        <w:gridCol w:w="2409"/>
      </w:tblGrid>
      <w:tr w:rsidR="008567B6" w14:paraId="471491D4" w14:textId="77777777" w:rsidTr="00526B57">
        <w:trPr>
          <w:trHeight w:val="713"/>
        </w:trPr>
        <w:tc>
          <w:tcPr>
            <w:tcW w:w="265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DE9A37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9CF1D73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Lumosity</w:t>
            </w:r>
            <w:proofErr w:type="spellEnd"/>
          </w:p>
        </w:tc>
        <w:tc>
          <w:tcPr>
            <w:tcW w:w="19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A9AD15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Peak</w:t>
            </w:r>
            <w:proofErr w:type="spellEnd"/>
          </w:p>
        </w:tc>
        <w:tc>
          <w:tcPr>
            <w:tcW w:w="240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D61AC1D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Wikium</w:t>
            </w:r>
            <w:proofErr w:type="spellEnd"/>
          </w:p>
        </w:tc>
      </w:tr>
      <w:tr w:rsidR="008567B6" w14:paraId="009E5088" w14:textId="77777777" w:rsidTr="00526B57">
        <w:trPr>
          <w:trHeight w:val="780"/>
        </w:trPr>
        <w:tc>
          <w:tcPr>
            <w:tcW w:w="265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2B3BD1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Стиль дизайна</w:t>
            </w:r>
          </w:p>
        </w:tc>
        <w:tc>
          <w:tcPr>
            <w:tcW w:w="2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A2BDE8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Академический</w:t>
            </w:r>
          </w:p>
        </w:tc>
        <w:tc>
          <w:tcPr>
            <w:tcW w:w="19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5C4639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Игровой</w:t>
            </w:r>
          </w:p>
        </w:tc>
        <w:tc>
          <w:tcPr>
            <w:tcW w:w="240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8FEC37D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Универсальный</w:t>
            </w:r>
          </w:p>
        </w:tc>
      </w:tr>
      <w:tr w:rsidR="008567B6" w14:paraId="5F4DC224" w14:textId="77777777" w:rsidTr="00526B57">
        <w:trPr>
          <w:trHeight w:val="780"/>
        </w:trPr>
        <w:tc>
          <w:tcPr>
            <w:tcW w:w="265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48414C5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Сложность навигации</w:t>
            </w:r>
          </w:p>
        </w:tc>
        <w:tc>
          <w:tcPr>
            <w:tcW w:w="2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A1DBF94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24B794B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40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478F4A1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567B6" w14:paraId="3F26FD6B" w14:textId="77777777" w:rsidTr="00526B57">
        <w:trPr>
          <w:trHeight w:val="995"/>
        </w:trPr>
        <w:tc>
          <w:tcPr>
            <w:tcW w:w="265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1DD072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Наличие геймификации</w:t>
            </w:r>
          </w:p>
        </w:tc>
        <w:tc>
          <w:tcPr>
            <w:tcW w:w="2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3D27870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9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631E0D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240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184CFDB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</w:t>
            </w:r>
          </w:p>
        </w:tc>
      </w:tr>
      <w:tr w:rsidR="008567B6" w14:paraId="045EF4B4" w14:textId="77777777" w:rsidTr="00526B57">
        <w:trPr>
          <w:trHeight w:val="1099"/>
        </w:trPr>
        <w:tc>
          <w:tcPr>
            <w:tcW w:w="265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5D4CB2F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Адаптивность (Mobile/Web)</w:t>
            </w:r>
          </w:p>
        </w:tc>
        <w:tc>
          <w:tcPr>
            <w:tcW w:w="2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83B7B1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2AF789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Только Mobile</w:t>
            </w:r>
          </w:p>
        </w:tc>
        <w:tc>
          <w:tcPr>
            <w:tcW w:w="240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6734BD" w14:textId="77777777" w:rsidR="008567B6" w:rsidRDefault="00CE05E3" w:rsidP="00415128">
            <w:pPr>
              <w:spacing w:after="48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49DE6027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Подводя итог анализу, следует отметить, что большинство существующих решений успешно справляются с задачей визуализации статистики, однако часто жертвуют чистотой интерфейса в пользу рекламных интеграций.</w:t>
      </w:r>
    </w:p>
    <w:p w14:paraId="731B8BEF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данной курсовой работы при проектировании интерфейса онлайн-тренажёра планируется сделать упор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«чистый» UX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полностью исключающий отвлекающие факторы в момент выполнения упражнений, и внедрение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адаптивной системы подсказок</w:t>
      </w:r>
      <w:r>
        <w:rPr>
          <w:rFonts w:ascii="Times New Roman" w:eastAsia="Times New Roman" w:hAnsi="Times New Roman" w:cs="Times New Roman"/>
          <w:sz w:val="28"/>
          <w:szCs w:val="28"/>
        </w:rPr>
        <w:t>, которая будет помогать пользователю, не перегружая его рабочую память избыточными инструкциями.</w:t>
      </w:r>
    </w:p>
    <w:p w14:paraId="02D452E1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8" w:name="_cqd1jggus73k" w:colFirst="0" w:colLast="0"/>
      <w:bookmarkEnd w:id="28"/>
    </w:p>
    <w:p w14:paraId="267C2961" w14:textId="77777777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bookmarkStart w:id="29" w:name="_5bb7o67gaej2" w:colFirst="0" w:colLast="0"/>
      <w:bookmarkEnd w:id="29"/>
      <w:r>
        <w:rPr>
          <w:rFonts w:ascii="Times New Roman" w:eastAsia="Times New Roman" w:hAnsi="Times New Roman" w:cs="Times New Roman"/>
        </w:rPr>
        <w:t>1.4. Стандарты доступности (</w:t>
      </w:r>
      <w:proofErr w:type="spellStart"/>
      <w:r>
        <w:rPr>
          <w:rFonts w:ascii="Times New Roman" w:eastAsia="Times New Roman" w:hAnsi="Times New Roman" w:cs="Times New Roman"/>
        </w:rPr>
        <w:t>Accessibility</w:t>
      </w:r>
      <w:proofErr w:type="spellEnd"/>
      <w:r>
        <w:rPr>
          <w:rFonts w:ascii="Times New Roman" w:eastAsia="Times New Roman" w:hAnsi="Times New Roman" w:cs="Times New Roman"/>
        </w:rPr>
        <w:t>) и инклюзивности в проектировании веб-интерфейсов</w:t>
      </w:r>
    </w:p>
    <w:p w14:paraId="044C2518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0" w:name="_wgn7nkxznjdf" w:colFirst="0" w:colLast="0"/>
      <w:bookmarkEnd w:id="30"/>
      <w:r>
        <w:rPr>
          <w:rFonts w:ascii="Times New Roman" w:eastAsia="Times New Roman" w:hAnsi="Times New Roman" w:cs="Times New Roman"/>
          <w:sz w:val="28"/>
          <w:szCs w:val="28"/>
        </w:rPr>
        <w:t>В современной практике UI/UX-дизайна концепция доступности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accessibility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перестала быть второстепенным параметром и перешла в разряд обязательных стандартов проектирования. Инклюзивный подход подразумевает создание интерфейсов, которыми могут пользоваться люди с самыми разными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физическими и когнитивными особенностями: от нарушений зрения и моторики до временных ограничений, вызванных внешними факторами.</w:t>
      </w:r>
    </w:p>
    <w:p w14:paraId="7837AC55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Международный стандарт WCAG: структура и уровни соответствия</w:t>
      </w:r>
    </w:p>
    <w:p w14:paraId="0ADB35F0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Основным документом, регламентирующим требования к доступности веб-контента, является руководство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WCAG (Web Content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Accessibility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Guidelines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основе последней версии стандарта (WCAG 2.1/2.2) лежат четыре фундаментальных принципа, известных под аббревиатурой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POUR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6B0F1CF" w14:textId="77777777" w:rsidR="008567B6" w:rsidRDefault="00CE05E3" w:rsidP="00415128">
      <w:pPr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Воспринимаемость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Perceivable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информация и компоненты интерфейса должны быть представлены в форме, доступной для восприятия органами чувств пользователя.</w:t>
      </w:r>
    </w:p>
    <w:p w14:paraId="1D395FD4" w14:textId="77777777" w:rsidR="008567B6" w:rsidRDefault="00CE05E3" w:rsidP="00415128">
      <w:pPr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Управляемость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Operable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компоненты навигации и управления должны быть работоспособными (например, управление не только мышью, но и клавиатурой).</w:t>
      </w:r>
    </w:p>
    <w:p w14:paraId="3D1E0263" w14:textId="77777777" w:rsidR="008567B6" w:rsidRDefault="00CE05E3" w:rsidP="00415128">
      <w:pPr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Понятность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Understandable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информация и правила работы с интерфейсом должны быть ясны пользователю.</w:t>
      </w:r>
    </w:p>
    <w:p w14:paraId="434E568C" w14:textId="77777777" w:rsidR="008567B6" w:rsidRDefault="00CE05E3" w:rsidP="00415128">
      <w:pPr>
        <w:numPr>
          <w:ilvl w:val="0"/>
          <w:numId w:val="2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Надежность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Robust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контент должен быть достаточно совместим с различными вспомогательными технологиями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скринридерами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др.).</w:t>
      </w:r>
    </w:p>
    <w:p w14:paraId="2F5B16BF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Стандарт разделяет требования на три уровня: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(минимальный),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(средний/общепринятый) 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AAA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(максимальный). Для онлайн-тренажёра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MemoryFlow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целевым является уровень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AA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 обеспечивает комфортное использование сервиса большинством пользователей.</w:t>
      </w:r>
    </w:p>
    <w:p w14:paraId="548467B7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Контрастность текста и цветовое кодирование</w:t>
      </w:r>
    </w:p>
    <w:p w14:paraId="768BB882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Одним из критических параметров воспринимаемости является коэффициент цветового контраста. Для людей с нарушениями зрения (слабовидение, дальтонизм) или при использовании устройства на ярком солнце, недостаточный контраст делает интерфейс нечитаемым.</w:t>
      </w:r>
    </w:p>
    <w:p w14:paraId="69325C0B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стандарту WCAG (уровень AA), коэффициент контрастности должен быть:</w:t>
      </w:r>
    </w:p>
    <w:p w14:paraId="4C0205E9" w14:textId="77777777" w:rsidR="008567B6" w:rsidRDefault="00CE05E3" w:rsidP="00415128">
      <w:pPr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 менее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4.5:1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обычного текста.</w:t>
      </w:r>
    </w:p>
    <w:p w14:paraId="04A9956A" w14:textId="77777777" w:rsidR="008567B6" w:rsidRDefault="00CE05E3" w:rsidP="00415128">
      <w:pPr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Не менее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3:1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крупного текста и значимых графических элементов (иконок, границ полей ввода).</w:t>
      </w:r>
    </w:p>
    <w:p w14:paraId="78D5A7D8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проектируемом интерфейсе тренажёра выбор палитры (темно-синий фон и ярко-белый или мятный текст) обусловлен необходимостью достижения этих показателей. Важно отметить, что цвет не должен быть единственным способом передачи информации. Если плитка в «Матрице памяти» подсвечивается как ошибочная только цветом, пользователи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дихромазией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этого не заметить. Поэтому в интерфейсе применяются дополнительные маркеры: изменение формы, анимация «встряски» или символьные обозначения.</w:t>
      </w:r>
    </w:p>
    <w:p w14:paraId="37950D58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 сенсорных мишеней и эргономика управления</w:t>
      </w:r>
    </w:p>
    <w:p w14:paraId="6C2DB6D1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пользователей с нарушениями мелкой моторики или тех, кто использует мобильные устройства, критическое значение имеет размер кнопок и расстояние между ними.</w:t>
      </w:r>
    </w:p>
    <w:p w14:paraId="30CB6591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Стандарт WCAG рекомендует, чтобы размер области нажатия составлял не менее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44x44 пикселя</w:t>
      </w:r>
      <w:r>
        <w:rPr>
          <w:rFonts w:ascii="Times New Roman" w:eastAsia="Times New Roman" w:hAnsi="Times New Roman" w:cs="Times New Roman"/>
          <w:sz w:val="28"/>
          <w:szCs w:val="28"/>
        </w:rPr>
        <w:t>. Это предотвращает случайные нажатия на соседние элементы и снижает когнитивную нагрузку, связанную с необходимостью «прицеливания». В тренажёре «Быстрый клик» это требование является базовым: если плитки будут слишком мелкими, система будет тестировать не внимание пользователя, а его физическую способность попасть в мелкий объект, что исказит результаты тренировки.</w:t>
      </w:r>
    </w:p>
    <w:p w14:paraId="0604260C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с клавиатуры и фокус</w:t>
      </w:r>
    </w:p>
    <w:p w14:paraId="683460F1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Полная доступность интерфейса подразумевает, что пользователь может выполнить любой сценарий (от регистрации до прохождения игры) без использования мыши или тачпада.</w:t>
      </w:r>
    </w:p>
    <w:p w14:paraId="3C77DB70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требования к управлению с клавиатуры:</w:t>
      </w:r>
    </w:p>
    <w:p w14:paraId="5D2A2204" w14:textId="77777777" w:rsidR="008567B6" w:rsidRDefault="00CE05E3" w:rsidP="00415128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Логичный порядок табуляции: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клавиша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должна перемещать фокус по элементам в том порядке, в котором они расположены визуально.</w:t>
      </w:r>
    </w:p>
    <w:p w14:paraId="3467D47C" w14:textId="77777777" w:rsidR="008567B6" w:rsidRDefault="00CE05E3" w:rsidP="00415128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Видимый фокус: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активный элемент должен иметь четкую обводку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focus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Зачастую дизайнеры скрывают её в угоду эстетике, что является грубой ошибкой доступности.</w:t>
      </w:r>
    </w:p>
    <w:p w14:paraId="0E4F7B82" w14:textId="77777777" w:rsidR="008567B6" w:rsidRDefault="00CE05E3" w:rsidP="00415128">
      <w:pPr>
        <w:numPr>
          <w:ilvl w:val="0"/>
          <w:numId w:val="2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Быстрые клавиши: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внедрение горячих клавиш (например, Space для старта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паузы) делает интерфейс профессиональным инструментом, удобным для всех категорий пользователей.</w:t>
      </w:r>
    </w:p>
    <w:p w14:paraId="1A41D14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Внедрение стандартов доступности в проект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MemoryFlow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— это не только следование этическим нормам, но и способ расширения аудитории. Инклюзивный дизайн делает интерфейс более логичным, предсказуемым и удобным для всех пользователей без исключения, что напрямую коррелирует с эффективностью когнитивного тренажёра.</w:t>
      </w:r>
    </w:p>
    <w:p w14:paraId="6A05E987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DCD959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1" w:name="_81s6te45kpyi" w:colFirst="0" w:colLast="0"/>
      <w:bookmarkEnd w:id="31"/>
    </w:p>
    <w:p w14:paraId="7EA8F628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2" w:name="_j37jmza6n1nn" w:colFirst="0" w:colLast="0"/>
      <w:bookmarkEnd w:id="32"/>
    </w:p>
    <w:p w14:paraId="7A080CB3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D05EF9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4B7F46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DB3455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F3932B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277219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1B1E3B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903991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0B5DD9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24AC66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F385A5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C4FED8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8DAED2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1FF8CB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0B557A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8B2E75" w14:textId="0B986FF2" w:rsidR="008567B6" w:rsidRPr="007439C7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ГЛАВА 2. ПРОЕКТИРОВАНИЕ ИНТЕРФЕЙСА ОНЛАЙН-ТРЕНАЖЕРА</w:t>
      </w:r>
    </w:p>
    <w:p w14:paraId="3482138C" w14:textId="77777777" w:rsidR="00415128" w:rsidRPr="007439C7" w:rsidRDefault="00415128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D34C1EA" w14:textId="77777777" w:rsidR="00415128" w:rsidRPr="00415128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33" w:name="_b16w064psjrq" w:colFirst="0" w:colLast="0"/>
      <w:bookmarkEnd w:id="3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2.1. Разработка функциональных требований и сценариев взаимодействия (User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Stories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C0028F6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4" w:name="_didowmig17bn" w:colFirst="0" w:colLast="0"/>
      <w:bookmarkEnd w:id="34"/>
      <w:r>
        <w:rPr>
          <w:rFonts w:ascii="Times New Roman" w:eastAsia="Times New Roman" w:hAnsi="Times New Roman" w:cs="Times New Roman"/>
          <w:sz w:val="28"/>
          <w:szCs w:val="28"/>
        </w:rPr>
        <w:t>Проектирование интерфейса онлайн-тренажёра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MemoryFlow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начинается с этапа выявления требований, который определяет границы системы и её функциональные возможности. Целью данного этапа является создание продукта, который будет не только технически исправным, так и психологически комфортным для целевой аудитории.</w:t>
      </w:r>
    </w:p>
    <w:p w14:paraId="5D30686A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Функциональные и нефункциональные требования</w:t>
      </w:r>
    </w:p>
    <w:p w14:paraId="25229EE0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теоретического анализа, проведенного в первой главе, был сформирован перечень требований к информационной системе.</w:t>
      </w:r>
    </w:p>
    <w:p w14:paraId="3C35AE39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требования:</w:t>
      </w:r>
    </w:p>
    <w:p w14:paraId="7269990B" w14:textId="77777777" w:rsidR="008567B6" w:rsidRDefault="00CE05E3" w:rsidP="00415128">
      <w:pPr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Регистрация и аутентификация: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возможность создания личного профиля для сохранения истории тренировок.</w:t>
      </w:r>
    </w:p>
    <w:p w14:paraId="5821411E" w14:textId="77777777" w:rsidR="008567B6" w:rsidRDefault="00CE05E3" w:rsidP="00415128">
      <w:pPr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Игровой модуль: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наличие как минимум двух типов тренажёров («Матрица памяти» и «Быстрый клик»).</w:t>
      </w:r>
    </w:p>
    <w:p w14:paraId="0ECBFB23" w14:textId="77777777" w:rsidR="008567B6" w:rsidRDefault="00CE05E3" w:rsidP="00415128">
      <w:pPr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уровней: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автоматическое повышение сложности при успешном выполнении задач (динамическая адаптация).</w:t>
      </w:r>
    </w:p>
    <w:p w14:paraId="426E1C05" w14:textId="77777777" w:rsidR="008567B6" w:rsidRDefault="00CE05E3" w:rsidP="00415128">
      <w:pPr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Личный кабинет: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визуализация прогресса пользователя в виде графиков и диаграмм.</w:t>
      </w:r>
    </w:p>
    <w:p w14:paraId="1535CF66" w14:textId="77777777" w:rsidR="008567B6" w:rsidRDefault="00CE05E3" w:rsidP="00415128">
      <w:pPr>
        <w:numPr>
          <w:ilvl w:val="0"/>
          <w:numId w:val="2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Геймификация: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наличие системы наград (бейджей) и счетчика «ударного режима» (дневной активности).</w:t>
      </w:r>
    </w:p>
    <w:p w14:paraId="4C623EE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требования:</w:t>
      </w:r>
    </w:p>
    <w:p w14:paraId="70138B90" w14:textId="77777777" w:rsidR="008567B6" w:rsidRDefault="00CE05E3" w:rsidP="00415128">
      <w:pPr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Производительность: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время отклика интерфейса на действие пользователя (клик) не должно превышать 100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DE123E" w14:textId="77777777" w:rsidR="008567B6" w:rsidRDefault="00CE05E3" w:rsidP="00415128">
      <w:pPr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Доступность: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поддержка адаптивной верстки для корректного отображения на мобильных устройствах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optimization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A6EA2F9" w14:textId="77777777" w:rsidR="008567B6" w:rsidRDefault="00CE05E3" w:rsidP="00415128">
      <w:pPr>
        <w:numPr>
          <w:ilvl w:val="0"/>
          <w:numId w:val="2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Минимализм: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отсутствие сторонних рекламных блоков и минимизация навигационных элементов во время активной фазы упражнения.</w:t>
      </w:r>
    </w:p>
    <w:p w14:paraId="416F0B1D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Метод персонажей (User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Personas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C0A3D83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более точного проектирования взаимодействия были разработаны два ключевых профиля пользователей, представляющих разные сегменты целевой аудитории.</w:t>
      </w:r>
    </w:p>
    <w:p w14:paraId="0FE6AC99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Персонаж №1: Антон, 20 лет, студент технического вуза.</w:t>
      </w:r>
    </w:p>
    <w:p w14:paraId="1F78338A" w14:textId="77777777" w:rsidR="008567B6" w:rsidRDefault="00CE05E3" w:rsidP="00415128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Контекст: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 тренажёр в перерывах между занятиями или в общественном транспорте.</w:t>
      </w:r>
    </w:p>
    <w:p w14:paraId="615DF352" w14:textId="77777777" w:rsidR="008567B6" w:rsidRDefault="00CE05E3" w:rsidP="00415128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быстро «разогреть» мозг перед лекцией, улучшить концентрацию.</w:t>
      </w:r>
    </w:p>
    <w:p w14:paraId="6C4C87D9" w14:textId="77777777" w:rsidR="008567B6" w:rsidRDefault="00CE05E3" w:rsidP="00415128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Боли: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раздражение от долгой загрузки, нелюбовь к лишнему тексту и инструкциям.</w:t>
      </w:r>
    </w:p>
    <w:p w14:paraId="4F0481B9" w14:textId="77777777" w:rsidR="008567B6" w:rsidRDefault="00CE05E3" w:rsidP="00415128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Требование к UI: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кнопка «Старт» должна быть доступна в один клик с главной страницы.</w:t>
      </w:r>
    </w:p>
    <w:p w14:paraId="7AF173A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Персонаж №2: Елена, 34 года, офисный сотрудник.</w:t>
      </w:r>
    </w:p>
    <w:p w14:paraId="1BEE47D3" w14:textId="77777777" w:rsidR="008567B6" w:rsidRDefault="00CE05E3" w:rsidP="00415128">
      <w:pPr>
        <w:numPr>
          <w:ilvl w:val="0"/>
          <w:numId w:val="2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Контекст: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занимается дома вечером после работы для снятия стресса и профилактики когнитивной усталости.</w:t>
      </w:r>
    </w:p>
    <w:p w14:paraId="1F463D33" w14:textId="77777777" w:rsidR="008567B6" w:rsidRDefault="00CE05E3" w:rsidP="00415128">
      <w:pPr>
        <w:numPr>
          <w:ilvl w:val="0"/>
          <w:numId w:val="2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отслеживать долгосрочный прогресс, получать эстетическое удовольствие от интерфейса.</w:t>
      </w:r>
    </w:p>
    <w:p w14:paraId="64A6954F" w14:textId="77777777" w:rsidR="008567B6" w:rsidRDefault="00CE05E3" w:rsidP="00415128">
      <w:pPr>
        <w:numPr>
          <w:ilvl w:val="0"/>
          <w:numId w:val="2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Боли: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высокая утомляемость глаз, сложность в освоении новых игровых механик.</w:t>
      </w:r>
    </w:p>
    <w:p w14:paraId="65BAD1FC" w14:textId="77777777" w:rsidR="008567B6" w:rsidRDefault="00CE05E3" w:rsidP="00415128">
      <w:pPr>
        <w:numPr>
          <w:ilvl w:val="0"/>
          <w:numId w:val="2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Требование к UI: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спокойная цветовая гамма, подробная статистика достижений за месяц.</w:t>
      </w:r>
    </w:p>
    <w:p w14:paraId="4B16AC07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Сценарии использования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Cases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FD26F92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профилей персонажей были спроектированы основные пользовательские сценарии, описывающие алгоритм взаимодействия с системой.</w:t>
      </w:r>
    </w:p>
    <w:p w14:paraId="070F048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 А: «Ежедневная тренировка»</w:t>
      </w:r>
    </w:p>
    <w:p w14:paraId="662CF293" w14:textId="77777777" w:rsidR="008567B6" w:rsidRDefault="00CE05E3" w:rsidP="00415128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заходит на сайт.</w:t>
      </w:r>
    </w:p>
    <w:p w14:paraId="6562DB33" w14:textId="77777777" w:rsidR="008567B6" w:rsidRDefault="00CE05E3" w:rsidP="00415128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приветствует пользователя и показывает текущий «стрик» (количество дней подряд).</w:t>
      </w:r>
    </w:p>
    <w:p w14:paraId="1C801FA7" w14:textId="77777777" w:rsidR="008567B6" w:rsidRDefault="00CE05E3" w:rsidP="00415128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выбирает рекомендуемую игру в каталоге.</w:t>
      </w:r>
    </w:p>
    <w:p w14:paraId="7A4B0143" w14:textId="77777777" w:rsidR="008567B6" w:rsidRDefault="00CE05E3" w:rsidP="00415128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переходит в полноэкранный режим (режим фокусировки).</w:t>
      </w:r>
    </w:p>
    <w:p w14:paraId="2A7C5F01" w14:textId="77777777" w:rsidR="008567B6" w:rsidRDefault="00CE05E3" w:rsidP="00415128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завершении сессии выводится экран результата с показателями точности и времени.</w:t>
      </w:r>
    </w:p>
    <w:p w14:paraId="00555FFD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 Б: «Анализ прогресса»</w:t>
      </w:r>
    </w:p>
    <w:p w14:paraId="66503058" w14:textId="77777777" w:rsidR="008567B6" w:rsidRDefault="00CE05E3" w:rsidP="00415128">
      <w:pPr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переходит в раздел «Профиль».</w:t>
      </w:r>
    </w:p>
    <w:p w14:paraId="2D5B8C18" w14:textId="77777777" w:rsidR="008567B6" w:rsidRDefault="00CE05E3" w:rsidP="00415128">
      <w:pPr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генерирует отчет на основе данных из базы данных MySQL.</w:t>
      </w:r>
    </w:p>
    <w:p w14:paraId="2C1A3AB4" w14:textId="77777777" w:rsidR="008567B6" w:rsidRDefault="00CE05E3" w:rsidP="00415128">
      <w:pPr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изучает графики и видит, что его индекс внимания вырос на 15% за неделю.</w:t>
      </w:r>
    </w:p>
    <w:p w14:paraId="054AD7E5" w14:textId="77777777" w:rsidR="008567B6" w:rsidRDefault="00CE05E3" w:rsidP="00415128">
      <w:pPr>
        <w:numPr>
          <w:ilvl w:val="0"/>
          <w:numId w:val="3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получает виртуальный бейдж «Мастер концентрации», что стимулирует его к дальнейшим занятиям.</w:t>
      </w:r>
    </w:p>
    <w:p w14:paraId="23493121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детальная проработка требований и сценариев на начальном этапе позволяет минимизировать риск проектирования «бесполезных» функций и сосредоточиться на создании интерфейса, который будет максимально отвечать реальным потребностям пользователей, способствуя эффективной тренировке памяти и внимания.</w:t>
      </w:r>
    </w:p>
    <w:p w14:paraId="49EE76A9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5" w:name="_462sf9d0e9aw" w:colFirst="0" w:colLast="0"/>
      <w:bookmarkEnd w:id="35"/>
    </w:p>
    <w:p w14:paraId="5C4B09A9" w14:textId="77777777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6" w:name="_3w72dbi69liv" w:colFirst="0" w:colLast="0"/>
      <w:bookmarkEnd w:id="36"/>
      <w:r>
        <w:rPr>
          <w:rFonts w:ascii="Times New Roman" w:eastAsia="Times New Roman" w:hAnsi="Times New Roman" w:cs="Times New Roman"/>
          <w:sz w:val="26"/>
          <w:szCs w:val="26"/>
        </w:rPr>
        <w:t>2.2. Проектирование информационной архитектуры и навигационной системы</w:t>
      </w:r>
    </w:p>
    <w:p w14:paraId="45BE712F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Информационная архитектура (ИА) является фундаментом UX-проектирования. Она определяет, как контент сгруппирован, классифицирован и связан между собой. Для онлайн-тренажёра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MemoryFlow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основной задачей ИА является обеспечение бесшовного перехода между процессом обучения (играми) и процессом анализа (статистикой).</w:t>
      </w:r>
    </w:p>
    <w:p w14:paraId="3608FB48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Иерархическая структура и логика переходов</w:t>
      </w:r>
    </w:p>
    <w:p w14:paraId="119CBF8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ходе проектирования была выбрана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смешанная иерархическая структура</w:t>
      </w:r>
      <w:r>
        <w:rPr>
          <w:rFonts w:ascii="Times New Roman" w:eastAsia="Times New Roman" w:hAnsi="Times New Roman" w:cs="Times New Roman"/>
          <w:sz w:val="28"/>
          <w:szCs w:val="28"/>
        </w:rPr>
        <w:t>. Это позволяет пользователю иметь четкую «домашнюю базу»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Dashboard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откуда он может быстро попасть в любой из функциональных блоков. Такая структура минимизирует «когнитивную нагрузку на поиск», о которой упоминалось в Главе 1.</w:t>
      </w:r>
    </w:p>
    <w:p w14:paraId="456BF3EF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узлы информационной архитектуры включают:</w:t>
      </w:r>
    </w:p>
    <w:p w14:paraId="5979EE84" w14:textId="77777777" w:rsidR="008567B6" w:rsidRDefault="00CE05E3" w:rsidP="00415128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Уровень 1 (Корневой):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Главная страница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Dashboard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Здесь аккумулируется сводная информация: дневная цель, текущий уровень когнитивного индекса и быстрый доступ к последней игре.</w:t>
      </w:r>
    </w:p>
    <w:p w14:paraId="35C01DDD" w14:textId="77777777" w:rsidR="008567B6" w:rsidRDefault="00CE05E3" w:rsidP="00415128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Уровень 2 (Функциональные разделы):</w:t>
      </w:r>
    </w:p>
    <w:p w14:paraId="26466DF2" w14:textId="77777777" w:rsidR="008567B6" w:rsidRDefault="00CE05E3" w:rsidP="00415128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Каталог тренажёров: список доступных упражнений, классифицированных по типу когнитивной нагрузки (Память, Внимание, Скорость).</w:t>
      </w:r>
    </w:p>
    <w:p w14:paraId="76F49B67" w14:textId="77777777" w:rsidR="008567B6" w:rsidRDefault="00CE05E3" w:rsidP="00415128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Личный кабинет (Профиль): раздел, содержащий глубокую аналитику, настройки аккаунта и систему достижений.</w:t>
      </w:r>
    </w:p>
    <w:p w14:paraId="20FAAAFE" w14:textId="77777777" w:rsidR="008567B6" w:rsidRDefault="00CE05E3" w:rsidP="00415128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Справочный раздел: инструкции к упражнениям и теоретическая база о работе мозга.</w:t>
      </w:r>
    </w:p>
    <w:p w14:paraId="4B7E8D64" w14:textId="77777777" w:rsidR="008567B6" w:rsidRDefault="00CE05E3" w:rsidP="00415128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Уровень 3 (Операционный):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Игровые сессии. Это изолированные интерфейсные состояния, где навигация ограничена, чтобы пользователь не мог случайно покинуть упражнение до его завершения.</w:t>
      </w:r>
    </w:p>
    <w:p w14:paraId="51031B3B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Навигационная система и паттерны взаимодействия</w:t>
      </w:r>
    </w:p>
    <w:p w14:paraId="7F388178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обеспечения высокого качества пользовательского опыта (UX) в систему были внедрены следующие навигационные паттерны:</w:t>
      </w:r>
    </w:p>
    <w:p w14:paraId="35CBCD09" w14:textId="77777777" w:rsidR="008567B6" w:rsidRDefault="00CE05E3" w:rsidP="00415128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Глобальная навигация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Sticky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Фиксированная шапка сайта позволяет пользователю в любой момент переключиться между «Тренажёрами» и «Профилем». Это дает ощущение контроля над системой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Control).</w:t>
      </w:r>
    </w:p>
    <w:p w14:paraId="6685903C" w14:textId="77777777" w:rsidR="008567B6" w:rsidRDefault="00CE05E3" w:rsidP="00415128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Контекстная навигация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Внутри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личного кабинета используются вкладки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для разделения данных на «Общую статистику» и «Достижения». Это предотвращает перегрузку экрана информацией.</w:t>
      </w:r>
    </w:p>
    <w:p w14:paraId="2CFB2FF4" w14:textId="77777777" w:rsidR="008567B6" w:rsidRDefault="00CE05E3" w:rsidP="00415128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Принцип «Хлебных крошек»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Breadcrumbs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Несмотря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небольшую глубину вложенности, система визуально подсказывает пользователю его местоположение, что критически важно для рефлексивного уровня дизайна.</w:t>
      </w:r>
    </w:p>
    <w:p w14:paraId="3B6B7B88" w14:textId="77777777" w:rsidR="008567B6" w:rsidRDefault="00CE05E3" w:rsidP="00415128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фокусировки (Focus Mode):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Уникальное решение для данного проекта. При запуске игрового модуля глобальная навигация скрывается. Единственный доступный навигационный элемент — кнопка «Выход», расположенная в углу. Это техническое решение напрямую реализует принцип борьбы с «цифровым ожирением», отсекая все лишние стимулы.</w:t>
      </w:r>
    </w:p>
    <w:p w14:paraId="256EECB8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Проектирование путей пользователя (User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Flow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B7C204B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Важной частью проектирования навигации стало построение карт путей пользователя. Был оптимизирован «критический путь» — последовательность действий от открытия сайта до начала тренировки. В спроектированной системе этот путь составляет всего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 клика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EFA1BB" w14:textId="77777777" w:rsidR="008567B6" w:rsidRDefault="00CE05E3" w:rsidP="00415128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Клик 1: Выбор категории в каталоге.</w:t>
      </w:r>
    </w:p>
    <w:p w14:paraId="2B1C5D86" w14:textId="77777777" w:rsidR="008567B6" w:rsidRDefault="00CE05E3" w:rsidP="00415128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Клик 2: Нажатие на карточку конкретной игры.</w:t>
      </w:r>
    </w:p>
    <w:p w14:paraId="7A3CA84E" w14:textId="77777777" w:rsidR="008567B6" w:rsidRDefault="00CE05E3" w:rsidP="00415128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Клик 3: Кнопка «Начать» на превью-экране игры.</w:t>
      </w:r>
    </w:p>
    <w:p w14:paraId="0411B53F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Такое сокращение дистанции до целевого действия (Time-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-Task) повышает вероятность того, что пользователь завершит сессию, а не закроет вкладку из-за сложности интерфейса.</w:t>
      </w:r>
    </w:p>
    <w:p w14:paraId="3662DD92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Семантическая наглядность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иконографика</w:t>
      </w:r>
      <w:proofErr w:type="spellEnd"/>
    </w:p>
    <w:p w14:paraId="09DAFFE9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снижения текстовой нагрузки в навигации использованы универсальные пиктограммы (иконки). Выбор иконок основывался на метафорах: мозг — для тренировок, диаграмма — для статистики, кубок — для достижений. Это ускоряет распознавание разделов на подсознательном уровне, сокращая время обработки интерфейса мозгом.</w:t>
      </w:r>
    </w:p>
    <w:p w14:paraId="3198474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спроектированная информационная архитектура превращает набор разрозненных тренажёров в единую экосистему развития, где навигация не является препятствием, а служит невидимым проводником для пользователя.</w:t>
      </w:r>
    </w:p>
    <w:p w14:paraId="39F2C954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7" w:name="_xmqnbjkzq32d" w:colFirst="0" w:colLast="0"/>
      <w:bookmarkEnd w:id="37"/>
    </w:p>
    <w:p w14:paraId="32227C40" w14:textId="77777777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bookmarkStart w:id="38" w:name="_o5bnbwh9jsql" w:colFirst="0" w:colLast="0"/>
      <w:bookmarkEnd w:id="38"/>
      <w:r>
        <w:rPr>
          <w:rFonts w:ascii="Times New Roman" w:eastAsia="Times New Roman" w:hAnsi="Times New Roman" w:cs="Times New Roman"/>
        </w:rPr>
        <w:t>2.3. Создание прототипов интерфейса (</w:t>
      </w:r>
      <w:proofErr w:type="spellStart"/>
      <w:r>
        <w:rPr>
          <w:rFonts w:ascii="Times New Roman" w:eastAsia="Times New Roman" w:hAnsi="Times New Roman" w:cs="Times New Roman"/>
        </w:rPr>
        <w:t>Low-fidelity</w:t>
      </w:r>
      <w:proofErr w:type="spellEnd"/>
      <w:r>
        <w:rPr>
          <w:rFonts w:ascii="Times New Roman" w:eastAsia="Times New Roman" w:hAnsi="Times New Roman" w:cs="Times New Roman"/>
        </w:rPr>
        <w:t xml:space="preserve"> и High-</w:t>
      </w:r>
      <w:proofErr w:type="spellStart"/>
      <w:r>
        <w:rPr>
          <w:rFonts w:ascii="Times New Roman" w:eastAsia="Times New Roman" w:hAnsi="Times New Roman" w:cs="Times New Roman"/>
        </w:rPr>
        <w:t>fidelity</w:t>
      </w:r>
      <w:proofErr w:type="spellEnd"/>
      <w:r>
        <w:rPr>
          <w:rFonts w:ascii="Times New Roman" w:eastAsia="Times New Roman" w:hAnsi="Times New Roman" w:cs="Times New Roman"/>
        </w:rPr>
        <w:t xml:space="preserve"> уровни)</w:t>
      </w:r>
    </w:p>
    <w:p w14:paraId="700569D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Процесс визуального проектирования интерфейса онлайн-тренажёра был разделен на несколько этапов, соответствующих различным уровням детализации. Такой подход позволяет последовательно прорабатывать логику взаимодействия, не отвлекаясь на ранних стадиях на графическое оформление.</w:t>
      </w:r>
    </w:p>
    <w:p w14:paraId="1AB9EE4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Этап 1. Прототипирование низкой детализации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Low-fidelity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данном этапе были созданы каркасные модели (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wireframes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основных экранов системы. Основное внимание уделялось компоновке блоков, расположению элементов управления и проверке гипотез навигации, описанных в п. 2.2.</w:t>
      </w:r>
    </w:p>
    <w:p w14:paraId="69F6711B" w14:textId="77777777" w:rsidR="008567B6" w:rsidRDefault="00CE05E3" w:rsidP="00415128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главной страницы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была выбрана модульная сетка, обеспечивающая быстрый доступ к статистике.</w:t>
      </w:r>
    </w:p>
    <w:p w14:paraId="2E5E00CF" w14:textId="77777777" w:rsidR="008567B6" w:rsidRDefault="00CE05E3" w:rsidP="00415128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игрового экрана была спроектирована центральная рабочая область с минимальным количеством периферийных элементов (таймер и кнопка паузы). Использование черно-белых прототипов позволило наглядно оценить баланс свободного пространства и информационной плотности интерфейса.</w:t>
      </w:r>
    </w:p>
    <w:p w14:paraId="6751E388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Этап 2. Прототипирование высокой детализации (High-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fidelity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основе утвержденных каркасов была разработана интерактивная модель интерфейса в графическом редакторе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прототипах высокого уровня детализации были проработаны:</w:t>
      </w:r>
    </w:p>
    <w:p w14:paraId="4B92CC8B" w14:textId="77777777" w:rsidR="008567B6" w:rsidRDefault="00CE05E3" w:rsidP="0041512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Типографика: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системных шрифтов без засечек (например,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Inter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Roboto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для обеспечения высокой читаемости в игровых модулях.</w:t>
      </w:r>
    </w:p>
    <w:p w14:paraId="59BDDF2A" w14:textId="77777777" w:rsidR="008567B6" w:rsidRDefault="00CE05E3" w:rsidP="0041512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Цветовая палитра: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Применение психологически комфортных оттенков (основной синий #2D5BFF для акцентов и светло-серый #F5F7FA для фона), способствующих снижению уровня стресса при выполнении сложных когнитивных задач.</w:t>
      </w:r>
    </w:p>
    <w:p w14:paraId="642732F6" w14:textId="77777777" w:rsidR="008567B6" w:rsidRDefault="00CE05E3" w:rsidP="0041512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Состояния элементов: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Проектирование состояний кнопок и карточек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disabled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что критически важно для обеспечения качественной обратной связи с пользователем.</w:t>
      </w:r>
    </w:p>
    <w:p w14:paraId="4EDAE600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Этап 3. Разработка интерактивных компонентов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микроанимаций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онлайн-тренажёра памяти и внимания крайне важен параметр времени отклика.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высокодетализированном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прототипе были настроены переходы между экранами и анимация игровых объектов. Например, при правильном ответе в тренажёре памяти элемент плавно подсвечивается зеленым цветом, что дает пользователю мгновенное подтверждение успеха, не прерывая когнитивный процесс.</w:t>
      </w:r>
    </w:p>
    <w:p w14:paraId="3EB677A6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Результатом данного этапа стала полностью интерактивная модель онлайн-тренажёра, которая позволяет имитировать реальный пользовательский опыт. Это дало возможность провести предварительное тестирование гипотез интерфейса до начала этапа программной реализации.</w:t>
      </w:r>
    </w:p>
    <w:p w14:paraId="7918F97D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9" w:name="_xy2mulqjq0em" w:colFirst="0" w:colLast="0"/>
      <w:bookmarkEnd w:id="39"/>
    </w:p>
    <w:p w14:paraId="4E28169D" w14:textId="77777777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bookmarkStart w:id="40" w:name="_b9m279nwuyg2" w:colFirst="0" w:colLast="0"/>
      <w:bookmarkEnd w:id="40"/>
      <w:r>
        <w:rPr>
          <w:rFonts w:ascii="Times New Roman" w:eastAsia="Times New Roman" w:hAnsi="Times New Roman" w:cs="Times New Roman"/>
        </w:rPr>
        <w:t>2.4. Выбор графической концепции: цветовые решения, типографика и элементы геймификации</w:t>
      </w:r>
    </w:p>
    <w:p w14:paraId="72F85595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1" w:name="_t0gfuagumfin" w:colFirst="0" w:colLast="0"/>
      <w:bookmarkEnd w:id="41"/>
      <w:r>
        <w:rPr>
          <w:rFonts w:ascii="Times New Roman" w:eastAsia="Times New Roman" w:hAnsi="Times New Roman" w:cs="Times New Roman"/>
          <w:sz w:val="28"/>
          <w:szCs w:val="28"/>
        </w:rPr>
        <w:t>Завершающим этапом проектирования является формирование целостной графической концепции, которая должна не только обеспечивать эстетическую привлекательность, но и поддерживать когнитивную эффективность пользователя.</w:t>
      </w:r>
    </w:p>
    <w:p w14:paraId="3BF81915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Цветовые решения.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Выбор палитры онлайн-тренажёра основывается на принципах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цветопсихологии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интерфейса был выбран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холодный спектр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акцентом на глубокий синий и мятно-зеленый цвета. Синий цвет способствует снижению частоты пульса и концентрации на сложных интеллектуальных задачах, а зеленый минимизирует зрительную утомляемость.</w:t>
      </w:r>
    </w:p>
    <w:p w14:paraId="37E72075" w14:textId="77777777" w:rsidR="008567B6" w:rsidRDefault="00CE05E3" w:rsidP="00415128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Фоновые решения: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«мягкого белого» или светло-серого фона (#F9FAFB) позволяет избежать избыточного контраста, который может вызвать напряжение глаз при длительных сессиях.</w:t>
      </w:r>
    </w:p>
    <w:p w14:paraId="38D4FC93" w14:textId="77777777" w:rsidR="008567B6" w:rsidRDefault="00CE05E3" w:rsidP="00415128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Акцентные цвета: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Яркие цвета (оранжевый или желтый) используются точечно — только для индикации важных системных уведомлений или призовых элементов, чтобы не отвлекать внимание от процесса тренировки.</w:t>
      </w:r>
    </w:p>
    <w:p w14:paraId="5DEA6599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Типографика.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 выборе шрифтовых пар приоритет отдавался читаемости и отсутствию декоративных элементов.</w:t>
      </w:r>
    </w:p>
    <w:p w14:paraId="04488264" w14:textId="77777777" w:rsidR="008567B6" w:rsidRDefault="00CE05E3" w:rsidP="00415128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шрифт: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Гротеск (шрифт без засечек), такой как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Montserrat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Inter</w:t>
      </w:r>
      <w:r>
        <w:rPr>
          <w:rFonts w:ascii="Times New Roman" w:eastAsia="Times New Roman" w:hAnsi="Times New Roman" w:cs="Times New Roman"/>
          <w:sz w:val="28"/>
          <w:szCs w:val="28"/>
        </w:rPr>
        <w:t>. Эти гарнитуры обладают открытой апертурой и высокой разборчивостью символов, что критически важно в тренажёрах на скорость реакции.</w:t>
      </w:r>
    </w:p>
    <w:p w14:paraId="6CBEE7B4" w14:textId="77777777" w:rsidR="008567B6" w:rsidRDefault="00CE05E3" w:rsidP="00415128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Иерархия заголовков: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различных начертаний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названий упражнений,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инструкций) позволяет пользователю мгновенно сканировать экран и находить нужную информацию, не перегружая рабочую память.</w:t>
      </w:r>
    </w:p>
    <w:p w14:paraId="72CBD920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Элементы геймификации.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повышения удержания пользователей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поддержания мотивации в графическую концепцию интегрированы следующие механики:</w:t>
      </w:r>
    </w:p>
    <w:p w14:paraId="1155A0D5" w14:textId="77777777" w:rsidR="008567B6" w:rsidRDefault="00CE05E3" w:rsidP="00415128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Визуализация прогресса: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Кольцевые диаграммы и шкалы опыта, заполняющиеся в реальном времени. Это дает пользователю ощущение осязаемого движения к цели.</w:t>
      </w:r>
    </w:p>
    <w:p w14:paraId="1D07B6C4" w14:textId="77777777" w:rsidR="008567B6" w:rsidRDefault="00CE05E3" w:rsidP="00415128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наград (Бейджи):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Коллекция иконок достижений, выполненных в едином графическом стиле (например, векторный минимализм).</w:t>
      </w:r>
    </w:p>
    <w:p w14:paraId="4BFB3732" w14:textId="77777777" w:rsidR="008567B6" w:rsidRDefault="00CE05E3" w:rsidP="00415128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Персональный помощник: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Внедрение упрощенного персонажа (маскота), который появляется в моменты успеха или предлагает сделать перерыв. Его визуальное присутствие снижает «академическую сухость» платформы и делает интерфейс более дружелюбным.</w:t>
      </w:r>
    </w:p>
    <w:p w14:paraId="7F8169A1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графическая концепция тренажёра представляет собой баланс между строгим функционализмом и игровым интерфейсом. Выбранные решения позволяют создать среду, в которой пользователь чувствует себя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комфортно, сохраняет высокую концентрацию внимания и получает эмоциональное удовлетворение от процесса саморазвития.</w:t>
      </w:r>
    </w:p>
    <w:p w14:paraId="22BE37FB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2" w:name="_twaucqrjfen6" w:colFirst="0" w:colLast="0"/>
      <w:bookmarkEnd w:id="42"/>
    </w:p>
    <w:p w14:paraId="6BEF015B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bookmarkStart w:id="43" w:name="_r0huw977nz89" w:colFirst="0" w:colLast="0"/>
      <w:bookmarkEnd w:id="43"/>
    </w:p>
    <w:p w14:paraId="56839CE1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63202563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3FCCF671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52D47AAA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17ABF4B6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7D63BAC6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292F4AB9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71FFBA72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7EEC79EB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296902C9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620AD927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1E7B212E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5221DDB3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3C5D91A1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1EAF019A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52FE7B8F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5C64B973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5E8936A6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6651E331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1BA5CA98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0D9F5CE4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6C103029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65272C23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4E0EDFE6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2A1AB067" w14:textId="77777777" w:rsidR="007439C7" w:rsidRDefault="007439C7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767660A3" w14:textId="192245EA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ГЛАВА 3. ТЕХНИЧЕСКАЯ РЕАЛИЗАЦИЯ И ТЕСТИРОВАНИЕ ИНТЕРФЕЙСА</w:t>
      </w:r>
    </w:p>
    <w:p w14:paraId="36663FDB" w14:textId="77777777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bookmarkStart w:id="44" w:name="_vborid6p3te6" w:colFirst="0" w:colLast="0"/>
      <w:bookmarkEnd w:id="44"/>
      <w:r>
        <w:rPr>
          <w:rFonts w:ascii="Times New Roman" w:eastAsia="Times New Roman" w:hAnsi="Times New Roman" w:cs="Times New Roman"/>
        </w:rPr>
        <w:t>3.1. Обоснование стека технологий для реализации интерфейса</w:t>
      </w:r>
    </w:p>
    <w:p w14:paraId="0BAC8B1B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5" w:name="_wxzg6gyswcy" w:colFirst="0" w:colLast="0"/>
      <w:bookmarkEnd w:id="45"/>
      <w:r>
        <w:rPr>
          <w:rFonts w:ascii="Times New Roman" w:eastAsia="Times New Roman" w:hAnsi="Times New Roman" w:cs="Times New Roman"/>
          <w:sz w:val="28"/>
          <w:szCs w:val="28"/>
        </w:rPr>
        <w:t xml:space="preserve">Выбор технологического стека для реализации интерфейса онлайн-тренажёра памяти и внимания определяется необходимостью обеспечения высокой скорости отклика системы,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кроссбраузерности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возможности реализации сложных анимационных эффектов, необходимых для когнитивных упражнений.</w:t>
      </w:r>
    </w:p>
    <w:p w14:paraId="7561366A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-части интерфейса были выбраны следующие технологии:</w:t>
      </w:r>
    </w:p>
    <w:p w14:paraId="74BFEABE" w14:textId="77777777" w:rsidR="008567B6" w:rsidRDefault="00CE05E3" w:rsidP="00415128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 разметки и стилизации (HTML5 и CSS3):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современных стандартов верстки позволяет создать адаптивный интерфейс, корректно отображающийся на устройствах с различным разрешением экрана. Применение CSS-переменных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/Grid-моделей обеспечивает гибкость интерфейса и легкость внесения изменений в визуальную концепцию (например, внедрение «темной темы»).</w:t>
      </w:r>
    </w:p>
    <w:p w14:paraId="019D759C" w14:textId="77777777" w:rsidR="008567B6" w:rsidRDefault="00CE05E3" w:rsidP="00415128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 программирования JavaScript (ES6+):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JavaScript является критически важным компонентом для разработки тренажёров памяти и внимания, так как он обеспечивает интерактивность без перезагрузки страницы. Это позволяет реализовать мгновенную обратную связь, логику игровых модулей и управление таймерами в реальном времени.</w:t>
      </w:r>
    </w:p>
    <w:p w14:paraId="10B59B72" w14:textId="77777777" w:rsidR="008567B6" w:rsidRDefault="00CE05E3" w:rsidP="00415128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Библиотеки для анимации (например,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Framer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Motion или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GreenSock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микроанимаций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описанных в п. 2.4, целесообразно использование специализированных библиотек. Это гарантирует плавность движений интерфейсных элементов (карточек, индикаторов), что снижает нагрузку на зрение пользователя и делает процесс тренировки более органичным.</w:t>
      </w:r>
    </w:p>
    <w:p w14:paraId="2219199E" w14:textId="1A084C9E" w:rsidR="008567B6" w:rsidRDefault="00CE05E3" w:rsidP="00415128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Среда проектирования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Figma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7B1E38" w:rsidRPr="007B1E3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создания высокоточного интерактивного прототипа и экспорта графических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ассетов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(иконок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SVG, иллюстраций) использовалась платформа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Ее инструменты позволяют разработчику получить точные параметры CSS-свойств (отступы, цвета, тени), что минимизирует расхождения между проектным макетом и финальной реализацией.</w:t>
      </w:r>
      <w:r w:rsidR="007B1E38" w:rsidRPr="007B1E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7F88007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Обоснование выбора данных технологий также связано с их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производительностью</w:t>
      </w:r>
      <w:r>
        <w:rPr>
          <w:rFonts w:ascii="Times New Roman" w:eastAsia="Times New Roman" w:hAnsi="Times New Roman" w:cs="Times New Roman"/>
          <w:sz w:val="28"/>
          <w:szCs w:val="28"/>
        </w:rPr>
        <w:t>. Поскольку упражнения на внимание часто требуют высокой частоты обновления кадров и отсутствия задержек в отрисовке, выбранный стек позволяет достичь минимального времени отклика интерфейса на действия пользователя.</w:t>
      </w:r>
    </w:p>
    <w:p w14:paraId="53546286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Кроме того, модульная структура выбранных инструментов позволяет в будущем масштабировать проект: добавлять новые игровые модули, интегрировать систему с серверной частью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через API и внедрять средства сбора аналитики без необходимости полной переработки интерфейсного решения.</w:t>
      </w:r>
    </w:p>
    <w:p w14:paraId="675485E5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A18C84" w14:textId="77777777" w:rsidR="008567B6" w:rsidRDefault="00CE05E3" w:rsidP="00415128">
      <w:pPr>
        <w:pStyle w:val="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6" w:name="_8chpdmnicct7" w:colFirst="0" w:colLast="0"/>
      <w:bookmarkEnd w:id="46"/>
      <w:r>
        <w:rPr>
          <w:rFonts w:ascii="Times New Roman" w:eastAsia="Times New Roman" w:hAnsi="Times New Roman" w:cs="Times New Roman"/>
          <w:sz w:val="26"/>
          <w:szCs w:val="26"/>
        </w:rPr>
        <w:t>3.2. Тестирование юзабилити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Usability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и анализ пользовательского опыта</w:t>
      </w:r>
    </w:p>
    <w:p w14:paraId="40987420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Заключительным этапом проектирования интерфейса онлайн-тренажёра является проведение юзабилити-тестирования. Целью данного этапа является проверка удобства навигации, доступности функционала и оценка субъективного комфорта пользователей при взаимодействии с системой.</w:t>
      </w:r>
    </w:p>
    <w:p w14:paraId="33ABD71A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оценки спроектированного интерфейса был применен комплекс методов:</w:t>
      </w:r>
    </w:p>
    <w:p w14:paraId="6267D45D" w14:textId="77777777" w:rsidR="008567B6" w:rsidRDefault="00CE05E3" w:rsidP="00415128">
      <w:pPr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экспертной оценки (Эвристический анализ).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 был проверен на соответствие 10 эвристикам Якоба Нильсена. В частности, особое внимание уделялось эвристике «Свобода и контроль пользователя» (возможность легко выйти из упражнения) и «Соответствие системы реальному миру» (использование понятных метафор в игровых заданиях).</w:t>
      </w:r>
    </w:p>
    <w:p w14:paraId="444ADE68" w14:textId="77777777" w:rsidR="008567B6" w:rsidRDefault="00CE05E3" w:rsidP="00415128">
      <w:pPr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Коридорное тестирование.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Группе из 5 человек (представителей целевой аудитории — студентов) было предложено выполнить ряд сценариев (User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определенных в п. 2.1, без предварительных инструкций.</w:t>
      </w:r>
    </w:p>
    <w:p w14:paraId="365BC702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7" w:name="_oa7ynsrgv5we" w:colFirst="0" w:colLast="0"/>
      <w:bookmarkEnd w:id="47"/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тестирования отслеживались следующие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метрики юзабилити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9EE6D24" w14:textId="77777777" w:rsidR="008567B6" w:rsidRDefault="00CE05E3" w:rsidP="00415128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Эффективность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Success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Rate):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процент успешно завершенных тренировочных циклов.</w:t>
      </w:r>
    </w:p>
    <w:p w14:paraId="4ADE00FA" w14:textId="77777777" w:rsidR="008567B6" w:rsidRDefault="00CE05E3" w:rsidP="00415128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Продуктивность (Time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Task):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время, затраченное на поиск конкретного тренажёра в каталоге.</w:t>
      </w:r>
    </w:p>
    <w:p w14:paraId="41D85D3F" w14:textId="77777777" w:rsidR="008567B6" w:rsidRDefault="00CE05E3" w:rsidP="00415128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Удовлетворенность: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субъективная оценка визуального оформления и уровня сложности по шкале от 1 до 5.</w:t>
      </w:r>
    </w:p>
    <w:p w14:paraId="247E1F57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тестирования и внесенные изменения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ходе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тестирования интерактивного прототипа было выявлено, что 40% респондентов испытывали затруднения с поиском кнопки «История прогресса» в личном кабинете из-за низкой контрастности иконки. На основе полученных данных в интерфейс были внесены корректировки:</w:t>
      </w:r>
    </w:p>
    <w:p w14:paraId="15852433" w14:textId="77777777" w:rsidR="008567B6" w:rsidRDefault="00CE05E3" w:rsidP="00415128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Увеличен размер и контрастность элементов навигации в футере приложения.</w:t>
      </w:r>
    </w:p>
    <w:p w14:paraId="2FCA78F8" w14:textId="77777777" w:rsidR="008567B6" w:rsidRDefault="00CE05E3" w:rsidP="00415128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Добавлена анимация подтверждения при завершении уровня, так как пользователям не хватало визуального ощущения успеха.</w:t>
      </w:r>
    </w:p>
    <w:p w14:paraId="058F7DAA" w14:textId="77777777" w:rsidR="008567B6" w:rsidRDefault="00CE05E3" w:rsidP="00415128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Упрощена форма регистрации до минимально необходимых полей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Пароль), что сократило время входа в систему на 25%.</w:t>
      </w:r>
    </w:p>
    <w:p w14:paraId="6CD4A5BE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Итоговое повторное тестирование показало, что уровень удовлетворенности интерфейсом составил 4.7 балла из 5. Пользователи отметили, что «чистый» дизайн без рекламы способствует более быстрому погружению в процесс тренировки памяти.</w:t>
      </w:r>
    </w:p>
    <w:p w14:paraId="34E752B3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проведение юзабилити-тестирования позволило выявить и устранить критические ошибки проектирования на этапе прототипа, обеспечив соответствие интерфейса высоким требованиям эргономики и ожиданиям конечных пользователей.</w:t>
      </w:r>
    </w:p>
    <w:p w14:paraId="295C6D6D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8" w:name="_luobhojb31m7" w:colFirst="0" w:colLast="0"/>
      <w:bookmarkEnd w:id="48"/>
    </w:p>
    <w:p w14:paraId="59DEC49D" w14:textId="77777777" w:rsidR="008567B6" w:rsidRDefault="00CE05E3" w:rsidP="00415128">
      <w:pPr>
        <w:pStyle w:val="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4"/>
          <w:szCs w:val="34"/>
        </w:rPr>
      </w:pPr>
      <w:bookmarkStart w:id="49" w:name="_1r8dv7xm7xb3" w:colFirst="0" w:colLast="0"/>
      <w:bookmarkEnd w:id="49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ЗАКЛЮЧЕНИЕ</w:t>
      </w:r>
    </w:p>
    <w:p w14:paraId="5229A8F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курсовой работы на тему «Проектирование интерфейса онлайн-тренажёра для тренировки памяти и внимания» была достигнута поставленная цель — спроектирован функциональный и интуитивно понятный интерфейс, оптимизированный для эффективного развития когнитивных функций пользователя.</w:t>
      </w:r>
    </w:p>
    <w:p w14:paraId="23438464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основании проведенного исследования были сделаны следующие выводы:</w:t>
      </w:r>
    </w:p>
    <w:p w14:paraId="703AAB72" w14:textId="77777777" w:rsidR="008567B6" w:rsidRDefault="00CE05E3" w:rsidP="00415128">
      <w:pPr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теоретических основ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показал, что проектирование обучающих систем должно учитывать психофизиологические характеристики памяти и внимания (объем, устойчивость,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нейропластичность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Установлено, что минимизация избыточной когнитивной нагрузки является ключевым фактором успеха тренировочного процесса.</w:t>
      </w:r>
    </w:p>
    <w:p w14:paraId="15D01A52" w14:textId="77777777" w:rsidR="008567B6" w:rsidRDefault="00CE05E3" w:rsidP="00415128">
      <w:pPr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Сравнительный анализ аналогов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Lumosity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Wikium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позволил выявить эффективные паттерны взаимодействия, такие как использование игровых механик и визуализация прогресса, а также определить недостатки — перегруженность интерфейсов рекламными элементами, отвлекающими от упражнений.</w:t>
      </w:r>
    </w:p>
    <w:p w14:paraId="6B8E7076" w14:textId="77777777" w:rsidR="008567B6" w:rsidRDefault="00CE05E3" w:rsidP="00415128">
      <w:pPr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 ходе проектирования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были сформулированы функциональные требования и сценарии взаимодействия (User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позволившие выстроить логичную информационную архитектуру. Разработанная навигационная карта обеспечивает беспрепятственный доступ к тренировочным модулям по принципу «минимального количества кликов».</w:t>
      </w:r>
    </w:p>
    <w:p w14:paraId="527D534E" w14:textId="77777777" w:rsidR="008567B6" w:rsidRDefault="00CE05E3" w:rsidP="00415128">
      <w:pPr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работы представлен в виде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высокодетализированного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интерактивного прототипа в среде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проекте реализована концепция «чистого дизайна», выбрана спокойная цветовая палитра и разработана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микроанимаций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обеспечивающая мгновенную обратную связь без прерывания концентрации пользователя.</w:t>
      </w:r>
    </w:p>
    <w:p w14:paraId="2CF1BBAB" w14:textId="77777777" w:rsidR="008567B6" w:rsidRDefault="00CE05E3" w:rsidP="00415128">
      <w:pPr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 тестирования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подтвердили гипотезу о том, что выбранные графические и структурные решения способствуют быстрому погружению в состояние «потока». Юзабилити-тестирование выявило высокий уровень удовлетворенности пользователей (4.7 из 5) и подтвердило эргономичность созданного интерфейса.</w:t>
      </w:r>
    </w:p>
    <w:p w14:paraId="50B94AEA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спроектированный интерфейс онлайн-тренажёра полностью соответствует современным требованиям UI/UX-дизайна и может быть использован в качестве основы для полноценной программной реализации сервиса.</w:t>
      </w:r>
    </w:p>
    <w:p w14:paraId="6F7BCAE5" w14:textId="17A9D95E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04A118" w14:textId="4EA50D8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04DEE4" w14:textId="2EE7AB6B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A7F281" w14:textId="2E0EEF0B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F54AF9" w14:textId="1649DAFF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632661" w14:textId="38C4247D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B8B3AA" w14:textId="63D15BF2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C12EEC" w14:textId="1B32160A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842C50" w14:textId="48A4D91F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A4F01" w14:textId="2D25C3EA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D9A6E0" w14:textId="64E3A20F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CD0C9E" w14:textId="5469C3D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8B0304" w14:textId="07FFB096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60EFB" w14:textId="0A199EA2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E7729D" w14:textId="3124A8A2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662026" w14:textId="76EC2EB6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C9054F" w14:textId="03DD9805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1DB601" w14:textId="79DC3B6C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E09021" w14:textId="1205F910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30A1B3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23B5DD" w14:textId="77777777" w:rsidR="008567B6" w:rsidRPr="007439C7" w:rsidRDefault="00CE05E3" w:rsidP="00415128">
      <w:pPr>
        <w:pStyle w:val="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50" w:name="_al26dwz9p2k4" w:colFirst="0" w:colLast="0"/>
      <w:bookmarkEnd w:id="50"/>
      <w:r w:rsidRPr="007439C7">
        <w:rPr>
          <w:rFonts w:ascii="Times New Roman" w:eastAsia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2404D719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1" w:name="_ty51amh0pka5" w:colFirst="0" w:colLast="0"/>
      <w:bookmarkEnd w:id="51"/>
      <w:r w:rsidRPr="00CE05E3">
        <w:rPr>
          <w:rFonts w:ascii="Times New Roman" w:eastAsia="Times New Roman" w:hAnsi="Times New Roman" w:cs="Times New Roman"/>
          <w:sz w:val="28"/>
          <w:szCs w:val="28"/>
        </w:rPr>
        <w:t>Выготский, Л. С. Психология развития человека / Л. С. Выготский. — Москва: Смысл, 2005. — Электронная версия на портале «Психологическая библиотека». (Основы теории высших психических функций).</w:t>
      </w:r>
    </w:p>
    <w:p w14:paraId="68BC9EA4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2" w:name="_otl4nvfod0uq" w:colFirst="0" w:colLast="0"/>
      <w:bookmarkEnd w:id="52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Лурия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А. Р. Внимание и память / А. Р.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Лурия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— Москва: Издательство МГУ, 1975. — Текст на портале МГУ. (Классические исследования механизмов внимания).</w:t>
      </w:r>
    </w:p>
    <w:p w14:paraId="271EDB23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3" w:name="_9niyfa5yy2i1" w:colFirst="0" w:colLast="0"/>
      <w:bookmarkEnd w:id="53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Солсо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Р. Когнитивная психология / Роберт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Солсо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6-е изд. — Санкт-Петербург: Питер, 2006. — Профиль издания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C9943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4" w:name="_ywul75xrpb6r" w:colFirst="0" w:colLast="0"/>
      <w:bookmarkEnd w:id="54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Дойдж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Н. Пластичность мозга. Потрясающие факты о том, как мысли способны менять структуру и функции нашего мозга / Норман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Дойдж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Эксмо, 2017. — Информационная карточка на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LiveLib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4825A1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55" w:name="_7hfw8kg8g33i" w:colFirst="0" w:colLast="0"/>
      <w:bookmarkEnd w:id="55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Doidge, N. The Brain That Changes Itself: Stories of Personal Triumph from the Frontiers of Brain Science.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Официальный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автора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7D83993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6" w:name="_sfwmdds54z3h" w:colFirst="0" w:colLast="0"/>
      <w:bookmarkEnd w:id="56"/>
      <w:r w:rsidRPr="00CE05E3">
        <w:rPr>
          <w:rFonts w:ascii="Times New Roman" w:eastAsia="Times New Roman" w:hAnsi="Times New Roman" w:cs="Times New Roman"/>
          <w:sz w:val="28"/>
          <w:szCs w:val="28"/>
        </w:rPr>
        <w:t>Черниговская, Т. В. Человеческое в человеке: сознание и нейронная сеть / Т. В. Черниговская // Проблема сознания в междисциплинарной перспективе. — Статья на eLibrary.ru.</w:t>
      </w:r>
    </w:p>
    <w:p w14:paraId="4D259D0F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57" w:name="_vktz7xckwmny" w:colFirst="0" w:colLast="0"/>
      <w:bookmarkEnd w:id="57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Карр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Н. Пустышка. Что интернет делает с нашими мозгами / Николас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Карр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Альпина нон-фикшн, 2019. — Профиль книги на сайте издательства. 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Ключевой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источник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проблеме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клипового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мышления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»).</w:t>
      </w:r>
    </w:p>
    <w:p w14:paraId="370739E4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58" w:name="_ky8ooafru3s" w:colFirst="0" w:colLast="0"/>
      <w:bookmarkEnd w:id="58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Small, G. W. Your Brain on Google: Patterns of Cerebral Activation during Internet Searching / G. W. Small, T. D. Moody // American Journal of Geriatric Psychiatry.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Оригинал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исследования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портале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PubMed.</w:t>
      </w:r>
    </w:p>
    <w:p w14:paraId="2B44B9D2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59" w:name="_hfx0n8s8tucf" w:colFirst="0" w:colLast="0"/>
      <w:bookmarkEnd w:id="59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Klingberg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T. The Overflowing Brain: Information Overload and the Limits of Working Memory. — Oxford University Press.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Текст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Oxford Academic.</w:t>
      </w:r>
    </w:p>
    <w:p w14:paraId="0699668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60" w:name="_cm4ohrab44c8" w:colFirst="0" w:colLast="0"/>
      <w:bookmarkEnd w:id="60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1Coursera. Introduction to Psychology (Yale University).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7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https://www.coursera.org/learn/introduction-psychology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5FF66EB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1" w:name="_o0yncd357f2p" w:colFirst="0" w:colLast="0"/>
      <w:bookmarkEnd w:id="61"/>
      <w:r w:rsidRPr="00CE05E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1Cognitive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Neuroscience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Society (CNS). Официальные публикации по когнитивистике. — [Электронный ресурс]. — URL: </w:t>
      </w:r>
      <w:hyperlink r:id="rId8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https://www.cogneurosociety.org/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1C145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2" w:name="_o0yne62qurfa" w:colFirst="0" w:colLast="0"/>
      <w:bookmarkEnd w:id="62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Нильсен, Я. Дизайн веб-интерфейсов / Я. Нильсен, Л.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Лоранжер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Вильямс, 2019. — Профиль книги на Nielsen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Norman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Group. (Источник 10 эвристик юзабилити).</w:t>
      </w:r>
    </w:p>
    <w:p w14:paraId="3A455F0B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3" w:name="_sxx6p48266co" w:colFirst="0" w:colLast="0"/>
      <w:bookmarkEnd w:id="63"/>
      <w:r w:rsidRPr="00CE05E3">
        <w:rPr>
          <w:rFonts w:ascii="Times New Roman" w:eastAsia="Times New Roman" w:hAnsi="Times New Roman" w:cs="Times New Roman"/>
          <w:sz w:val="28"/>
          <w:szCs w:val="28"/>
        </w:rPr>
        <w:t>Круг, С. Не заставляйте меня думать. Веб-юзабилити и здравый смысл / Стив Круг. — Санкт-Петербург: Питер, 2020. — Информационная карточка издания.</w:t>
      </w:r>
    </w:p>
    <w:p w14:paraId="125BF234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4" w:name="_e5beix4japvi" w:colFirst="0" w:colLast="0"/>
      <w:bookmarkEnd w:id="64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Норман, Д. А. Дизайн привычных вещей / Дональд Артур Норман. — Москва: Манн, Иванов и Фербер, 2022. — Электронная версия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(Основы человеко-ориентированного проектирования).</w:t>
      </w:r>
    </w:p>
    <w:p w14:paraId="6C677A1F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5" w:name="_aaz6yzowb4x8" w:colFirst="0" w:colLast="0"/>
      <w:bookmarkEnd w:id="65"/>
      <w:r w:rsidRPr="00CE05E3">
        <w:rPr>
          <w:rFonts w:ascii="Times New Roman" w:eastAsia="Times New Roman" w:hAnsi="Times New Roman" w:cs="Times New Roman"/>
          <w:sz w:val="28"/>
          <w:szCs w:val="28"/>
        </w:rPr>
        <w:t>Джонсон, Дж. Нейрофизиология в дизайне интерфейсов / Джефф Джонсон. — Санкт-Петербург: Питер, 2021. — Обзор книги на издательском портале. (О том, как законы гештальта влияют на восприятие UI).</w:t>
      </w:r>
    </w:p>
    <w:p w14:paraId="58C4F12B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6" w:name="_7b6rgnl4m946" w:colFirst="0" w:colLast="0"/>
      <w:bookmarkEnd w:id="66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Вейшенк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С. 100 главных принципов дизайна. Как удержать внимание / Сьюзан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Вейшенк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Питер, 2022. — Профиль на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Ozon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Litres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64ECD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67" w:name="_ua8955cd5sre" w:colFirst="0" w:colLast="0"/>
      <w:bookmarkEnd w:id="67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Hick, W. E. On the rate of gain of information / W. E. Hick // Quarterly Journal of Experimental Psychology.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Текст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исследования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Закон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Хика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Taylor &amp; Francis Online.</w:t>
      </w:r>
    </w:p>
    <w:p w14:paraId="38DED55D" w14:textId="77777777" w:rsidR="008567B6" w:rsidRPr="00CE05E3" w:rsidRDefault="008567B6" w:rsidP="007439C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68" w:name="_edlh5hmrci8" w:colFirst="0" w:colLast="0"/>
      <w:bookmarkEnd w:id="68"/>
    </w:p>
    <w:p w14:paraId="57AC21C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9" w:name="_towpabmu4ca4" w:colFirst="0" w:colLast="0"/>
      <w:bookmarkEnd w:id="69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W3C. Design and Development Resources.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9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https://www.w3.org/WAI/design-develop/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(Официальные ресурсы Консорциума Всемирной паутины по проектированию).</w:t>
      </w:r>
    </w:p>
    <w:p w14:paraId="0198DD1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0" w:name="_3w0sdsco2gbp" w:colFirst="0" w:colLast="0"/>
      <w:bookmarkEnd w:id="70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Google Design. Material Design Guidelines.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10"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https://m3.material.io/</w:t>
        </w:r>
      </w:hyperlink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(Современный стандарт компонентного проектирования).</w:t>
      </w:r>
    </w:p>
    <w:p w14:paraId="60655566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71" w:name="_cc3dieigyssd" w:colFirst="0" w:colLast="0"/>
      <w:bookmarkEnd w:id="71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Apple Inc. Human Interface Guidelines.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11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https://developer.apple.com/design/human-interface-guidelines/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A8A18CD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2" w:name="_ere88lvlz01p" w:colFirst="0" w:colLast="0"/>
      <w:bookmarkEnd w:id="72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UX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Collective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Экосистема публикаций о современном опыте взаимодействия. — [Электронный ресурс]. — URL: </w:t>
      </w:r>
      <w:hyperlink r:id="rId12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https://uxdesign.cc/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E6414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3" w:name="_1akeobvidl5i" w:colFirst="0" w:colLast="0"/>
      <w:bookmarkEnd w:id="73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Smashing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Magazine. Раздел UX Design. — [Электронный ресурс]. — URL: </w:t>
      </w:r>
      <w:hyperlink r:id="rId13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https://www.smashingmagazine.com/category/ux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61E062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4" w:name="_luqjquet819u" w:colFirst="0" w:colLast="0"/>
      <w:bookmarkEnd w:id="74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Чиксентмихайи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М. Поток: Психология оптимального переживания /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Михай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Чиксентмихайи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— Москва: Альпина нон-фикшн, 2022. — Профиль издания на сайте издательства. (Базовая концепция «состояния потока», используемая в играх).</w:t>
      </w:r>
    </w:p>
    <w:p w14:paraId="6FE9E8E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5" w:name="_iimb2rbeoup" w:colFirst="0" w:colLast="0"/>
      <w:bookmarkEnd w:id="75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Вербах, К. Вовлекай и властвуй. Игровое мышление на службе бизнеса / Кевин Вербах, Дэн Хантер. — Москва: Манн, Иванов и Фербер, 2015. — Информационная карточка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(Классификация элементов геймификации: Динамики, Механики, Компоненты).</w:t>
      </w:r>
    </w:p>
    <w:p w14:paraId="7B9946A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6" w:name="_furor7lckikk" w:colFirst="0" w:colLast="0"/>
      <w:bookmarkEnd w:id="76"/>
      <w:r w:rsidRPr="00CE05E3">
        <w:rPr>
          <w:rFonts w:ascii="Times New Roman" w:eastAsia="Times New Roman" w:hAnsi="Times New Roman" w:cs="Times New Roman"/>
          <w:sz w:val="28"/>
          <w:szCs w:val="28"/>
        </w:rPr>
        <w:t>Чоу, Ю-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кай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Геймификация в бизнесе и в жизни.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Октализ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/ Ю-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кай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Чоу. — Москва: Манн, Иванов и Фербер, 2022. — Официальный ресурс автора по модели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Octalysis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(Подробный разбор 8 психологических драйверов вовлечения).</w:t>
      </w:r>
    </w:p>
    <w:p w14:paraId="42375E7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7" w:name="_5stc9mo422j8" w:colFirst="0" w:colLast="0"/>
      <w:bookmarkEnd w:id="77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Холмогоров, А. Д. Психологические аспекты геймификации в интерфейсах / А. Д. Холмогоров // Психологическая наука и образование. — Текст на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PsyJournals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2EC155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78" w:name="_xc5anhduy21l" w:colFirst="0" w:colLast="0"/>
      <w:bookmarkEnd w:id="78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Hamari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J. Does Gamification Work? — A Literature Review of Empirical Studies on Gamification / J.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Hamari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J. Koivisto, H.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Sarsa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IEEE Computer Society.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Текст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исследования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портале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IEEE Xplore.</w:t>
      </w:r>
    </w:p>
    <w:p w14:paraId="59BBC121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79" w:name="_4vdikv9mdclj" w:colFirst="0" w:colLast="0"/>
      <w:bookmarkEnd w:id="79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Ryan, R. M. Self-Determination Theory and the Facilitation of Intrinsic Motivation, Social Development, and Well-Being / R. M. Ryan, E. L. Deci // American Psychologist.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Оригинал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статьи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портале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Self-Determination Theory. (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Основы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внутренней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мотивации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12ECF45F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0" w:name="_uy2f7numijsn" w:colFirst="0" w:colLast="0"/>
      <w:bookmarkEnd w:id="80"/>
      <w:r w:rsidRPr="00CE05E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Шелл, Дж.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Геймдизайн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Как создать игру, от которой невозможно оторваться / Джесси Шелл. — Москва: Альпина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Паблишер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, 2023. — Обзор книги на портале «Мир фантастики».</w:t>
      </w:r>
    </w:p>
    <w:p w14:paraId="27678AC6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81" w:name="_8tri2vqcetp8" w:colFirst="0" w:colLast="0"/>
      <w:bookmarkEnd w:id="81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Deterding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S. From Game Design Elements to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Gamefulness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Defining "Gamification" / S.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Deterding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D. Dixon, R. Khaled //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MindTrek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Статья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ACM Digital Library.</w:t>
      </w:r>
    </w:p>
    <w:p w14:paraId="4A43927D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82" w:name="_fu2dlhuhmzx" w:colFirst="0" w:colLast="0"/>
      <w:bookmarkEnd w:id="82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 Design Foundation. Gamification — Creating Addictive User Experiences.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14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https://www.interaction-design.org/literature/topics/gamification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D57A6F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3" w:name="_7w9lvvuu2c3j" w:colFirst="0" w:colLast="0"/>
      <w:bookmarkEnd w:id="83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Habr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Хабр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). Психология геймификации: как и почему это работает. — [Электронный ресурс]. — URL: </w:t>
      </w:r>
      <w:hyperlink r:id="rId15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https://habr.com/ru/articles/443616/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AD3E9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4" w:name="_jbddv1lykpi7" w:colFirst="0" w:colLast="0"/>
      <w:bookmarkEnd w:id="84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Gamasutra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(Game Developer). Раздел аналитики механик удержания. — [Электронный ресурс]. — URL: </w:t>
      </w:r>
      <w:hyperlink r:id="rId16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https://www.gamedeveloper.com/design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4770DC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85" w:name="_73de2qo9nudm" w:colFirst="0" w:colLast="0"/>
      <w:bookmarkEnd w:id="85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ГОСТ Р 52872-2019. Интернет-ресурсы и мобильные приложения. Требования доступности для людей с инвалидностью и других лиц с ограничениями жизнедеятельности. — Москва: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2019. — [Электронный ресурс]. — URL: https://docs.cntd.ru/document/1200167904. 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Основной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стандарт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РФ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2C19CBB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6" w:name="_xor8l6aqsjit" w:colFirst="0" w:colLast="0"/>
      <w:bookmarkEnd w:id="86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Web Content Accessibility Guidelines (WCAG) 2.2. W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Recommendation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ru-RU"/>
        </w:rPr>
        <w:t>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— 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17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</w:t>
        </w:r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://</w:t>
        </w:r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www</w:t>
        </w:r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.</w:t>
        </w:r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w</w:t>
        </w:r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3.</w:t>
        </w:r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org</w:t>
        </w:r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TR</w:t>
        </w:r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/</w:t>
        </w:r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WCAG</w:t>
        </w:r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22/</w:t>
        </w:r>
      </w:hyperlink>
      <w:r w:rsidRPr="00526B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(Международный стандарт доступности).</w:t>
      </w:r>
    </w:p>
    <w:p w14:paraId="08A6B90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7" w:name="_wq13pydb9txr" w:colFirst="0" w:colLast="0"/>
      <w:bookmarkEnd w:id="87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W3C. Web Accessibility Initiative (WAI).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Основы проектирования инклюзивных интерфейсов. — [Электронный ресурс]. — URL: </w:t>
      </w:r>
      <w:hyperlink r:id="rId18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https://www.w3.org/WAI/fundamentals/accessibility-intro/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152E8F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8" w:name="_vk2zlu8kvnwz" w:colFirst="0" w:colLast="0"/>
      <w:bookmarkEnd w:id="88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Холмс, К. Соучастие. Инструменты инклюзивного дизайна / Кэт Холмс. — Москва: Альпина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Паблишер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2021. — Профиль издания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(О том, как исключение одних групп пользователей ведет к деградации продукта).</w:t>
      </w:r>
    </w:p>
    <w:p w14:paraId="6AA82F2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9" w:name="_y330kfwlgy31" w:colFirst="0" w:colLast="0"/>
      <w:bookmarkEnd w:id="89"/>
      <w:r w:rsidRPr="00CE05E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Гилберт, Р. Инклюзивный дизайн для реального мира /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Рег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Гилберт. — [Электронный ресурс]. — URL: </w:t>
      </w:r>
      <w:hyperlink r:id="rId19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https://www.uxmatters.com/authors/archives/2020/01/reg_gilbert.php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264AF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90" w:name="_dg2c88oy9hcq" w:colFirst="0" w:colLast="0"/>
      <w:bookmarkEnd w:id="90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Quesenbery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W. A Web for Everyone: Designing Accessible User Experiences / W.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Quesenbery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S. Rosenfeld. — Rosenfeld Media.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Обзор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портале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Rosenfeld Media.</w:t>
      </w:r>
    </w:p>
    <w:p w14:paraId="4517482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1" w:name="_bimmhhq0rnov" w:colFirst="0" w:colLast="0"/>
      <w:bookmarkEnd w:id="91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WebAIM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(Web Accessibility in Mind).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Когнитивные нарушения и доступность веб-контента. — [Электронный ресурс]. — URL: </w:t>
      </w:r>
      <w:hyperlink r:id="rId20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https://webaim.org/articles/cognitive/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 (Ключевой источник для тренажёров памяти).</w:t>
      </w:r>
    </w:p>
    <w:p w14:paraId="293849F4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92" w:name="_g74kz66wj7z0" w:colFirst="0" w:colLast="0"/>
      <w:bookmarkEnd w:id="92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MDN Web Docs. Accessibility — Guides to help you make your web content accessible.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21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https://developer.mozilla.org/en-US/docs/Web/Accessibility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F79CF2F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3" w:name="_14phpr1rpl7s" w:colFirst="0" w:colLast="0"/>
      <w:bookmarkEnd w:id="93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The A11Y Project. Контрольный список доступности веб-интерфейсов. — [Электронный ресурс]. — URL: </w:t>
      </w:r>
      <w:hyperlink r:id="rId22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https://www.a11yproject.com/checklist/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0E2B19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4" w:name="_3wr45p5rq56i" w:colFirst="0" w:colLast="0"/>
      <w:bookmarkEnd w:id="94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Habr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Хабр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). Гайд по доступности: как сделать сайт удобным для всех. — [Электронный ресурс]. — URL: </w:t>
      </w:r>
      <w:hyperlink r:id="rId23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https://habr.com/ru/articles/518608/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981CA6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95" w:name="_7nqzmojx05if" w:colFirst="0" w:colLast="0"/>
      <w:bookmarkEnd w:id="95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Nielsen Norman Group. Accessibility: Usability for All.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24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https://www.nngroup.com/topic/accessibility/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F8FD97B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96" w:name="_emkw86mcb6u0" w:colFirst="0" w:colLast="0"/>
      <w:bookmarkEnd w:id="96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WebAIM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 Contrast Checker.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25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https://webaim.org/resources/contrastchecker/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9720F9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7" w:name="_cckyg9az2ptb" w:colFirst="0" w:colLast="0"/>
      <w:bookmarkEnd w:id="97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Купер, А. Интерфейс. Основы проектирования взаимодействия / Алан Купер. — Санкт-Петербург: Питер, 2022. — Информационная карточка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(Первоисточник метода «Персонажей»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Personas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), на котором строится ваш анализ аудитории).</w:t>
      </w:r>
    </w:p>
    <w:p w14:paraId="3CD8A96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8" w:name="_i6utqn2kab1" w:colFirst="0" w:colLast="0"/>
      <w:bookmarkEnd w:id="98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Гудвин, К. Проектирование для цифровой эпохи / Ким Гудвин. — Москва: Эксмо, 2018. — Обзор на портале UX-дизайна. (Подробное руководство по созданию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и сценариев).</w:t>
      </w:r>
    </w:p>
    <w:p w14:paraId="5EE7B00E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9" w:name="_xsnd9wpcs8g3" w:colFirst="0" w:colLast="0"/>
      <w:bookmarkEnd w:id="99"/>
      <w:r w:rsidRPr="00CE05E3">
        <w:rPr>
          <w:rFonts w:ascii="Times New Roman" w:eastAsia="Times New Roman" w:hAnsi="Times New Roman" w:cs="Times New Roman"/>
          <w:sz w:val="28"/>
          <w:szCs w:val="28"/>
        </w:rPr>
        <w:lastRenderedPageBreak/>
        <w:t>Головко, С. Б. Дизайн интерфейсов: Психологический подход / С. Б. Головко. — Москва: Гелиос АРВ, 2018. — Ссылка на eLibrary.ru.</w:t>
      </w:r>
    </w:p>
    <w:p w14:paraId="7959E88B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0" w:name="_ntt1g53tykcy" w:colFirst="0" w:colLast="0"/>
      <w:bookmarkEnd w:id="100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Александер, И. Сценарии, истории, варианты использования / И. Александер, Н.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Мэйден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ДМК Пресс, 2019. — Профиль издания на издательском портале. (Основы написания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для программных систем).</w:t>
      </w:r>
    </w:p>
    <w:p w14:paraId="093B0613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1" w:name="_kr1xwiwjv4im" w:colFirst="0" w:colLast="0"/>
      <w:bookmarkEnd w:id="101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Nielsen Norman Group. 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Personas: A Simple Introduction.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26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https://www.nngroup.com/articles/persona/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(Краткое руководство по созданию профилей пользователей).</w:t>
      </w:r>
    </w:p>
    <w:p w14:paraId="3864B7D5" w14:textId="77777777" w:rsidR="008567B6" w:rsidRPr="00526B57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02" w:name="_v89thy46w450" w:colFirst="0" w:colLast="0"/>
      <w:bookmarkEnd w:id="102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Interaction Design Foundation. User Scenarios.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27"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https://www.interaction-design.org/literature/topics/user-scenarios</w:t>
        </w:r>
      </w:hyperlink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AED315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3" w:name="_d5rc3zd0a1cw" w:colFirst="0" w:colLast="0"/>
      <w:bookmarkEnd w:id="103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Эяль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, Н. На крючке</w:t>
      </w:r>
      <w:proofErr w:type="gramStart"/>
      <w:r w:rsidRPr="00CE05E3">
        <w:rPr>
          <w:rFonts w:ascii="Times New Roman" w:eastAsia="Times New Roman" w:hAnsi="Times New Roman" w:cs="Times New Roman"/>
          <w:sz w:val="28"/>
          <w:szCs w:val="28"/>
        </w:rPr>
        <w:t>: Как</w:t>
      </w:r>
      <w:proofErr w:type="gram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создавать продукты, формирующие привычки /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Нир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Эяль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— Москва: Манн, Иванов и Фербер, 2021. — Профиль книги на сайте издательства. (Анализ триггеров и инвестиций пользователя в продукт).</w:t>
      </w:r>
    </w:p>
    <w:p w14:paraId="48896FC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4" w:name="_os9rf9ocvo7u" w:colFirst="0" w:colLast="0"/>
      <w:bookmarkEnd w:id="104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Gothelf, J. Lean UX: Designing Great Products with Agile Teams / J. Gothelf, J.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Seiden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— O'Reilly Media.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Текст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портале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O'Reilly.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(Методика быстрой проверки гипотез о потребностях аудитории).</w:t>
      </w:r>
    </w:p>
    <w:p w14:paraId="5B910099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5" w:name="_l1h7trn6l9z2" w:colFirst="0" w:colLast="0"/>
      <w:bookmarkEnd w:id="105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Habr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Хабр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). Как создавать User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Persona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: гайд для разработчиков. — [Электронный ресурс]. — URL: </w:t>
      </w:r>
      <w:hyperlink r:id="rId28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https://habr.com/ru/articles/494194/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D0E45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6" w:name="_1l476rx64o17" w:colFirst="0" w:colLast="0"/>
      <w:bookmarkEnd w:id="106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OMG Unified Modeling Language (UML). Use Case Diagrams Specification.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29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https://www.omg.org/spec/UML/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(Стандарт визуализации сценариев использования).</w:t>
      </w:r>
    </w:p>
    <w:p w14:paraId="3CD4D9FD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7" w:name="_wacfdp37u3z9" w:colFirst="0" w:colLast="0"/>
      <w:bookmarkEnd w:id="107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Lucidchart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Руководство по созданию диаграмм вариантов использования. — [Электронный ресурс]. — URL: </w:t>
      </w:r>
      <w:hyperlink r:id="rId30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https://www.lucidchart.com/pages/ru/use-case-diagram-tutorial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BB867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8" w:name="_wl6slbl6drsn" w:colFirst="0" w:colLast="0"/>
      <w:bookmarkEnd w:id="108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Розенфельд, Л. Информационная архитектура в Интернете / Л. Розенфельд, П.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Морвиль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Санкт-Петербург: Питер, 2021. — Информационная карточка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(Фундаментальный труд, «Библия» информационной архитектуры).</w:t>
      </w:r>
    </w:p>
    <w:p w14:paraId="51226EF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9" w:name="_8qti7g6snilx" w:colFirst="0" w:colLast="0"/>
      <w:bookmarkEnd w:id="109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lastRenderedPageBreak/>
        <w:t>Вимс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К. Визуальное мышление. Как сделать архитектуру сайта понятной / Кристиан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Вимс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Статья на портале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Design Foundation.</w:t>
      </w:r>
    </w:p>
    <w:p w14:paraId="31084E4E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10" w:name="_q1uweaem3nz2" w:colFirst="0" w:colLast="0"/>
      <w:bookmarkEnd w:id="110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Wodtke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C. Information Architecture: Blueprints for the Web / C.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Wodtke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A.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Govella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— New Riders.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Обзор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Peachpit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6B0C5E1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1" w:name="_xvidxqhu35rl" w:colFirst="0" w:colLast="0"/>
      <w:bookmarkEnd w:id="111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Нильсен, Я. Принципы навигации в веб-интерфейсах / Я. Нильсен // Nielsen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Norman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Group. — [Электронный ресурс]. — URL: </w:t>
      </w:r>
      <w:hyperlink r:id="rId31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https://www.nngroup.com/articles/navigation-ia/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 (Исследование эффективности различных меню).</w:t>
      </w:r>
    </w:p>
    <w:p w14:paraId="66A3FD69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2" w:name="_1zklsa2vpekt" w:colFirst="0" w:colLast="0"/>
      <w:bookmarkEnd w:id="112"/>
      <w:r w:rsidRPr="00CE05E3">
        <w:rPr>
          <w:rFonts w:ascii="Times New Roman" w:eastAsia="Times New Roman" w:hAnsi="Times New Roman" w:cs="Times New Roman"/>
          <w:sz w:val="28"/>
          <w:szCs w:val="28"/>
        </w:rPr>
        <w:t>Круг, С. Не заставляйте меня думать. Веб-юзабилити и здравый смысл / Стив Круг. — Санкт-Петербург: Питер, 2020. — Ссылка на карточку издания. (Раздел об «указателях» и структуре страниц).</w:t>
      </w:r>
    </w:p>
    <w:p w14:paraId="3C3D9995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13" w:name="_j6g7knt8fan9" w:colFirst="0" w:colLast="0"/>
      <w:bookmarkEnd w:id="113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Kalbach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J. Designing Web Navigation: Optimizing the User Experience / James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Kalbach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— O'Reilly Media. —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Текст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портале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O'Reilly.</w:t>
      </w:r>
    </w:p>
    <w:p w14:paraId="2239CD4F" w14:textId="77777777" w:rsidR="008567B6" w:rsidRPr="00CE05E3" w:rsidRDefault="008567B6" w:rsidP="007439C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14" w:name="_etl3kywv1fkw" w:colFirst="0" w:colLast="0"/>
      <w:bookmarkEnd w:id="114"/>
    </w:p>
    <w:p w14:paraId="1E8623EC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5" w:name="_mns8itme4tnd" w:colFirst="0" w:colLast="0"/>
      <w:bookmarkEnd w:id="115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Sitemap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XML Protocol. Спецификация структуры карты сайта. — [Электронный ресурс]. — URL: </w:t>
      </w:r>
      <w:hyperlink r:id="rId32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https://www.sitemaps.org/ru/protocol.html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 (Технический стандарт описания связей между страницами).</w:t>
      </w:r>
    </w:p>
    <w:p w14:paraId="1B1CCE82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6" w:name="_ubjanjtwlr3v" w:colFirst="0" w:colLast="0"/>
      <w:bookmarkEnd w:id="116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W3C. Information Architecture for the Web.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33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https://www.w3.org/Provider/Style/Structure.html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(Рекомендации Консорциума Всемирной паутины по логической организации данных).</w:t>
      </w:r>
    </w:p>
    <w:p w14:paraId="3B2B066D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7" w:name="_ix06xcn7m3h4" w:colFirst="0" w:colLast="0"/>
      <w:bookmarkEnd w:id="117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Lucidchart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Методы визуализации иерархических структур веб-сайтов. — [Электронный ресурс]. — URL: </w:t>
      </w:r>
      <w:hyperlink r:id="rId34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https://www.lucidchart.com/pages/ru/kak-sozdat-kartu-sayta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A25C16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8" w:name="_xtovlc7yg384" w:colFirst="0" w:colLast="0"/>
      <w:bookmarkEnd w:id="118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1Михаил, Дж. Закон близости и иерархия в веб-дизайне / Дж. Михаил // UX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Collective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[Электронный ресурс]. — URL: </w:t>
      </w:r>
      <w:hyperlink r:id="rId35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https://uxdesign.cc/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B3A5AF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9" w:name="_sy1hectv7r06" w:colFirst="0" w:colLast="0"/>
      <w:bookmarkEnd w:id="119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Habr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Хабр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). Информационная архитектура: как спроектировать логичный сайт. — [Электронный ресурс]. — URL: </w:t>
      </w:r>
      <w:hyperlink r:id="rId36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https://habr.com/ru/articles/530268/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E827C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20" w:name="_1j6pgvfqt8ot" w:colFirst="0" w:colLast="0"/>
      <w:bookmarkEnd w:id="120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W3C. HTML5.2 Recommendation.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]. — URL: https://www.w3.org/TR/html52/. (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Главный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стандарт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разметки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контента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264AEB3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1" w:name="_ky7x4l482jml" w:colFirst="0" w:colLast="0"/>
      <w:bookmarkEnd w:id="121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W3C. Cascading Style Sheets (CSS) Snapshot 2023.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37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https://www.w3.org/TR/css-2023/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(Актуальный перечень спецификаций для оформления интерфейса).</w:t>
      </w:r>
    </w:p>
    <w:p w14:paraId="232E625E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2" w:name="_ww1xy4pdxvug" w:colFirst="0" w:colLast="0"/>
      <w:bookmarkEnd w:id="122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ECMAScript® 2023 Language Specification.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38"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https://262.ecma-international.org/14.0/</w:t>
        </w:r>
      </w:hyperlink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(Стандарт языка JavaScript, обеспечивающий интерактивность тренажёров).</w:t>
      </w:r>
    </w:p>
    <w:p w14:paraId="45806B44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3" w:name="_hx0g63d5e0nz" w:colFirst="0" w:colLast="0"/>
      <w:bookmarkEnd w:id="123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MDN Web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HTML: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HyperText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Markup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Language. — [Электронный ресурс]. — URL: </w:t>
      </w:r>
      <w:hyperlink r:id="rId39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https://developer.mozilla.org/ru/docs/Web/HTML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 (Базовая справочная база для разработчика).</w:t>
      </w:r>
    </w:p>
    <w:p w14:paraId="6A9FF59A" w14:textId="77777777" w:rsidR="008567B6" w:rsidRPr="00CE05E3" w:rsidRDefault="00CE05E3" w:rsidP="007439C7">
      <w:pPr>
        <w:pStyle w:val="a8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4" w:name="_x2gp7eik71ur" w:colFirst="0" w:colLast="0"/>
      <w:bookmarkEnd w:id="124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MDN Web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CSS: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Cascading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Style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Sheets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[Электронный ресурс]. — URL: </w:t>
      </w:r>
      <w:hyperlink r:id="rId40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https://developer.mozilla.org/ru/docs/Web/CSS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9E1659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5" w:name="_cx22dnsb8ei" w:colFirst="0" w:colLast="0"/>
      <w:bookmarkEnd w:id="125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Google Web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Построение современных веб-приложений (Modern Web Storage). — [Электронный ресурс]. — URL: </w:t>
      </w:r>
      <w:hyperlink r:id="rId41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https://web.dev/learn/pwa/web-storage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(Обоснование использования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для хранения прогресса пользователя без сервера).</w:t>
      </w:r>
    </w:p>
    <w:p w14:paraId="6CCC226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6" w:name="_hpchlnr75eok" w:colFirst="0" w:colLast="0"/>
      <w:bookmarkEnd w:id="126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Фаулер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М. Архитектура корпоративных программных приложений / Мартин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Фаулер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Вильямс, 2018. — Профиль издания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(Основы выбора между клиентской и серверной логикой).</w:t>
      </w:r>
    </w:p>
    <w:p w14:paraId="6E50D3F5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7" w:name="_l2an4li1yl83" w:colFirst="0" w:colLast="0"/>
      <w:bookmarkEnd w:id="127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Overflow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Developer Survey 2025: Тренды и популярность технологий. — [Электронный ресурс]. — URL: https://survey.stackoverflow.co/. (Аналитика востребованности JavaScript-стека).</w:t>
      </w:r>
    </w:p>
    <w:p w14:paraId="2DE058A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8" w:name="_h150yc35b4j3" w:colFirst="0" w:colLast="0"/>
      <w:bookmarkEnd w:id="128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Habr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Хабр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). Почему чистый JavaScript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Vanilla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JS) все еще актуален в 2026 году. — [Электронный ресурс]. — URL: </w:t>
      </w:r>
      <w:hyperlink r:id="rId42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https://habr.com/ru/articles/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B63293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9" w:name="_o0x8k9ysfcue" w:colFirst="0" w:colLast="0"/>
      <w:bookmarkEnd w:id="129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Help Center. Принципы создания прототипов и UI-китов. — [Электронный ресурс]. — URL: </w:t>
      </w:r>
      <w:hyperlink r:id="rId43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https://help.figma.com/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 (Описание инструмента, в котором создавались макеты).</w:t>
      </w:r>
    </w:p>
    <w:p w14:paraId="72BEE972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0" w:name="_alqekprtebtp" w:colFirst="0" w:colLast="0"/>
      <w:bookmarkEnd w:id="130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lastRenderedPageBreak/>
        <w:t>Can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Таблицы поддержки технологий браузерами. — [Электронный ресурс]. — URL: https://caniuse.com/. (Обоснование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кроссбраузерности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выбранных CSS Grid и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10EB586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1" w:name="_smgru5yxaiim" w:colFirst="0" w:colLast="0"/>
      <w:bookmarkEnd w:id="131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Иттен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И. Искусство цвета /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Иоханнес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Иттен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Дмитрий Аронов, 2021. — Информационная карточка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(Фундаментальный труд о цветовых контрастах и их влиянии на психику).</w:t>
      </w:r>
    </w:p>
    <w:p w14:paraId="4C5699F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2" w:name="_o2fs1p5xouwc" w:colFirst="0" w:colLast="0"/>
      <w:bookmarkEnd w:id="132"/>
      <w:r w:rsidRPr="00CE05E3">
        <w:rPr>
          <w:rFonts w:ascii="Times New Roman" w:eastAsia="Times New Roman" w:hAnsi="Times New Roman" w:cs="Times New Roman"/>
          <w:sz w:val="28"/>
          <w:szCs w:val="28"/>
        </w:rPr>
        <w:t>Гёте, И. В. К изучению цвета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Zur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Farbenlehre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) / И. В. Гёте. — Электронная библиотека проекта «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Гутенберг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». (Исторические основы психологии восприятия цвета).</w:t>
      </w:r>
    </w:p>
    <w:p w14:paraId="315C783C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3" w:name="_ausytxaon94k" w:colFirst="0" w:colLast="0"/>
      <w:bookmarkEnd w:id="133"/>
      <w:r w:rsidRPr="00CE05E3">
        <w:rPr>
          <w:rFonts w:ascii="Times New Roman" w:eastAsia="Times New Roman" w:hAnsi="Times New Roman" w:cs="Times New Roman"/>
          <w:sz w:val="28"/>
          <w:szCs w:val="28"/>
        </w:rPr>
        <w:t>Adobe Color. Тренды в выборе цветовых палитр для цифровых интерфейсов. — [Электронный ресурс]. — URL: https://color.adobe.com/ru/trends.</w:t>
      </w:r>
    </w:p>
    <w:p w14:paraId="437D6CCA" w14:textId="77777777" w:rsidR="008567B6" w:rsidRDefault="008567B6" w:rsidP="007439C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4" w:name="_xsih853o51n0" w:colFirst="0" w:colLast="0"/>
      <w:bookmarkEnd w:id="134"/>
    </w:p>
    <w:p w14:paraId="3DC356CD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5" w:name="_4ztj7rjx81dv" w:colFirst="0" w:colLast="0"/>
      <w:bookmarkEnd w:id="135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Брингхерст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Р. Основы стиля в типографике / Роберт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Брингхерст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Д. Аронов, 2019. — Профиль издания на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LiveLib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(Правила выбора шрифтовых пар и обеспечения читаемости).</w:t>
      </w:r>
    </w:p>
    <w:p w14:paraId="09E5D303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6" w:name="_wtlsfpf2bqqn" w:colFirst="0" w:colLast="0"/>
      <w:bookmarkEnd w:id="136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Fonts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Руководство по выбору экранных шрифтов для веб-интерфейсов. — [Электронный ресурс]. — URL: </w:t>
      </w:r>
      <w:hyperlink r:id="rId44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https://fonts.google.com/knowledge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(Аналитика читаемости шрифтов семейства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Sans-serif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на различных дисплеях).</w:t>
      </w:r>
    </w:p>
    <w:p w14:paraId="50DCDA14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7" w:name="_gcdd89a5n4d6" w:colFirst="0" w:colLast="0"/>
      <w:bookmarkEnd w:id="137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Butterick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M. Typography for Lawyers / Matthew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Butterick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45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https://typographyforlawyers.com/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7. Фрост, Б. Атомарный дизайн / Брэд Фрост. — [Электронный ресурс]. — URL: </w:t>
      </w:r>
      <w:hyperlink r:id="rId46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https://atomicdesign.bradfrost.com/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 (Методология создания интерфейса от мелких частиц (кнопок) до целых страниц).</w:t>
      </w:r>
    </w:p>
    <w:p w14:paraId="43A70FC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8" w:name="_5vxvj6kmzsc2" w:colFirst="0" w:colLast="0"/>
      <w:bookmarkEnd w:id="138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Google Design. Material Design 3 (M3).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47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https://m3.material.io/styles/color/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(Рекомендации по созданию адаптивных и доступных цветовых схем).</w:t>
      </w:r>
    </w:p>
    <w:p w14:paraId="7B141475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9" w:name="_pw5n9oyobqy4" w:colFirst="0" w:colLast="0"/>
      <w:bookmarkEnd w:id="139"/>
      <w:r w:rsidRPr="00CE05E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IBM Design Language. Принципы визуального кодирования информации. — [Электронный ресурс]. — URL: </w:t>
      </w:r>
      <w:hyperlink r:id="rId48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https://www.ibm.com/design/language/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61D94B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0" w:name="_sv5l7qp2eu5t" w:colFirst="0" w:colLast="0"/>
      <w:bookmarkEnd w:id="140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Уильямс, Р. Дизайн для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недизайнеров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/ Робин Уильямс. — Санкт-Петербург: Питер, 2021. — Обзор книги на издательском портале. (Четыре принципа: близость, выравнивание, повторение, контраст).</w:t>
      </w:r>
    </w:p>
    <w:p w14:paraId="60D9F7C6" w14:textId="77777777" w:rsidR="008567B6" w:rsidRPr="00526B57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41" w:name="_18bxd3ozhg5g" w:colFirst="0" w:colLast="0"/>
      <w:bookmarkEnd w:id="141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Nielsen Norman Group. Visual Hierarchy: How to Organize Content for Web and Mobile.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49"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https://www.nngroup.com/articles/visual-hierarchy/</w:t>
        </w:r>
      </w:hyperlink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503457E" w14:textId="77777777" w:rsidR="008567B6" w:rsidRPr="00526B57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42" w:name="_rf2lnfvm68xb" w:colFirst="0" w:colLast="0"/>
      <w:bookmarkEnd w:id="142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HTML Living Standard. Web Storage API.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]. — URL: https://html.spec.whatwg.org/multipage/webstorage.html. (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Официальная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спецификация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механизмов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sessionStorage</w:t>
      </w:r>
      <w:proofErr w:type="spellEnd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использованных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хранения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прогресса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098DAF1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3" w:name="_dyh3srr4zs2p" w:colFirst="0" w:colLast="0"/>
      <w:bookmarkEnd w:id="143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MDN Web Docs. </w:t>
      </w:r>
      <w:proofErr w:type="spellStart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Window.localStorage</w:t>
      </w:r>
      <w:proofErr w:type="spellEnd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50"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https://developer.mozilla.org/ru/docs/Web/API/Window/localStorage</w:t>
        </w:r>
      </w:hyperlink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(Техническое руководство по реализации локальных баз данных в браузере).</w:t>
      </w:r>
    </w:p>
    <w:p w14:paraId="1B82E7AA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4" w:name="_s0oc484bbs" w:colFirst="0" w:colLast="0"/>
      <w:bookmarkEnd w:id="144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W3C. Indexed Database API 3.0.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https://www.w3.org/TR/IndexedDB/.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(Стандарт для работы со сложными структурами данных на клиенте).</w:t>
      </w:r>
    </w:p>
    <w:p w14:paraId="07FE243A" w14:textId="77777777" w:rsidR="008567B6" w:rsidRDefault="008567B6" w:rsidP="007439C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5" w:name="_jl4jjiqch2ey" w:colFirst="0" w:colLast="0"/>
      <w:bookmarkEnd w:id="145"/>
    </w:p>
    <w:p w14:paraId="3BC072C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6" w:name="_a65l41wgbf7b" w:colFirst="0" w:colLast="0"/>
      <w:bookmarkEnd w:id="146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Макконнелл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С. Совершенный код / Стив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Макконнелл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Москва: Русская редакция, 2017. — Профиль издания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(Методология написания чистого и поддерживаемого кода функций).</w:t>
      </w:r>
    </w:p>
    <w:p w14:paraId="61000E7D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7" w:name="_e4a7ucwmyaz7" w:colFirst="0" w:colLast="0"/>
      <w:bookmarkEnd w:id="147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Чиннатхамби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К. Изучаем JavaScript /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Кирупа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Чиннатхамби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— Санкт-Петербург: Питер, 2019. — Обзор на портале издательства. (Разделы, посвященные управлению DOM-деревом и обработке событий).</w:t>
      </w:r>
    </w:p>
    <w:p w14:paraId="5A38B53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8" w:name="_5tnlga3xmntb" w:colFirst="0" w:colLast="0"/>
      <w:bookmarkEnd w:id="148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Бриггс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Н. JavaScript для детей. Самоучитель по программированию / Ник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Бриггс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— Москва: Манн, Иванов и Фербер, 2021. — (Основы алгоритмов случайных чисел и циклов, применимых в игровых движках).</w:t>
      </w:r>
    </w:p>
    <w:p w14:paraId="4C8CD6B9" w14:textId="77777777" w:rsidR="008567B6" w:rsidRDefault="008567B6" w:rsidP="007439C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9" w:name="_ik3plibadnhu" w:colFirst="0" w:colLast="0"/>
      <w:bookmarkEnd w:id="149"/>
    </w:p>
    <w:p w14:paraId="52164595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0" w:name="_gxzz7n1y7bkp" w:colFirst="0" w:colLast="0"/>
      <w:bookmarkEnd w:id="150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Кнут, Д. Э. Искусство программирования, том 2.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Получисленные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алгоритмы / Дональд Эрвин Кнут. — Москва: Вильямс, 2018. — Информационная карточка на eLibrary.ru. (Математическое обоснование алгоритмов перемешивания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shuffle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), используемых в тренажёрах).</w:t>
      </w:r>
    </w:p>
    <w:p w14:paraId="3B783ED2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1" w:name="_sxwfepmek8pb" w:colFirst="0" w:colLast="0"/>
      <w:bookmarkEnd w:id="151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Fisher-Yates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Shuffle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Визуализация и описание на портале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Mike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Bostock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(Алгоритм, лежащий в основе перемешивания ячеек в «Матрице памяти» и «Таблицах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Шульте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»).</w:t>
      </w:r>
    </w:p>
    <w:p w14:paraId="0F0EC20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52" w:name="_b3hxa3azpho1" w:colFirst="0" w:colLast="0"/>
      <w:bookmarkEnd w:id="152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GeeksforGeeks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 Sorting Algorithms in JavaScript.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]. — URL: https://www.geeksforgeeks.org/sorting-algorithms/.</w:t>
      </w:r>
    </w:p>
    <w:p w14:paraId="443641D0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3" w:name="_4idaf3tykzsn" w:colFirst="0" w:colLast="0"/>
      <w:bookmarkEnd w:id="153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Chrome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Documentation. Debugging JavaScript.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51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https://developer.chrome.com/docs/devtools/javascript/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(Руководство по инструментам отладки программной логики).</w:t>
      </w:r>
    </w:p>
    <w:p w14:paraId="70879609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4" w:name="_w7opt1sn1dmb" w:colFirst="0" w:colLast="0"/>
      <w:bookmarkEnd w:id="154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Habr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Хабр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). Структуры данных в JavaScript для начинающих. — [Электронный ресурс]. — URL: </w:t>
      </w:r>
      <w:hyperlink r:id="rId52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https://habr.com/ru/articles/520114/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93D06E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5" w:name="_6jp65tvbfa2i" w:colFirst="0" w:colLast="0"/>
      <w:bookmarkEnd w:id="155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W3C. UI Events Specification.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https://www.w3.org/TR/uievents/.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(Основы обработки кликов и взаимодействий в играх «Матрица памяти» и «Таблицы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Шульте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»).</w:t>
      </w:r>
    </w:p>
    <w:p w14:paraId="6DAFDADC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6" w:name="_qcg412tsa392" w:colFirst="0" w:colLast="0"/>
      <w:bookmarkEnd w:id="156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Living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Standard. The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Canvas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Element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— [Электронный ресурс]. — URL: https://html.spec.whatwg.org/multipage/canvas.html. (Для обоснования отрисовки графических элементов в динамических режимах).</w:t>
      </w:r>
    </w:p>
    <w:p w14:paraId="0E6C0E08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7" w:name="_rwyi8jqzde3i" w:colFirst="0" w:colLast="0"/>
      <w:bookmarkEnd w:id="157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ECMAScript Language Specification. Math Object.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https://tc39.es/ecma262/#sec-math-object.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(Методы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Math.random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() и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Math.floor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(), используемые для генерации случайных игровых полей).</w:t>
      </w:r>
    </w:p>
    <w:p w14:paraId="6262EFCB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8" w:name="_blyrcfz2e7ak" w:colFirst="0" w:colLast="0"/>
      <w:bookmarkEnd w:id="158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Флэнаган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Д. JavaScript. Полное руководство / Дэвид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Флэнаган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. — 7-е изд. — Санкт-Петербург: Питер, 2021. — Информационная карточка на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сайте издательства. (Разделы по асинхронному программированию и методам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setTimeout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setInterval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для игровых таймеров).</w:t>
      </w:r>
    </w:p>
    <w:p w14:paraId="08962301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9" w:name="_wunfxx89l83s" w:colFirst="0" w:colLast="0"/>
      <w:bookmarkEnd w:id="159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Гавнер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, М. Изучаем JavaScript: руководство по созданию современных веб-приложений / Итан Браун. — Обзор на Google 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Books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>. (Паттерны управления состоянием игры).</w:t>
      </w:r>
    </w:p>
    <w:p w14:paraId="02C99231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0" w:name="_w9b3c55ldz76" w:colFirst="0" w:colLast="0"/>
      <w:bookmarkEnd w:id="160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MDN Web Docs. Working with objects.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53"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https://developer.mozilla.org/ru/docs/Web/JavaScript/Guide/Working_with_Objects</w:t>
        </w:r>
      </w:hyperlink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(Основы хранения данных о текущей игровой сессии).</w:t>
      </w:r>
    </w:p>
    <w:p w14:paraId="09FA1774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1" w:name="_ud7cphbeajfk" w:colFirst="0" w:colLast="0"/>
      <w:bookmarkEnd w:id="161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Fisher-Yates Shuffle Visualized.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54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https://bost.ocks.org/mike/shuffle/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(Детальный разбор алгоритма, обеспечивающего честное перемешивание чисел в таблицах).</w:t>
      </w:r>
    </w:p>
    <w:p w14:paraId="5A6272B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2" w:name="_ujtlepn933j8" w:colFirst="0" w:colLast="0"/>
      <w:bookmarkEnd w:id="162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Habr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</w:rPr>
        <w:t>Хабр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</w:rPr>
        <w:t xml:space="preserve">). Игровые механики на чистом JavaScript: от теории к практике. — [Электронный ресурс]. — URL: </w:t>
      </w:r>
      <w:hyperlink r:id="rId55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https://habr.com/ru/articles/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D7C272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63" w:name="_azf587x90zw6" w:colFirst="0" w:colLast="0"/>
      <w:bookmarkEnd w:id="163"/>
      <w:proofErr w:type="spellStart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GeeksforGeeks</w:t>
      </w:r>
      <w:proofErr w:type="spellEnd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 Implementation of Schulte Table Algorithm.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56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https://www.geeksforgeeks.org/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4B5027" w14:textId="77777777" w:rsidR="008567B6" w:rsidRPr="00CE05E3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4" w:name="_bded5xpubr5d" w:colFirst="0" w:colLast="0"/>
      <w:bookmarkEnd w:id="164"/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>Lighthouse Documentation. Web Vitals and Performance Metrics.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57">
        <w:r w:rsidRPr="00CE0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https://developer.chrome.com/docs/lighthouse/performance/</w:t>
        </w:r>
      </w:hyperlink>
      <w:r w:rsidRPr="00CE05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(Оценка скорости отклика интерфейса на действия пользователя).</w:t>
      </w:r>
    </w:p>
    <w:p w14:paraId="494EBF9C" w14:textId="77777777" w:rsidR="008567B6" w:rsidRPr="00526B57" w:rsidRDefault="00CE05E3" w:rsidP="007439C7">
      <w:pPr>
        <w:pStyle w:val="a8"/>
        <w:numPr>
          <w:ilvl w:val="0"/>
          <w:numId w:val="3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65" w:name="_vc7nz5rl4o5l" w:colFirst="0" w:colLast="0"/>
      <w:bookmarkEnd w:id="165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Chrome </w:t>
      </w:r>
      <w:proofErr w:type="spellStart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>. Performance Insights. — [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E05E3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26B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— URL: </w:t>
      </w:r>
      <w:hyperlink r:id="rId58">
        <w:r w:rsidRPr="00526B5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/>
          </w:rPr>
          <w:t>https://developer.chrome.com/docs/devtools/performance/.</w:t>
        </w:r>
      </w:hyperlink>
    </w:p>
    <w:p w14:paraId="6BD08433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A2C3EE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97273A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67EF4B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D244F7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9E0596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D36C7C" w14:textId="77777777" w:rsidR="007439C7" w:rsidRDefault="007439C7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199C89" w14:textId="1049306D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0A971DF2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648F39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D77465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915BD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E3E5B3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EFEF67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C0010E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F57099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ED5062" w14:textId="77777777" w:rsidR="008567B6" w:rsidRDefault="00CE05E3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ПРИЛОЖЕНИЕ A.</w:t>
      </w:r>
    </w:p>
    <w:p w14:paraId="32319F49" w14:textId="77777777" w:rsidR="008567B6" w:rsidRDefault="008567B6" w:rsidP="0041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567B6" w:rsidSect="00193CFC">
      <w:footerReference w:type="default" r:id="rId59"/>
      <w:pgSz w:w="11906" w:h="16838"/>
      <w:pgMar w:top="1134" w:right="567" w:bottom="1134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252AD" w14:textId="77777777" w:rsidR="00CE05E3" w:rsidRDefault="00CE05E3">
      <w:pPr>
        <w:spacing w:after="0" w:line="240" w:lineRule="auto"/>
      </w:pPr>
      <w:r>
        <w:separator/>
      </w:r>
    </w:p>
  </w:endnote>
  <w:endnote w:type="continuationSeparator" w:id="0">
    <w:p w14:paraId="6604A602" w14:textId="77777777" w:rsidR="00CE05E3" w:rsidRDefault="00CE0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40BAC1D-C103-4F57-B243-75BB3CBFC67E}"/>
    <w:embedBold r:id="rId2" w:fontKey="{5223967D-4684-4F1B-B494-9EE28272038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FEC6CA0-279F-41EC-872C-B175A0F2EBA3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1C5F8CE9-D740-4E6A-9390-BEFB655080A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C7F0CFF-597E-481C-9795-1D577DD9BE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D0452" w14:textId="77777777" w:rsidR="00CE05E3" w:rsidRDefault="00CE05E3">
    <w:pPr>
      <w:jc w:val="center"/>
      <w:rPr>
        <w:rFonts w:ascii="Times New Roman" w:eastAsia="Times New Roman" w:hAnsi="Times New Roman" w:cs="Times New Roman"/>
        <w:sz w:val="34"/>
        <w:szCs w:val="34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886C7A">
      <w:rPr>
        <w:rFonts w:ascii="Times New Roman" w:eastAsia="Times New Roman" w:hAnsi="Times New Roman" w:cs="Times New Roman"/>
        <w:noProof/>
        <w:sz w:val="28"/>
        <w:szCs w:val="28"/>
      </w:rPr>
      <w:t>2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8F29F" w14:textId="77777777" w:rsidR="00CE05E3" w:rsidRDefault="00CE05E3">
      <w:pPr>
        <w:spacing w:after="0" w:line="240" w:lineRule="auto"/>
      </w:pPr>
      <w:r>
        <w:separator/>
      </w:r>
    </w:p>
  </w:footnote>
  <w:footnote w:type="continuationSeparator" w:id="0">
    <w:p w14:paraId="4CEC6152" w14:textId="77777777" w:rsidR="00CE05E3" w:rsidRDefault="00CE0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0084"/>
    <w:multiLevelType w:val="multilevel"/>
    <w:tmpl w:val="F33AC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4F5A51"/>
    <w:multiLevelType w:val="multilevel"/>
    <w:tmpl w:val="38244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595F8E"/>
    <w:multiLevelType w:val="multilevel"/>
    <w:tmpl w:val="4344D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1D231A"/>
    <w:multiLevelType w:val="multilevel"/>
    <w:tmpl w:val="B2F045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0F73F2"/>
    <w:multiLevelType w:val="multilevel"/>
    <w:tmpl w:val="B60688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DB305D"/>
    <w:multiLevelType w:val="multilevel"/>
    <w:tmpl w:val="370061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DD5411"/>
    <w:multiLevelType w:val="multilevel"/>
    <w:tmpl w:val="9B744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E64285"/>
    <w:multiLevelType w:val="multilevel"/>
    <w:tmpl w:val="6D6E9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7D44BA"/>
    <w:multiLevelType w:val="multilevel"/>
    <w:tmpl w:val="98822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273F63"/>
    <w:multiLevelType w:val="multilevel"/>
    <w:tmpl w:val="044072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941004"/>
    <w:multiLevelType w:val="multilevel"/>
    <w:tmpl w:val="34C038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BE495F"/>
    <w:multiLevelType w:val="hybridMultilevel"/>
    <w:tmpl w:val="0FA45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2D2BBE"/>
    <w:multiLevelType w:val="multilevel"/>
    <w:tmpl w:val="82DCD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577E7A"/>
    <w:multiLevelType w:val="multilevel"/>
    <w:tmpl w:val="C57CAC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171AFB"/>
    <w:multiLevelType w:val="multilevel"/>
    <w:tmpl w:val="658C1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FF44FA"/>
    <w:multiLevelType w:val="multilevel"/>
    <w:tmpl w:val="DFC89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C31274"/>
    <w:multiLevelType w:val="multilevel"/>
    <w:tmpl w:val="313AE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EAD7737"/>
    <w:multiLevelType w:val="multilevel"/>
    <w:tmpl w:val="83EC7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F85D0E"/>
    <w:multiLevelType w:val="multilevel"/>
    <w:tmpl w:val="6972CA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215159"/>
    <w:multiLevelType w:val="multilevel"/>
    <w:tmpl w:val="EE9EA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3E24979"/>
    <w:multiLevelType w:val="multilevel"/>
    <w:tmpl w:val="B2DC1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2E12AA"/>
    <w:multiLevelType w:val="multilevel"/>
    <w:tmpl w:val="82FA5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EF770A8"/>
    <w:multiLevelType w:val="multilevel"/>
    <w:tmpl w:val="7CAEBA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94153A"/>
    <w:multiLevelType w:val="multilevel"/>
    <w:tmpl w:val="15ACF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06327B"/>
    <w:multiLevelType w:val="multilevel"/>
    <w:tmpl w:val="B2982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4E7B57"/>
    <w:multiLevelType w:val="multilevel"/>
    <w:tmpl w:val="FF608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4A64769"/>
    <w:multiLevelType w:val="multilevel"/>
    <w:tmpl w:val="8EA4B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994A45"/>
    <w:multiLevelType w:val="multilevel"/>
    <w:tmpl w:val="EE5A8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AF45EB"/>
    <w:multiLevelType w:val="multilevel"/>
    <w:tmpl w:val="2A22AE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E74751"/>
    <w:multiLevelType w:val="multilevel"/>
    <w:tmpl w:val="6FC8C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DF1A7D"/>
    <w:multiLevelType w:val="multilevel"/>
    <w:tmpl w:val="C3866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9"/>
  </w:num>
  <w:num w:numId="2">
    <w:abstractNumId w:val="9"/>
  </w:num>
  <w:num w:numId="3">
    <w:abstractNumId w:val="22"/>
  </w:num>
  <w:num w:numId="4">
    <w:abstractNumId w:val="4"/>
  </w:num>
  <w:num w:numId="5">
    <w:abstractNumId w:val="2"/>
  </w:num>
  <w:num w:numId="6">
    <w:abstractNumId w:val="1"/>
  </w:num>
  <w:num w:numId="7">
    <w:abstractNumId w:val="10"/>
  </w:num>
  <w:num w:numId="8">
    <w:abstractNumId w:val="15"/>
  </w:num>
  <w:num w:numId="9">
    <w:abstractNumId w:val="21"/>
  </w:num>
  <w:num w:numId="10">
    <w:abstractNumId w:val="8"/>
  </w:num>
  <w:num w:numId="11">
    <w:abstractNumId w:val="6"/>
  </w:num>
  <w:num w:numId="12">
    <w:abstractNumId w:val="14"/>
  </w:num>
  <w:num w:numId="13">
    <w:abstractNumId w:val="24"/>
  </w:num>
  <w:num w:numId="14">
    <w:abstractNumId w:val="7"/>
  </w:num>
  <w:num w:numId="15">
    <w:abstractNumId w:val="30"/>
  </w:num>
  <w:num w:numId="16">
    <w:abstractNumId w:val="12"/>
  </w:num>
  <w:num w:numId="17">
    <w:abstractNumId w:val="13"/>
  </w:num>
  <w:num w:numId="18">
    <w:abstractNumId w:val="0"/>
  </w:num>
  <w:num w:numId="19">
    <w:abstractNumId w:val="23"/>
  </w:num>
  <w:num w:numId="20">
    <w:abstractNumId w:val="19"/>
  </w:num>
  <w:num w:numId="21">
    <w:abstractNumId w:val="25"/>
  </w:num>
  <w:num w:numId="22">
    <w:abstractNumId w:val="5"/>
  </w:num>
  <w:num w:numId="23">
    <w:abstractNumId w:val="17"/>
  </w:num>
  <w:num w:numId="24">
    <w:abstractNumId w:val="3"/>
  </w:num>
  <w:num w:numId="25">
    <w:abstractNumId w:val="26"/>
  </w:num>
  <w:num w:numId="26">
    <w:abstractNumId w:val="16"/>
  </w:num>
  <w:num w:numId="27">
    <w:abstractNumId w:val="20"/>
  </w:num>
  <w:num w:numId="28">
    <w:abstractNumId w:val="27"/>
  </w:num>
  <w:num w:numId="29">
    <w:abstractNumId w:val="18"/>
  </w:num>
  <w:num w:numId="30">
    <w:abstractNumId w:val="28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67B6"/>
    <w:rsid w:val="0014603B"/>
    <w:rsid w:val="00193CFC"/>
    <w:rsid w:val="00415128"/>
    <w:rsid w:val="00526B57"/>
    <w:rsid w:val="007439C7"/>
    <w:rsid w:val="007B1E38"/>
    <w:rsid w:val="008567B6"/>
    <w:rsid w:val="00886C7A"/>
    <w:rsid w:val="00992EED"/>
    <w:rsid w:val="00CE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E9FB0"/>
  <w15:docId w15:val="{EF834ACF-2AB5-4168-9085-46F8736E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Balloon Text"/>
    <w:basedOn w:val="a"/>
    <w:link w:val="a7"/>
    <w:uiPriority w:val="99"/>
    <w:semiHidden/>
    <w:unhideWhenUsed/>
    <w:rsid w:val="00CE0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05E3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E05E3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193C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93CFC"/>
  </w:style>
  <w:style w:type="paragraph" w:styleId="ab">
    <w:name w:val="footer"/>
    <w:basedOn w:val="a"/>
    <w:link w:val="ac"/>
    <w:uiPriority w:val="99"/>
    <w:unhideWhenUsed/>
    <w:rsid w:val="00193C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93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mashingmagazine.com/category/ux" TargetMode="External"/><Relationship Id="rId18" Type="http://schemas.openxmlformats.org/officeDocument/2006/relationships/hyperlink" Target="https://www.w3.org/WAI/fundamentals/accessibility-intro/" TargetMode="External"/><Relationship Id="rId26" Type="http://schemas.openxmlformats.org/officeDocument/2006/relationships/hyperlink" Target="https://www.nngroup.com/articles/persona/" TargetMode="External"/><Relationship Id="rId39" Type="http://schemas.openxmlformats.org/officeDocument/2006/relationships/hyperlink" Target="https://developer.mozilla.org/ru/docs/Web/HTML" TargetMode="External"/><Relationship Id="rId21" Type="http://schemas.openxmlformats.org/officeDocument/2006/relationships/hyperlink" Target="https://developer.mozilla.org/en-US/docs/Web/Accessibility" TargetMode="External"/><Relationship Id="rId34" Type="http://schemas.openxmlformats.org/officeDocument/2006/relationships/hyperlink" Target="https://www.lucidchart.com/pages/ru/kak-sozdat-kartu-sayta" TargetMode="External"/><Relationship Id="rId42" Type="http://schemas.openxmlformats.org/officeDocument/2006/relationships/hyperlink" Target="https://habr.com/ru/articles/" TargetMode="External"/><Relationship Id="rId47" Type="http://schemas.openxmlformats.org/officeDocument/2006/relationships/hyperlink" Target="https://m3.material.io/styles/color/" TargetMode="External"/><Relationship Id="rId50" Type="http://schemas.openxmlformats.org/officeDocument/2006/relationships/hyperlink" Target="https://developer.mozilla.org/ru/docs/Web/API/Window/localStorage" TargetMode="External"/><Relationship Id="rId55" Type="http://schemas.openxmlformats.org/officeDocument/2006/relationships/hyperlink" Target="https://habr.com/ru/articles/" TargetMode="External"/><Relationship Id="rId7" Type="http://schemas.openxmlformats.org/officeDocument/2006/relationships/hyperlink" Target="https://www.coursera.org/learn/introduction-psycholog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amedeveloper.com/design" TargetMode="External"/><Relationship Id="rId29" Type="http://schemas.openxmlformats.org/officeDocument/2006/relationships/hyperlink" Target="https://www.omg.org/spec/UML/" TargetMode="External"/><Relationship Id="rId11" Type="http://schemas.openxmlformats.org/officeDocument/2006/relationships/hyperlink" Target="https://developer.apple.com/design/human-interface-guidelines/" TargetMode="External"/><Relationship Id="rId24" Type="http://schemas.openxmlformats.org/officeDocument/2006/relationships/hyperlink" Target="https://www.nngroup.com/topic/accessibility/" TargetMode="External"/><Relationship Id="rId32" Type="http://schemas.openxmlformats.org/officeDocument/2006/relationships/hyperlink" Target="https://www.sitemaps.org/ru/protocol.html" TargetMode="External"/><Relationship Id="rId37" Type="http://schemas.openxmlformats.org/officeDocument/2006/relationships/hyperlink" Target="https://www.w3.org/TR/css-2023/" TargetMode="External"/><Relationship Id="rId40" Type="http://schemas.openxmlformats.org/officeDocument/2006/relationships/hyperlink" Target="https://developer.mozilla.org/ru/docs/Web/CSS" TargetMode="External"/><Relationship Id="rId45" Type="http://schemas.openxmlformats.org/officeDocument/2006/relationships/hyperlink" Target="https://typographyforlawyers.com/" TargetMode="External"/><Relationship Id="rId53" Type="http://schemas.openxmlformats.org/officeDocument/2006/relationships/hyperlink" Target="https://developer.mozilla.org/ru/docs/Web/JavaScript/Guide/Working_with_Objects" TargetMode="External"/><Relationship Id="rId58" Type="http://schemas.openxmlformats.org/officeDocument/2006/relationships/hyperlink" Target="https://developer.chrome.com/docs/devtools/performance/" TargetMode="Externa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hyperlink" Target="https://www.uxmatters.com/authors/archives/2020/01/reg_gilbert.php" TargetMode="External"/><Relationship Id="rId14" Type="http://schemas.openxmlformats.org/officeDocument/2006/relationships/hyperlink" Target="https://www.interaction-design.org/literature/topics/gamification" TargetMode="External"/><Relationship Id="rId22" Type="http://schemas.openxmlformats.org/officeDocument/2006/relationships/hyperlink" Target="https://www.a11yproject.com/checklist/" TargetMode="External"/><Relationship Id="rId27" Type="http://schemas.openxmlformats.org/officeDocument/2006/relationships/hyperlink" Target="https://www.interaction-design.org/literature/topics/user-scenarios" TargetMode="External"/><Relationship Id="rId30" Type="http://schemas.openxmlformats.org/officeDocument/2006/relationships/hyperlink" Target="https://www.lucidchart.com/pages/ru/use-case-diagram-tutorial" TargetMode="External"/><Relationship Id="rId35" Type="http://schemas.openxmlformats.org/officeDocument/2006/relationships/hyperlink" Target="https://uxdesign.cc/" TargetMode="External"/><Relationship Id="rId43" Type="http://schemas.openxmlformats.org/officeDocument/2006/relationships/hyperlink" Target="https://help.figma.com/" TargetMode="External"/><Relationship Id="rId48" Type="http://schemas.openxmlformats.org/officeDocument/2006/relationships/hyperlink" Target="https://www.ibm.com/design/language/" TargetMode="External"/><Relationship Id="rId56" Type="http://schemas.openxmlformats.org/officeDocument/2006/relationships/hyperlink" Target="https://www.geeksforgeeks.org/" TargetMode="External"/><Relationship Id="rId8" Type="http://schemas.openxmlformats.org/officeDocument/2006/relationships/hyperlink" Target="https://www.cogneurosociety.org/" TargetMode="External"/><Relationship Id="rId51" Type="http://schemas.openxmlformats.org/officeDocument/2006/relationships/hyperlink" Target="https://developer.chrome.com/docs/devtools/javascrip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xdesign.cc/" TargetMode="External"/><Relationship Id="rId17" Type="http://schemas.openxmlformats.org/officeDocument/2006/relationships/hyperlink" Target="https://www.w3.org/TR/WCAG22/" TargetMode="External"/><Relationship Id="rId25" Type="http://schemas.openxmlformats.org/officeDocument/2006/relationships/hyperlink" Target="https://webaim.org/resources/contrastchecker/" TargetMode="External"/><Relationship Id="rId33" Type="http://schemas.openxmlformats.org/officeDocument/2006/relationships/hyperlink" Target="https://www.w3.org/Provider/Style/Structure.html" TargetMode="External"/><Relationship Id="rId38" Type="http://schemas.openxmlformats.org/officeDocument/2006/relationships/hyperlink" Target="https://262.ecma-international.org/14.0/" TargetMode="External"/><Relationship Id="rId46" Type="http://schemas.openxmlformats.org/officeDocument/2006/relationships/hyperlink" Target="https://atomicdesign.bradfrost.com/" TargetMode="External"/><Relationship Id="rId59" Type="http://schemas.openxmlformats.org/officeDocument/2006/relationships/footer" Target="footer1.xml"/><Relationship Id="rId20" Type="http://schemas.openxmlformats.org/officeDocument/2006/relationships/hyperlink" Target="https://webaim.org/articles/cognitive/" TargetMode="External"/><Relationship Id="rId41" Type="http://schemas.openxmlformats.org/officeDocument/2006/relationships/hyperlink" Target="https://web.dev/learn/pwa/web-storage" TargetMode="External"/><Relationship Id="rId54" Type="http://schemas.openxmlformats.org/officeDocument/2006/relationships/hyperlink" Target="https://bost.ocks.org/mike/shuffl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habr.com/ru/articles/443616/" TargetMode="External"/><Relationship Id="rId23" Type="http://schemas.openxmlformats.org/officeDocument/2006/relationships/hyperlink" Target="https://habr.com/ru/articles/518608/" TargetMode="External"/><Relationship Id="rId28" Type="http://schemas.openxmlformats.org/officeDocument/2006/relationships/hyperlink" Target="https://habr.com/ru/articles/494194/" TargetMode="External"/><Relationship Id="rId36" Type="http://schemas.openxmlformats.org/officeDocument/2006/relationships/hyperlink" Target="https://habr.com/ru/articles/530268/" TargetMode="External"/><Relationship Id="rId49" Type="http://schemas.openxmlformats.org/officeDocument/2006/relationships/hyperlink" Target="https://www.nngroup.com/articles/visual-hierarchy/" TargetMode="External"/><Relationship Id="rId57" Type="http://schemas.openxmlformats.org/officeDocument/2006/relationships/hyperlink" Target="https://developer.chrome.com/docs/lighthouse/performance/" TargetMode="External"/><Relationship Id="rId10" Type="http://schemas.openxmlformats.org/officeDocument/2006/relationships/hyperlink" Target="https://m3.material.io/" TargetMode="External"/><Relationship Id="rId31" Type="http://schemas.openxmlformats.org/officeDocument/2006/relationships/hyperlink" Target="https://www.nngroup.com/articles/navigation-ia/" TargetMode="External"/><Relationship Id="rId44" Type="http://schemas.openxmlformats.org/officeDocument/2006/relationships/hyperlink" Target="https://fonts.google.com/knowledge" TargetMode="External"/><Relationship Id="rId52" Type="http://schemas.openxmlformats.org/officeDocument/2006/relationships/hyperlink" Target="https://habr.com/ru/articles/520114/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3.org/WAI/design-develo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42</Pages>
  <Words>9384</Words>
  <Characters>53492</Characters>
  <Application>Microsoft Office Word</Application>
  <DocSecurity>0</DocSecurity>
  <Lines>445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20_09</dc:creator>
  <cp:lastModifiedBy>17.11</cp:lastModifiedBy>
  <cp:revision>6</cp:revision>
  <dcterms:created xsi:type="dcterms:W3CDTF">2026-04-30T08:12:00Z</dcterms:created>
  <dcterms:modified xsi:type="dcterms:W3CDTF">2026-04-30T10:45:00Z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eyJoZGlkIjoiMDA0NTVhM2QwY2Y0MDhmYTljYWNiZWVlNWE1OGRkYWUifQ==</vt:lpwstr>
  </property>
  <property fmtid="{D5CDD505-2E9C-101B-9397-08002B2CF9AE}" pid="3" name="KSOProductBuildVer">
    <vt:lpwstr>1049-12.1.0.25862</vt:lpwstr>
  </property>
  <property fmtid="{D5CDD505-2E9C-101B-9397-08002B2CF9AE}" pid="4" name="ICV">
    <vt:lpwstr>FFC6BE098B354ED8B24EAA4D18DFAA5B_12</vt:lpwstr>
  </property>
</Properties>
</file>