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Rutas para acceder a los datos d  e un XML en XSL mediante XPath: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highlight w:val="green"/>
        </w:rPr>
      </w:pPr>
      <w:r w:rsidDel="00000000" w:rsidR="00000000" w:rsidRPr="00000000">
        <w:rPr>
          <w:rtl w:val="0"/>
        </w:rPr>
        <w:t xml:space="preserve">Para acceder al dato de una etiqueta XML vamos colocando la ruta desde la raíz con / hasta que lleguemos a la etiqueta en cuestión. La primera barra nunca se pone. 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pronostico/municipio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acceder al dato que hay en un atributo de una etiqueta vamos colocando la ruta desde la raíz con / hasta que lleguemos a la etiqueta y a continuación ponemos /@atributo. Ejemplo: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pronostico/fecha/@dia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XSL. Incrustar un dato del xml dentro de las etiquetas html (value-of)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360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&lt;p&gt;</w:t>
      </w:r>
      <w:r w:rsidDel="00000000" w:rsidR="00000000" w:rsidRPr="00000000">
        <w:rPr>
          <w:highlight w:val="green"/>
          <w:rtl w:val="0"/>
        </w:rPr>
        <w:t xml:space="preserve">&lt;xsl:</w:t>
      </w: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value-of</w:t>
      </w:r>
      <w:r w:rsidDel="00000000" w:rsidR="00000000" w:rsidRPr="00000000">
        <w:rPr>
          <w:highlight w:val="green"/>
          <w:rtl w:val="0"/>
        </w:rPr>
        <w:t xml:space="preserve"> select="pronostico/municipio" /&gt;</w:t>
      </w:r>
      <w:r w:rsidDel="00000000" w:rsidR="00000000" w:rsidRPr="00000000">
        <w:rPr>
          <w:color w:val="ff0000"/>
          <w:rtl w:val="0"/>
        </w:rPr>
        <w:t xml:space="preserve">&lt;/p&gt;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dentro del select =&gt; ruta xpath del elemento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XSL. Utilización de llaves para incrustar un dato del xml dentro de un atributo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ff0000"/>
          <w:rtl w:val="0"/>
        </w:rPr>
        <w:t xml:space="preserve">img src</w:t>
      </w:r>
      <w:r w:rsidDel="00000000" w:rsidR="00000000" w:rsidRPr="00000000">
        <w:rPr>
          <w:rtl w:val="0"/>
        </w:rPr>
        <w:t xml:space="preserve">="img/</w:t>
      </w: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{</w:t>
      </w:r>
      <w:r w:rsidDel="00000000" w:rsidR="00000000" w:rsidRPr="00000000">
        <w:rPr>
          <w:highlight w:val="green"/>
          <w:rtl w:val="0"/>
        </w:rPr>
        <w:t xml:space="preserve">partidos/partido/local</w:t>
      </w: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}</w:t>
      </w:r>
      <w:r w:rsidDel="00000000" w:rsidR="00000000" w:rsidRPr="00000000">
        <w:rPr>
          <w:rtl w:val="0"/>
        </w:rPr>
        <w:t xml:space="preserve">/.gif"/&gt;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dentro de las llaves =&gt; ruta xpath del elemento</w:t>
      </w:r>
    </w:p>
    <w:p w:rsidR="00000000" w:rsidDel="00000000" w:rsidP="00000000" w:rsidRDefault="00000000" w:rsidRPr="00000000" w14:paraId="0000000C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XSL. Foreach</w:t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Como buen lenguaje de programación el XSL tiene una sentencia repetitiva para implementar bucles. Se trata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 que suele utilizarse para acceder a una </w:t>
      </w:r>
      <w:r w:rsidDel="00000000" w:rsidR="00000000" w:rsidRPr="00000000">
        <w:rPr>
          <w:b w:val="1"/>
          <w:sz w:val="28"/>
          <w:szCs w:val="28"/>
          <w:rtl w:val="0"/>
        </w:rPr>
        <w:t xml:space="preserve">etiqueta repetitiva.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&lt;table width="80%" cellspacing="0"&gt;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highlight w:val="green"/>
          <w:rtl w:val="0"/>
        </w:rPr>
        <w:t xml:space="preserve">&lt;xsl:for-each select="escrutinio/resultados/partido"&gt;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&lt;td class="centered"&gt;&lt;xsl:value-of select="@nombre"&gt;&lt;/xsl:value-of&gt;&lt;/td&gt;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&lt;td class="centered"&gt;&lt;xsl:value-of select="electos"&gt;&lt;/xsl:value-of&gt;&lt;/td&gt;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green"/>
          <w:rtl w:val="0"/>
        </w:rPr>
        <w:t xml:space="preserve">&lt;/xsl:for-each&gt;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Nota: dentro del bucle ya estamos colocados en su select (partido), por lo que para acceder al nombre del partido en vez de poner escrutinio/resultados/partido/@nombre pondremos solo @nombre, puesto que ya fuimos colocados en escrutinio/resultados/partido en el foreach.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XSL. If</w:t>
      </w:r>
    </w:p>
    <w:p w:rsidR="00000000" w:rsidDel="00000000" w:rsidP="00000000" w:rsidRDefault="00000000" w:rsidRPr="00000000" w14:paraId="00000019">
      <w:pPr>
        <w:jc w:val="both"/>
        <w:rPr>
          <w:highlight w:val="green"/>
        </w:rPr>
      </w:pPr>
      <w:r w:rsidDel="00000000" w:rsidR="00000000" w:rsidRPr="00000000">
        <w:rPr>
          <w:rtl w:val="0"/>
        </w:rPr>
        <w:t xml:space="preserve">Como buen lenguage de programación, el XSL también dispone de sentencias condicionales como el if y el switch case de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highlight w:val="green"/>
          <w:rtl w:val="0"/>
        </w:rPr>
        <w:t xml:space="preserve">&lt;xsl:if</w:t>
      </w:r>
      <w:r w:rsidDel="00000000" w:rsidR="00000000" w:rsidRPr="00000000">
        <w:rPr>
          <w:rtl w:val="0"/>
        </w:rPr>
        <w:t xml:space="preserve"> test="producto/@rebajado !=''"&gt;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&lt;span class="text-danger"&gt;REBAJADO&lt;/span&gt;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&lt;/xsl:if&gt;</w:t>
      </w:r>
    </w:p>
    <w:p w:rsidR="00000000" w:rsidDel="00000000" w:rsidP="00000000" w:rsidRDefault="00000000" w:rsidRPr="00000000" w14:paraId="0000001D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XSL. Switch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highlight w:val="green"/>
          <w:rtl w:val="0"/>
        </w:rPr>
        <w:t xml:space="preserve">&lt;xsl:choose&gt;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&lt;xsl:when</w:t>
      </w:r>
      <w:r w:rsidDel="00000000" w:rsidR="00000000" w:rsidRPr="00000000">
        <w:rPr>
          <w:rtl w:val="0"/>
        </w:rPr>
        <w:t xml:space="preserve"> test="temperatura/maxima &amp;lt; 0"&gt;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16" w:firstLine="0"/>
        <w:jc w:val="both"/>
        <w:rPr/>
      </w:pPr>
      <w:r w:rsidDel="00000000" w:rsidR="00000000" w:rsidRPr="00000000">
        <w:rPr>
          <w:rtl w:val="0"/>
        </w:rPr>
        <w:t xml:space="preserve">&lt;span class="text-primary"&gt;&lt;xsl:value-of select="temperatura/maxima" /&gt;</w:t>
      </w:r>
    </w:p>
    <w:p w:rsidR="00000000" w:rsidDel="00000000" w:rsidP="00000000" w:rsidRDefault="00000000" w:rsidRPr="00000000" w14:paraId="00000022">
      <w:pPr>
        <w:ind w:left="1416" w:firstLine="0"/>
        <w:jc w:val="both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23">
      <w:pPr>
        <w:ind w:firstLine="708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&lt;/xsl:when&gt;</w:t>
      </w:r>
    </w:p>
    <w:p w:rsidR="00000000" w:rsidDel="00000000" w:rsidP="00000000" w:rsidRDefault="00000000" w:rsidRPr="00000000" w14:paraId="00000024">
      <w:pPr>
        <w:ind w:firstLine="708"/>
        <w:jc w:val="both"/>
        <w:rPr/>
      </w:pPr>
      <w:r w:rsidDel="00000000" w:rsidR="00000000" w:rsidRPr="00000000">
        <w:rPr>
          <w:highlight w:val="green"/>
          <w:rtl w:val="0"/>
        </w:rPr>
        <w:t xml:space="preserve">&lt;xsl:when</w:t>
      </w:r>
      <w:r w:rsidDel="00000000" w:rsidR="00000000" w:rsidRPr="00000000">
        <w:rPr>
          <w:rtl w:val="0"/>
        </w:rPr>
        <w:t xml:space="preserve"> test="temperatura/maxima &amp;gt; 0"&gt;</w:t>
      </w:r>
    </w:p>
    <w:p w:rsidR="00000000" w:rsidDel="00000000" w:rsidP="00000000" w:rsidRDefault="00000000" w:rsidRPr="00000000" w14:paraId="00000025">
      <w:pPr>
        <w:ind w:left="1416" w:firstLine="0"/>
        <w:jc w:val="both"/>
        <w:rPr/>
      </w:pPr>
      <w:r w:rsidDel="00000000" w:rsidR="00000000" w:rsidRPr="00000000">
        <w:rPr>
          <w:rtl w:val="0"/>
        </w:rPr>
        <w:t xml:space="preserve">&lt;span class="text-danger"&gt;</w:t>
      </w:r>
    </w:p>
    <w:p w:rsidR="00000000" w:rsidDel="00000000" w:rsidP="00000000" w:rsidRDefault="00000000" w:rsidRPr="00000000" w14:paraId="00000026">
      <w:pPr>
        <w:ind w:left="1416" w:firstLine="0"/>
        <w:jc w:val="both"/>
        <w:rPr/>
      </w:pPr>
      <w:r w:rsidDel="00000000" w:rsidR="00000000" w:rsidRPr="00000000">
        <w:rPr>
          <w:rtl w:val="0"/>
        </w:rPr>
        <w:t xml:space="preserve">&lt;xsl:value-of select="temperatura/maxima" /&gt;</w:t>
      </w:r>
    </w:p>
    <w:p w:rsidR="00000000" w:rsidDel="00000000" w:rsidP="00000000" w:rsidRDefault="00000000" w:rsidRPr="00000000" w14:paraId="00000027">
      <w:pPr>
        <w:ind w:left="1416" w:firstLine="0"/>
        <w:jc w:val="both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8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&lt;/xsl:when&gt;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8"/>
        <w:jc w:val="both"/>
        <w:rPr/>
      </w:pPr>
      <w:r w:rsidDel="00000000" w:rsidR="00000000" w:rsidRPr="00000000">
        <w:rPr>
          <w:highlight w:val="green"/>
          <w:rtl w:val="0"/>
        </w:rPr>
        <w:t xml:space="preserve">&lt;xsl:otherwise&gt;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16" w:firstLine="0"/>
        <w:jc w:val="both"/>
        <w:rPr/>
      </w:pPr>
      <w:r w:rsidDel="00000000" w:rsidR="00000000" w:rsidRPr="00000000">
        <w:rPr>
          <w:rtl w:val="0"/>
        </w:rPr>
        <w:t xml:space="preserve">&lt;span class="text-success"&gt;</w:t>
      </w:r>
    </w:p>
    <w:p w:rsidR="00000000" w:rsidDel="00000000" w:rsidP="00000000" w:rsidRDefault="00000000" w:rsidRPr="00000000" w14:paraId="0000002B">
      <w:pPr>
        <w:ind w:left="1416" w:firstLine="0"/>
        <w:jc w:val="both"/>
        <w:rPr/>
      </w:pPr>
      <w:r w:rsidDel="00000000" w:rsidR="00000000" w:rsidRPr="00000000">
        <w:rPr>
          <w:rtl w:val="0"/>
        </w:rPr>
        <w:t xml:space="preserve">&lt;xsl:value-of select="temperatura/maxima" /&gt;</w:t>
      </w:r>
    </w:p>
    <w:p w:rsidR="00000000" w:rsidDel="00000000" w:rsidP="00000000" w:rsidRDefault="00000000" w:rsidRPr="00000000" w14:paraId="0000002C">
      <w:pPr>
        <w:ind w:left="1416" w:firstLine="0"/>
        <w:jc w:val="both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2D">
      <w:pPr>
        <w:ind w:firstLine="708"/>
        <w:jc w:val="both"/>
        <w:rPr/>
      </w:pPr>
      <w:r w:rsidDel="00000000" w:rsidR="00000000" w:rsidRPr="00000000">
        <w:rPr>
          <w:highlight w:val="green"/>
          <w:rtl w:val="0"/>
        </w:rPr>
        <w:t xml:space="preserve">&lt;/xsl:otherwise&gt;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highlight w:val="green"/>
          <w:rtl w:val="0"/>
        </w:rPr>
        <w:t xml:space="preserve">&lt;/xsl:choose&gt;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XSL. Sort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También podemos ordenar en un bucle foreach. Los datos serán ordenados en función de algún elemento o atributo que hay dentro del foreach. Así:</w:t>
      </w:r>
    </w:p>
    <w:p w:rsidR="00000000" w:rsidDel="00000000" w:rsidP="00000000" w:rsidRDefault="00000000" w:rsidRPr="00000000" w14:paraId="00000034">
      <w:pPr>
        <w:rPr>
          <w:b w:val="1"/>
          <w:highlight w:val="cyan"/>
        </w:rPr>
      </w:pPr>
      <w:r w:rsidDel="00000000" w:rsidR="00000000" w:rsidRPr="00000000">
        <w:rPr>
          <w:highlight w:val="green"/>
          <w:rtl w:val="0"/>
        </w:rPr>
        <w:t xml:space="preserve">&lt;xsl:sort select="XPath dato a ordenar" data-type="number/text" order="descending/ascending"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highlight w:val="green"/>
        </w:rPr>
      </w:pPr>
      <w:r w:rsidDel="00000000" w:rsidR="00000000" w:rsidRPr="00000000">
        <w:rPr>
          <w:rtl w:val="0"/>
        </w:rPr>
        <w:t xml:space="preserve">La línea anterior debe estar colocada inmediatamente detrás de la etiqueta </w:t>
      </w:r>
      <w:r w:rsidDel="00000000" w:rsidR="00000000" w:rsidRPr="00000000">
        <w:rPr>
          <w:highlight w:val="green"/>
          <w:rtl w:val="0"/>
        </w:rPr>
        <w:t xml:space="preserve">&lt;xsl:for-each …….</w:t>
      </w:r>
    </w:p>
    <w:p w:rsidR="00000000" w:rsidDel="00000000" w:rsidP="00000000" w:rsidRDefault="00000000" w:rsidRPr="00000000" w14:paraId="00000036">
      <w:pPr>
        <w:spacing w:after="0" w:before="240" w:line="240" w:lineRule="auto"/>
        <w:jc w:val="both"/>
        <w:rPr>
          <w:rFonts w:ascii="Courier New" w:cs="Courier New" w:eastAsia="Courier New" w:hAnsi="Courier New"/>
          <w:color w:val="8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 xml:space="preserve">Para que toda esta magia funcione, debemos ponerle al XML la hoja de estilo XSL que le va a transformar: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240" w:line="240" w:lineRule="auto"/>
        <w:jc w:val="both"/>
        <w:rPr>
          <w:rFonts w:ascii="Courier New" w:cs="Courier New" w:eastAsia="Courier New" w:hAnsi="Courier New"/>
          <w:color w:val="8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before="240" w:line="320" w:lineRule="auto"/>
        <w:jc w:val="both"/>
        <w:rPr>
          <w:rFonts w:ascii="Courier New" w:cs="Courier New" w:eastAsia="Courier New" w:hAnsi="Courier New"/>
          <w:color w:val="800000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highlight w:val="white"/>
          <w:rtl w:val="0"/>
        </w:rPr>
        <w:t xml:space="preserve">&lt;?xml</w:t>
      </w: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highlight w:val="white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highlight w:val="white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highlight w:val="white"/>
          <w:rtl w:val="0"/>
        </w:rPr>
        <w:t xml:space="preserve"> ?&gt;</w:t>
      </w:r>
    </w:p>
    <w:p w:rsidR="00000000" w:rsidDel="00000000" w:rsidP="00000000" w:rsidRDefault="00000000" w:rsidRPr="00000000" w14:paraId="00000039">
      <w:pPr>
        <w:shd w:fill="ffffff" w:val="clear"/>
        <w:spacing w:after="0" w:before="240" w:line="320" w:lineRule="auto"/>
        <w:jc w:val="both"/>
        <w:rPr>
          <w:rFonts w:ascii="Courier New" w:cs="Courier New" w:eastAsia="Courier New" w:hAnsi="Courier New"/>
          <w:color w:val="800000"/>
          <w:sz w:val="27"/>
          <w:szCs w:val="27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highlight w:val="yellow"/>
          <w:rtl w:val="0"/>
        </w:rPr>
        <w:t xml:space="preserve">&lt;?xml-stylesheet</w:t>
      </w: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highlight w:val="yellow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highlight w:val="yellow"/>
          <w:rtl w:val="0"/>
        </w:rPr>
        <w:t xml:space="preserve">"text/xsl"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highlight w:val="yellow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highlight w:val="yellow"/>
          <w:rtl w:val="0"/>
        </w:rPr>
        <w:t xml:space="preserve">"estilo.xsl"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highlight w:val="yellow"/>
          <w:rtl w:val="0"/>
        </w:rPr>
        <w:t xml:space="preserve">?&gt;</w:t>
      </w:r>
    </w:p>
    <w:p w:rsidR="00000000" w:rsidDel="00000000" w:rsidP="00000000" w:rsidRDefault="00000000" w:rsidRPr="00000000" w14:paraId="0000003A">
      <w:pPr>
        <w:shd w:fill="ffffff" w:val="clear"/>
        <w:spacing w:after="0" w:before="240" w:line="320" w:lineRule="auto"/>
        <w:jc w:val="both"/>
        <w:rPr>
          <w:rFonts w:ascii="Courier New" w:cs="Courier New" w:eastAsia="Courier New" w:hAnsi="Courier New"/>
          <w:color w:val="800000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highlight w:val="white"/>
          <w:rtl w:val="0"/>
        </w:rPr>
        <w:t xml:space="preserve">&lt;pronostico&gt;</w:t>
      </w:r>
    </w:p>
    <w:p w:rsidR="00000000" w:rsidDel="00000000" w:rsidP="00000000" w:rsidRDefault="00000000" w:rsidRPr="00000000" w14:paraId="0000003B">
      <w:pPr>
        <w:shd w:fill="ffffff" w:val="clear"/>
        <w:spacing w:after="0" w:before="240" w:line="320" w:lineRule="auto"/>
        <w:jc w:val="both"/>
        <w:rPr>
          <w:rFonts w:ascii="Courier New" w:cs="Courier New" w:eastAsia="Courier New" w:hAnsi="Courier New"/>
          <w:color w:val="800000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highlight w:val="white"/>
          <w:rtl w:val="0"/>
        </w:rPr>
        <w:t xml:space="preserve">…….</w:t>
      </w:r>
    </w:p>
    <w:p w:rsidR="00000000" w:rsidDel="00000000" w:rsidP="00000000" w:rsidRDefault="00000000" w:rsidRPr="00000000" w14:paraId="0000003C">
      <w:pPr>
        <w:spacing w:after="0" w:before="240" w:line="240" w:lineRule="auto"/>
        <w:jc w:val="both"/>
        <w:rPr>
          <w:rFonts w:ascii="Courier New" w:cs="Courier New" w:eastAsia="Courier New" w:hAnsi="Courier New"/>
          <w:color w:val="8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240" w:line="240" w:lineRule="auto"/>
        <w:jc w:val="both"/>
        <w:rPr>
          <w:rFonts w:ascii="Courier New" w:cs="Courier New" w:eastAsia="Courier New" w:hAnsi="Courier New"/>
          <w:color w:val="8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="259.2000000000001" w:lineRule="auto"/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259.2000000000001" w:lineRule="auto"/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P3K8reYs2B7fop3Q3fVjDiyXQ==">AMUW2mV/idy/cRKqyEVRmKWmq3hk2PTVM+p+dnME4F5s0Smj34Wts5+7H1l4v2G789eCSvJufN2stvz8B52ImPBxT1yvg74gzrYoqc9p9kBDY3f6/bx8I/Y4DBYYPdIaj7Mq4c0DCReD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