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89" w:type="dxa"/>
        <w:tblLayout w:type="fixed"/>
        <w:tblLook w:val="0000" w:firstRow="0" w:lastRow="0" w:firstColumn="0" w:lastColumn="0" w:noHBand="0" w:noVBand="0"/>
      </w:tblPr>
      <w:tblGrid>
        <w:gridCol w:w="4428"/>
        <w:gridCol w:w="5461"/>
      </w:tblGrid>
      <w:tr w:rsidR="000348ED" w:rsidRPr="00AA2626" w:rsidTr="00050DA7">
        <w:tc>
          <w:tcPr>
            <w:tcW w:w="4428" w:type="dxa"/>
          </w:tcPr>
          <w:p w:rsidR="000348ED" w:rsidRPr="00AA2626" w:rsidRDefault="005D05AC" w:rsidP="006E5E5B">
            <w:bookmarkStart w:id="0" w:name="_GoBack"/>
            <w:bookmarkEnd w:id="0"/>
            <w:r w:rsidRPr="00AA2626">
              <w:t>From:</w:t>
            </w:r>
            <w:r w:rsidRPr="00AA2626">
              <w:tab/>
            </w:r>
            <w:r w:rsidR="006E5E5B">
              <w:t>ENAV</w:t>
            </w:r>
          </w:p>
        </w:tc>
        <w:tc>
          <w:tcPr>
            <w:tcW w:w="5461" w:type="dxa"/>
          </w:tcPr>
          <w:p w:rsidR="000348ED" w:rsidRPr="006E5E5B" w:rsidRDefault="006E5E5B" w:rsidP="009B52A5">
            <w:r w:rsidRPr="006E5E5B">
              <w:t>ENAV18</w:t>
            </w:r>
            <w:r w:rsidR="005D05AC" w:rsidRPr="006E5E5B">
              <w:t>/output/</w:t>
            </w:r>
            <w:r w:rsidR="006946E4" w:rsidRPr="006E5E5B">
              <w:t>14.1.2</w:t>
            </w:r>
            <w:r w:rsidR="009B52A5">
              <w:t>1</w:t>
            </w:r>
          </w:p>
        </w:tc>
      </w:tr>
      <w:tr w:rsidR="000348ED" w:rsidRPr="00AA2626" w:rsidTr="00050DA7">
        <w:tc>
          <w:tcPr>
            <w:tcW w:w="4428" w:type="dxa"/>
          </w:tcPr>
          <w:p w:rsidR="000348ED" w:rsidRPr="00AA2626" w:rsidRDefault="005D05AC" w:rsidP="006E5E5B">
            <w:r w:rsidRPr="00AA2626">
              <w:t>To:</w:t>
            </w:r>
            <w:r w:rsidRPr="00AA2626">
              <w:tab/>
            </w:r>
            <w:r w:rsidR="006E5E5B">
              <w:t>PAP</w:t>
            </w:r>
          </w:p>
        </w:tc>
        <w:tc>
          <w:tcPr>
            <w:tcW w:w="5461" w:type="dxa"/>
          </w:tcPr>
          <w:p w:rsidR="000348ED" w:rsidRPr="006E5E5B" w:rsidRDefault="006E5E5B" w:rsidP="002B0236">
            <w:r w:rsidRPr="006E5E5B">
              <w:t>18 March</w:t>
            </w:r>
            <w:r w:rsidR="005D05AC" w:rsidRPr="006E5E5B">
              <w:t xml:space="preserve"> 20</w:t>
            </w:r>
            <w:r w:rsidR="001A654A" w:rsidRPr="006E5E5B">
              <w:t>1</w:t>
            </w:r>
            <w:r w:rsidRPr="006E5E5B">
              <w:t>6</w:t>
            </w:r>
          </w:p>
        </w:tc>
      </w:tr>
    </w:tbl>
    <w:p w:rsidR="000348ED" w:rsidRPr="00AA2626" w:rsidRDefault="00AA2626" w:rsidP="002B0236">
      <w:pPr>
        <w:pStyle w:val="Title"/>
      </w:pPr>
      <w:r>
        <w:t>LIAISON NOTE</w:t>
      </w:r>
    </w:p>
    <w:p w:rsidR="006E5E5B" w:rsidRPr="00605E43" w:rsidRDefault="006E5E5B" w:rsidP="006E5E5B">
      <w:pPr>
        <w:pStyle w:val="Title"/>
        <w:rPr>
          <w:color w:val="0070C0"/>
        </w:rPr>
      </w:pPr>
      <w:r>
        <w:rPr>
          <w:color w:val="0070C0"/>
        </w:rPr>
        <w:t>Roles and Responsibilities of AtoN Authorities Regarding the Portrayal of AtoN on Electronic Navigational Charts (ENCs)</w:t>
      </w:r>
    </w:p>
    <w:p w:rsidR="0064435F" w:rsidRPr="00AA2626" w:rsidRDefault="008E7A45" w:rsidP="002B0236">
      <w:pPr>
        <w:pStyle w:val="Heading1"/>
      </w:pPr>
      <w:r w:rsidRPr="00AA2626">
        <w:t>INTRODUCTION</w:t>
      </w:r>
    </w:p>
    <w:p w:rsidR="006E5E5B" w:rsidRPr="006E5E5B" w:rsidRDefault="006E5E5B" w:rsidP="006E5E5B">
      <w:pPr>
        <w:tabs>
          <w:tab w:val="clear" w:pos="851"/>
        </w:tabs>
        <w:rPr>
          <w:rFonts w:eastAsia="Calibri" w:cs="Calibri"/>
          <w:szCs w:val="22"/>
          <w:lang w:eastAsia="en-GB"/>
        </w:rPr>
      </w:pPr>
      <w:r>
        <w:t xml:space="preserve">This liaison note discusses the issues surrounding the portrayal of AtoN on Electronic Navigational Charts (ENCs).  It will analyse the roles and responsibilities AtoN Authorities have regarding the communication of the intent of the waterway designer regarding the mariner’s use and interpretation of AtoNs as portrayed on the ENC.  </w:t>
      </w:r>
      <w:r w:rsidRPr="006E5E5B">
        <w:rPr>
          <w:rFonts w:eastAsia="Calibri" w:cs="Calibri"/>
          <w:szCs w:val="22"/>
          <w:lang w:eastAsia="en-GB"/>
        </w:rPr>
        <w:t xml:space="preserve">Purpose of this paper is to define the issues and recommend a solution to the Policy Advisory Panel for their consideration.  </w:t>
      </w:r>
    </w:p>
    <w:p w:rsidR="006E5E5B" w:rsidRPr="006E5E5B" w:rsidRDefault="006E5E5B" w:rsidP="006E5E5B">
      <w:pPr>
        <w:pStyle w:val="Heading1"/>
      </w:pPr>
      <w:r>
        <w:t>DETAILS</w:t>
      </w:r>
    </w:p>
    <w:p w:rsidR="006E5E5B" w:rsidRDefault="006E5E5B" w:rsidP="006E5E5B">
      <w:pPr>
        <w:tabs>
          <w:tab w:val="clear" w:pos="851"/>
        </w:tabs>
        <w:spacing w:after="240"/>
      </w:pPr>
      <w:r w:rsidRPr="006E5E5B">
        <w:t xml:space="preserve">The Norwegian Coastal Administration (NCA), through the ARM Committee, has highlighted their concerns regarding presentation of visual AtoN’s on Electronic Navigational Chart (ENC) charts.  Specifically, the portrayal of the International Hydrographic Office (IHO) defined “Complex Lights” on ENCs does not always reflect the desired information necessary for the mariner to use these AtoNs as intended and in a safe manner.  </w:t>
      </w:r>
    </w:p>
    <w:p w:rsidR="006E5E5B" w:rsidRDefault="006E5E5B" w:rsidP="006E5E5B">
      <w:pPr>
        <w:pStyle w:val="Heading2"/>
      </w:pPr>
      <w:r w:rsidRPr="007A395D">
        <w:t>Discussion</w:t>
      </w:r>
    </w:p>
    <w:p w:rsidR="006E5E5B" w:rsidRDefault="006E5E5B" w:rsidP="006E5E5B">
      <w:pPr>
        <w:spacing w:after="240"/>
      </w:pPr>
      <w:r>
        <w:t>The ENAV Committee reviewed the liaison note from ARM (</w:t>
      </w:r>
      <w:r w:rsidRPr="000D6C7E">
        <w:t>ENAV18-9.11</w:t>
      </w:r>
      <w:r>
        <w:t>, f</w:t>
      </w:r>
      <w:r w:rsidRPr="000D6C7E">
        <w:t>ormerly ARM3-11.1.3</w:t>
      </w:r>
      <w:r>
        <w:t>) and has dissected the topic into two principle issues which define the larger issue of the what are the Roles and Responsibilities of IALA with regard to portrayal guidance provided to Hydrographic Offices.</w:t>
      </w:r>
    </w:p>
    <w:p w:rsidR="006E5E5B" w:rsidRDefault="006E5E5B" w:rsidP="006E5E5B">
      <w:pPr>
        <w:pStyle w:val="BodyText"/>
        <w:numPr>
          <w:ilvl w:val="0"/>
          <w:numId w:val="26"/>
        </w:numPr>
        <w:tabs>
          <w:tab w:val="clear" w:pos="851"/>
        </w:tabs>
      </w:pPr>
      <w:r>
        <w:t xml:space="preserve">Issue 1:  Charting of Complex Lights on ENCs is a concern to IALA because </w:t>
      </w:r>
      <w:r>
        <w:rPr>
          <w:rFonts w:eastAsia="Times New Roman" w:cs="Times New Roman"/>
          <w:szCs w:val="20"/>
          <w:lang w:eastAsia="en-US"/>
        </w:rPr>
        <w:t>the desired information necessary for the mariner to use these AtoNs as intended, and in a safe manner, must be appropriately portrayed</w:t>
      </w:r>
      <w:r>
        <w:t>.  Complex Lights comprise a wide range of AtoNs which include Sector, Directional, and Leading lights where the arc of light is dissected into colours with varying intensities and characteristics. These AtoN types continue to evolve not only in their capability, but in their charting complexity as well.  See example of a complex light in figure 1.</w:t>
      </w:r>
    </w:p>
    <w:p w:rsidR="006E5E5B" w:rsidRDefault="006B2B62" w:rsidP="006E5E5B">
      <w:pPr>
        <w:pStyle w:val="BodyText"/>
        <w:ind w:left="765"/>
        <w:jc w:val="center"/>
      </w:pPr>
      <w:r>
        <w:rPr>
          <w:noProof/>
        </w:rPr>
        <w:drawing>
          <wp:inline distT="0" distB="0" distL="0" distR="0">
            <wp:extent cx="4086225" cy="127635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276350"/>
                    </a:xfrm>
                    <a:prstGeom prst="rect">
                      <a:avLst/>
                    </a:prstGeom>
                    <a:noFill/>
                    <a:ln>
                      <a:noFill/>
                    </a:ln>
                  </pic:spPr>
                </pic:pic>
              </a:graphicData>
            </a:graphic>
          </wp:inline>
        </w:drawing>
      </w:r>
    </w:p>
    <w:p w:rsidR="006E5E5B" w:rsidRDefault="006E5E5B" w:rsidP="006E5E5B">
      <w:pPr>
        <w:pStyle w:val="BodyText"/>
        <w:ind w:left="765"/>
        <w:jc w:val="center"/>
      </w:pPr>
      <w:r>
        <w:t>Figure 1 - Sealite Port Entry Light</w:t>
      </w:r>
    </w:p>
    <w:p w:rsidR="006E5E5B" w:rsidRDefault="006E5E5B" w:rsidP="006E5E5B">
      <w:pPr>
        <w:pStyle w:val="BodyText"/>
        <w:numPr>
          <w:ilvl w:val="0"/>
          <w:numId w:val="26"/>
        </w:numPr>
        <w:tabs>
          <w:tab w:val="clear" w:pos="851"/>
        </w:tabs>
      </w:pPr>
      <w:r>
        <w:lastRenderedPageBreak/>
        <w:t xml:space="preserve">Issue 2: Prior to the wide range use of ENCs and the automation of AtoN data exchange between AtoN Authorities and their corresponding Hydrographic Offices (HOs) the waterway designer would directly communicate with the cartographer to express charting requirements yielding an appropriate portrayal of the AtoN on the paper chart.  The advent of the ENC and digitized data exchange has removed this verbal exchange and a gap now exists.  </w:t>
      </w:r>
    </w:p>
    <w:p w:rsidR="006E5E5B" w:rsidRDefault="006B2B62" w:rsidP="006E5E5B">
      <w:pPr>
        <w:pStyle w:val="BodyText"/>
        <w:ind w:left="765"/>
        <w:jc w:val="center"/>
      </w:pPr>
      <w:r>
        <w:rPr>
          <w:noProof/>
        </w:rPr>
        <w:drawing>
          <wp:inline distT="0" distB="0" distL="0" distR="0">
            <wp:extent cx="4819650" cy="34861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9650" cy="3486150"/>
                    </a:xfrm>
                    <a:prstGeom prst="rect">
                      <a:avLst/>
                    </a:prstGeom>
                    <a:noFill/>
                    <a:ln>
                      <a:noFill/>
                    </a:ln>
                  </pic:spPr>
                </pic:pic>
              </a:graphicData>
            </a:graphic>
          </wp:inline>
        </w:drawing>
      </w:r>
    </w:p>
    <w:p w:rsidR="006E5E5B" w:rsidRPr="006E5E5B" w:rsidRDefault="006E5E5B" w:rsidP="006E5E5B">
      <w:pPr>
        <w:pStyle w:val="Caption"/>
        <w:jc w:val="center"/>
        <w:rPr>
          <w:rFonts w:ascii="Calibri" w:hAnsi="Calibri"/>
          <w:b w:val="0"/>
          <w:color w:val="auto"/>
          <w:sz w:val="22"/>
          <w:szCs w:val="22"/>
          <w:lang w:val="en-GB"/>
        </w:rPr>
      </w:pPr>
      <w:r w:rsidRPr="006E5E5B">
        <w:rPr>
          <w:rFonts w:ascii="Calibri" w:hAnsi="Calibri"/>
          <w:b w:val="0"/>
          <w:color w:val="auto"/>
          <w:sz w:val="22"/>
          <w:szCs w:val="22"/>
          <w:lang w:val="en-GB"/>
        </w:rPr>
        <w:t xml:space="preserve">Figure </w:t>
      </w:r>
      <w:r w:rsidRPr="006E5E5B">
        <w:rPr>
          <w:rFonts w:ascii="Calibri" w:hAnsi="Calibri"/>
          <w:b w:val="0"/>
          <w:color w:val="auto"/>
          <w:sz w:val="22"/>
          <w:szCs w:val="22"/>
          <w:lang w:val="en-GB"/>
        </w:rPr>
        <w:fldChar w:fldCharType="begin"/>
      </w:r>
      <w:r w:rsidRPr="006E5E5B">
        <w:rPr>
          <w:rFonts w:ascii="Calibri" w:hAnsi="Calibri"/>
          <w:b w:val="0"/>
          <w:color w:val="auto"/>
          <w:sz w:val="22"/>
          <w:szCs w:val="22"/>
          <w:lang w:val="en-GB"/>
        </w:rPr>
        <w:instrText xml:space="preserve"> SEQ Figur \* ARABIC </w:instrText>
      </w:r>
      <w:r w:rsidRPr="006E5E5B">
        <w:rPr>
          <w:rFonts w:ascii="Calibri" w:hAnsi="Calibri"/>
          <w:b w:val="0"/>
          <w:color w:val="auto"/>
          <w:sz w:val="22"/>
          <w:szCs w:val="22"/>
          <w:lang w:val="en-GB"/>
        </w:rPr>
        <w:fldChar w:fldCharType="separate"/>
      </w:r>
      <w:r w:rsidRPr="006E5E5B">
        <w:rPr>
          <w:rFonts w:ascii="Calibri" w:hAnsi="Calibri"/>
          <w:b w:val="0"/>
          <w:noProof/>
          <w:color w:val="auto"/>
          <w:sz w:val="22"/>
          <w:szCs w:val="22"/>
          <w:lang w:val="en-GB"/>
        </w:rPr>
        <w:t>2</w:t>
      </w:r>
      <w:r w:rsidRPr="006E5E5B">
        <w:rPr>
          <w:rFonts w:ascii="Calibri" w:hAnsi="Calibri"/>
          <w:b w:val="0"/>
          <w:color w:val="auto"/>
          <w:sz w:val="22"/>
          <w:szCs w:val="22"/>
          <w:lang w:val="en-GB"/>
        </w:rPr>
        <w:fldChar w:fldCharType="end"/>
      </w:r>
      <w:r w:rsidRPr="006E5E5B">
        <w:rPr>
          <w:rFonts w:ascii="Calibri" w:hAnsi="Calibri"/>
          <w:b w:val="0"/>
          <w:color w:val="auto"/>
          <w:sz w:val="22"/>
          <w:szCs w:val="22"/>
          <w:lang w:val="en-GB"/>
        </w:rPr>
        <w:t xml:space="preserve"> - Portrayal of light sectors in an ENC chart</w:t>
      </w:r>
    </w:p>
    <w:p w:rsidR="006E5E5B" w:rsidRDefault="006E5E5B" w:rsidP="006E5E5B">
      <w:pPr>
        <w:pStyle w:val="BodyText"/>
      </w:pPr>
      <w:r>
        <w:t xml:space="preserve">The question for IALA that these two issues raise is: Should IALA S-2xx Product Specifications include encoding/portrayal “advice” which will inform HO Cartographers as to the intended use of an AtoN or other AtoN Authority related services to ensure appropriate portrayal?  </w:t>
      </w:r>
    </w:p>
    <w:p w:rsidR="006E5E5B" w:rsidRDefault="006E5E5B" w:rsidP="006E5E5B">
      <w:pPr>
        <w:pStyle w:val="BodyText"/>
      </w:pPr>
      <w:r>
        <w:t xml:space="preserve">Proposed Solution: It is not the intent of this paper to recommend that AtoN Authorities assume complete responsibility for portrayal of AtoN in an ENC, but rather provide encoding details which will assist the HO in appropriately portraying an AtoN so that the intent of the AtoN is clear to the mariner.  Therefore, the recommend solution would encourage the AtoN Authority to provide encoding details consistent with the existing HOs encoding guidelines to inform rather than replace the cartographer.  Examples of the encoding guidance include recommended SCAMIN values, lengths and placement of Nav Lines associated with an AtoN, etc. An example of this collaboration between an HO and an AtoN Authority can be found in the U.S. where the U.S. Coast Guard is automating AtoN data exchange with the two internal Hydrographic Offices (NOAA and USACE).  The formats of these dataset files include the S-57 attributes necessary to encode the AtoN data on an ENC with minimal human interaction.  These datasets adhere to both IHO and NOAA/USACE encoding guidelines and it is the intent to migrate these datasets to comply with the S-100 and S-201 standards when adopted.  </w:t>
      </w:r>
    </w:p>
    <w:p w:rsidR="00E93C9B" w:rsidRPr="00AA2626" w:rsidRDefault="00E93C9B" w:rsidP="002B0236">
      <w:pPr>
        <w:pStyle w:val="Bullet3text"/>
        <w:rPr>
          <w:highlight w:val="yellow"/>
        </w:rPr>
      </w:pPr>
    </w:p>
    <w:p w:rsidR="009F5C36" w:rsidRPr="00AA2626" w:rsidRDefault="008E7A45" w:rsidP="002B0236">
      <w:pPr>
        <w:pStyle w:val="Heading1"/>
      </w:pPr>
      <w:r w:rsidRPr="00AA2626">
        <w:lastRenderedPageBreak/>
        <w:t>ACTION REQUESTED</w:t>
      </w:r>
    </w:p>
    <w:p w:rsidR="006E5E5B" w:rsidRPr="006D5803" w:rsidRDefault="006E5E5B" w:rsidP="006E5E5B">
      <w:pPr>
        <w:spacing w:after="120"/>
        <w:jc w:val="both"/>
      </w:pPr>
      <w:r>
        <w:t>The PAP</w:t>
      </w:r>
      <w:r w:rsidRPr="006D5803">
        <w:t xml:space="preserve"> committee is requested to:</w:t>
      </w:r>
    </w:p>
    <w:p w:rsidR="006E5E5B" w:rsidRDefault="006E5E5B" w:rsidP="006E5E5B">
      <w:pPr>
        <w:spacing w:after="120"/>
        <w:jc w:val="both"/>
      </w:pPr>
      <w:r>
        <w:t xml:space="preserve">1.  </w:t>
      </w:r>
      <w:r w:rsidRPr="006D5803">
        <w:t>Note the concerns of the ARM committee and NCA</w:t>
      </w:r>
      <w:r>
        <w:t>.</w:t>
      </w:r>
      <w:r w:rsidRPr="006D5803">
        <w:t xml:space="preserve"> </w:t>
      </w:r>
    </w:p>
    <w:p w:rsidR="006E5E5B" w:rsidRDefault="006E5E5B" w:rsidP="006E5E5B">
      <w:pPr>
        <w:spacing w:after="120"/>
        <w:jc w:val="both"/>
      </w:pPr>
      <w:r>
        <w:t>2.  Consider the issues and recommendation raised within this paper.</w:t>
      </w:r>
    </w:p>
    <w:p w:rsidR="006E5E5B" w:rsidRPr="005A13FA" w:rsidRDefault="006E5E5B" w:rsidP="006E5E5B">
      <w:pPr>
        <w:spacing w:after="120"/>
        <w:jc w:val="both"/>
      </w:pPr>
      <w:r>
        <w:t>3.  Determine if further guidance to members is required in terms of providing encoding guidance to their respective HO.  If further guidance is needed, assign development of an IALA Guideline for AtoN S-57 and S-100 Encoding to the appropriate committee.</w:t>
      </w:r>
    </w:p>
    <w:p w:rsidR="00630F7F" w:rsidRPr="00AA2626" w:rsidRDefault="00630F7F" w:rsidP="006E5E5B">
      <w:pPr>
        <w:pStyle w:val="BodyText"/>
        <w:rPr>
          <w:highlight w:val="yellow"/>
        </w:rPr>
      </w:pPr>
    </w:p>
    <w:sectPr w:rsidR="00630F7F" w:rsidRPr="00AA2626" w:rsidSect="005D05AC">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D86" w:rsidRDefault="00C94D86" w:rsidP="002B0236">
      <w:r>
        <w:separator/>
      </w:r>
    </w:p>
  </w:endnote>
  <w:endnote w:type="continuationSeparator" w:id="0">
    <w:p w:rsidR="00C94D86" w:rsidRDefault="00C94D86" w:rsidP="002B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45" w:rsidRDefault="008E7A45" w:rsidP="002B02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906" w:rsidRDefault="00002906" w:rsidP="002B0236">
    <w:pPr>
      <w:pStyle w:val="Footer"/>
    </w:pPr>
    <w:r>
      <w:tab/>
    </w:r>
    <w:r>
      <w:fldChar w:fldCharType="begin"/>
    </w:r>
    <w:r>
      <w:instrText xml:space="preserve"> PAGE   \* MERGEFORMAT </w:instrText>
    </w:r>
    <w:r>
      <w:fldChar w:fldCharType="separate"/>
    </w:r>
    <w:r w:rsidR="006B2B62">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45" w:rsidRDefault="008E7A45" w:rsidP="002B02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D86" w:rsidRDefault="00C94D86" w:rsidP="002B0236">
      <w:r>
        <w:separator/>
      </w:r>
    </w:p>
  </w:footnote>
  <w:footnote w:type="continuationSeparator" w:id="0">
    <w:p w:rsidR="00C94D86" w:rsidRDefault="00C94D86" w:rsidP="002B0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45" w:rsidRDefault="00C94D86"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1" o:spid="_x0000_s2050" type="#_x0000_t136" style="position:absolute;left:0;text-align:left;margin-left:0;margin-top:0;width:634.5pt;height:68.45pt;rotation:315;z-index:-251658752;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45" w:rsidRDefault="00C94D86"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2" o:spid="_x0000_s2051" type="#_x0000_t136" style="position:absolute;left:0;text-align:left;margin-left:0;margin-top:0;width:634.5pt;height:68.45pt;rotation:315;z-index:-251657728;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r w:rsidR="006B2B62">
      <w:rPr>
        <w:noProof/>
        <w:lang w:val="en-GB" w:eastAsia="en-GB"/>
      </w:rPr>
      <w:drawing>
        <wp:inline distT="0" distB="0" distL="0" distR="0">
          <wp:extent cx="847725" cy="828675"/>
          <wp:effectExtent l="0" t="0" r="0" b="0"/>
          <wp:docPr id="3" name="Picture 3" descr="IALA_LogoVerti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LA_LogoVerti_RG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45" w:rsidRDefault="00C94D86"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0" o:spid="_x0000_s2049" type="#_x0000_t136" style="position:absolute;left:0;text-align:left;margin-left:0;margin-top:0;width:634.5pt;height:68.45pt;rotation:315;z-index:-251659776;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66F4"/>
    <w:multiLevelType w:val="hybridMultilevel"/>
    <w:tmpl w:val="0A0E3058"/>
    <w:lvl w:ilvl="0" w:tplc="D8F85F6A">
      <w:start w:val="1"/>
      <w:numFmt w:val="bullet"/>
      <w:pStyle w:val="Bullet2"/>
      <w:lvlText w:val=""/>
      <w:lvlJc w:val="left"/>
      <w:pPr>
        <w:tabs>
          <w:tab w:val="num" w:pos="1201"/>
        </w:tabs>
        <w:ind w:left="1734" w:hanging="534"/>
      </w:pPr>
      <w:rPr>
        <w:rFonts w:ascii="Wingdings" w:hAnsi="Wingdings" w:hint="default"/>
      </w:rPr>
    </w:lvl>
    <w:lvl w:ilvl="1" w:tplc="08090003" w:tentative="1">
      <w:start w:val="1"/>
      <w:numFmt w:val="bullet"/>
      <w:lvlText w:val="o"/>
      <w:lvlJc w:val="left"/>
      <w:pPr>
        <w:tabs>
          <w:tab w:val="num" w:pos="2040"/>
        </w:tabs>
        <w:ind w:left="2040" w:hanging="360"/>
      </w:pPr>
      <w:rPr>
        <w:rFonts w:ascii="Courier New" w:hAnsi="Courier New" w:cs="Courier New" w:hint="default"/>
      </w:rPr>
    </w:lvl>
    <w:lvl w:ilvl="2" w:tplc="08090005" w:tentative="1">
      <w:start w:val="1"/>
      <w:numFmt w:val="bullet"/>
      <w:lvlText w:val=""/>
      <w:lvlJc w:val="left"/>
      <w:pPr>
        <w:tabs>
          <w:tab w:val="num" w:pos="2760"/>
        </w:tabs>
        <w:ind w:left="2760" w:hanging="360"/>
      </w:pPr>
      <w:rPr>
        <w:rFonts w:ascii="Wingdings" w:hAnsi="Wingdings" w:hint="default"/>
      </w:rPr>
    </w:lvl>
    <w:lvl w:ilvl="3" w:tplc="08090001" w:tentative="1">
      <w:start w:val="1"/>
      <w:numFmt w:val="bullet"/>
      <w:lvlText w:val=""/>
      <w:lvlJc w:val="left"/>
      <w:pPr>
        <w:tabs>
          <w:tab w:val="num" w:pos="3480"/>
        </w:tabs>
        <w:ind w:left="3480" w:hanging="360"/>
      </w:pPr>
      <w:rPr>
        <w:rFonts w:ascii="Symbol" w:hAnsi="Symbol" w:hint="default"/>
      </w:rPr>
    </w:lvl>
    <w:lvl w:ilvl="4" w:tplc="08090003" w:tentative="1">
      <w:start w:val="1"/>
      <w:numFmt w:val="bullet"/>
      <w:lvlText w:val="o"/>
      <w:lvlJc w:val="left"/>
      <w:pPr>
        <w:tabs>
          <w:tab w:val="num" w:pos="4200"/>
        </w:tabs>
        <w:ind w:left="4200" w:hanging="360"/>
      </w:pPr>
      <w:rPr>
        <w:rFonts w:ascii="Courier New" w:hAnsi="Courier New" w:cs="Courier New" w:hint="default"/>
      </w:rPr>
    </w:lvl>
    <w:lvl w:ilvl="5" w:tplc="08090005" w:tentative="1">
      <w:start w:val="1"/>
      <w:numFmt w:val="bullet"/>
      <w:lvlText w:val=""/>
      <w:lvlJc w:val="left"/>
      <w:pPr>
        <w:tabs>
          <w:tab w:val="num" w:pos="4920"/>
        </w:tabs>
        <w:ind w:left="4920" w:hanging="360"/>
      </w:pPr>
      <w:rPr>
        <w:rFonts w:ascii="Wingdings" w:hAnsi="Wingdings" w:hint="default"/>
      </w:rPr>
    </w:lvl>
    <w:lvl w:ilvl="6" w:tplc="08090001" w:tentative="1">
      <w:start w:val="1"/>
      <w:numFmt w:val="bullet"/>
      <w:lvlText w:val=""/>
      <w:lvlJc w:val="left"/>
      <w:pPr>
        <w:tabs>
          <w:tab w:val="num" w:pos="5640"/>
        </w:tabs>
        <w:ind w:left="5640" w:hanging="360"/>
      </w:pPr>
      <w:rPr>
        <w:rFonts w:ascii="Symbol" w:hAnsi="Symbol" w:hint="default"/>
      </w:rPr>
    </w:lvl>
    <w:lvl w:ilvl="7" w:tplc="08090003" w:tentative="1">
      <w:start w:val="1"/>
      <w:numFmt w:val="bullet"/>
      <w:lvlText w:val="o"/>
      <w:lvlJc w:val="left"/>
      <w:pPr>
        <w:tabs>
          <w:tab w:val="num" w:pos="6360"/>
        </w:tabs>
        <w:ind w:left="6360" w:hanging="360"/>
      </w:pPr>
      <w:rPr>
        <w:rFonts w:ascii="Courier New" w:hAnsi="Courier New" w:cs="Courier New" w:hint="default"/>
      </w:rPr>
    </w:lvl>
    <w:lvl w:ilvl="8" w:tplc="08090005" w:tentative="1">
      <w:start w:val="1"/>
      <w:numFmt w:val="bullet"/>
      <w:lvlText w:val=""/>
      <w:lvlJc w:val="left"/>
      <w:pPr>
        <w:tabs>
          <w:tab w:val="num" w:pos="7080"/>
        </w:tabs>
        <w:ind w:left="7080" w:hanging="360"/>
      </w:pPr>
      <w:rPr>
        <w:rFonts w:ascii="Wingdings" w:hAnsi="Wingdings" w:hint="default"/>
      </w:rPr>
    </w:lvl>
  </w:abstractNum>
  <w:abstractNum w:abstractNumId="1">
    <w:nsid w:val="19C37E91"/>
    <w:multiLevelType w:val="multilevel"/>
    <w:tmpl w:val="1E504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6A37E1A"/>
    <w:multiLevelType w:val="hybridMultilevel"/>
    <w:tmpl w:val="C30E99B8"/>
    <w:lvl w:ilvl="0" w:tplc="F2403C1A">
      <w:start w:val="1"/>
      <w:numFmt w:val="lowerRoman"/>
      <w:lvlText w:val="(%1)"/>
      <w:lvlJc w:val="left"/>
      <w:pPr>
        <w:ind w:left="1854" w:hanging="360"/>
      </w:pPr>
      <w:rPr>
        <w:rFonts w:ascii="Arial" w:hAnsi="Arial" w:hint="default"/>
        <w:b w:val="0"/>
        <w:i w:val="0"/>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288B260F"/>
    <w:multiLevelType w:val="hybridMultilevel"/>
    <w:tmpl w:val="D3F05AB6"/>
    <w:lvl w:ilvl="0" w:tplc="67C67A80">
      <w:start w:val="1"/>
      <w:numFmt w:val="bullet"/>
      <w:pStyle w:val="Bullet3"/>
      <w:lvlText w:val=""/>
      <w:lvlJc w:val="left"/>
      <w:pPr>
        <w:ind w:left="2421" w:hanging="360"/>
      </w:pPr>
      <w:rPr>
        <w:rFonts w:ascii="Wingdings" w:hAnsi="Wingdings" w:hint="default"/>
        <w:b w:val="0"/>
        <w:i w:val="0"/>
        <w:sz w:val="22"/>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
    <w:nsid w:val="292235EC"/>
    <w:multiLevelType w:val="hybridMultilevel"/>
    <w:tmpl w:val="C0E6CF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9D17002"/>
    <w:multiLevelType w:val="hybridMultilevel"/>
    <w:tmpl w:val="9172359A"/>
    <w:lvl w:ilvl="0" w:tplc="D6D411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D508F4"/>
    <w:multiLevelType w:val="multilevel"/>
    <w:tmpl w:val="A6F6A510"/>
    <w:lvl w:ilvl="0">
      <w:start w:val="1"/>
      <w:numFmt w:val="decimal"/>
      <w:pStyle w:val="List1"/>
      <w:lvlText w:val="%1"/>
      <w:lvlJc w:val="left"/>
      <w:pPr>
        <w:tabs>
          <w:tab w:val="num" w:pos="567"/>
        </w:tabs>
        <w:ind w:left="567" w:hanging="567"/>
      </w:pPr>
      <w:rPr>
        <w:rFonts w:ascii="Arial" w:hAnsi="Arial" w:cs="Times New Roman" w:hint="default"/>
        <w:b w:val="0"/>
        <w:i w:val="0"/>
        <w:iCs w:val="0"/>
        <w:caps/>
        <w:strike w:val="0"/>
        <w:dstrike w:val="0"/>
        <w:vanish w:val="0"/>
        <w:color w:val="000000"/>
        <w:spacing w:val="0"/>
        <w:kern w:val="0"/>
        <w:position w:val="0"/>
        <w:sz w:val="22"/>
        <w:u w:val="none"/>
        <w:vertAlign w:val="baseline"/>
        <w:em w:val="none"/>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BC63137"/>
    <w:multiLevelType w:val="hybridMultilevel"/>
    <w:tmpl w:val="85101A52"/>
    <w:lvl w:ilvl="0" w:tplc="0CD245A2">
      <w:start w:val="1"/>
      <w:numFmt w:val="bullet"/>
      <w:pStyle w:val="Bulle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5B72679C"/>
    <w:multiLevelType w:val="multilevel"/>
    <w:tmpl w:val="F4D65F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60585238"/>
    <w:multiLevelType w:val="multilevel"/>
    <w:tmpl w:val="C92C422E"/>
    <w:lvl w:ilvl="0">
      <w:start w:val="1"/>
      <w:numFmt w:val="upperLetter"/>
      <w:pStyle w:val="Annex"/>
      <w:lvlText w:val="ANNEX %1."/>
      <w:lvlJc w:val="left"/>
      <w:pPr>
        <w:ind w:left="360" w:hanging="360"/>
      </w:pPr>
      <w:rPr>
        <w:rFonts w:ascii="Arial" w:hAnsi="Arial"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12">
    <w:nsid w:val="642E0365"/>
    <w:multiLevelType w:val="hybridMultilevel"/>
    <w:tmpl w:val="3C82AC7E"/>
    <w:lvl w:ilvl="0" w:tplc="37E22AA4">
      <w:start w:val="1"/>
      <w:numFmt w:val="decimal"/>
      <w:pStyle w:val="StyleTableofFiguresJustifiedAfter6pt"/>
      <w:lvlText w:val="%1"/>
      <w:lvlJc w:val="left"/>
      <w:pPr>
        <w:ind w:left="360" w:hanging="360"/>
      </w:pPr>
      <w:rPr>
        <w:rFonts w:ascii="Arial" w:hAnsi="Arial" w:hint="default"/>
        <w:b w:val="0"/>
        <w:i w:val="0"/>
        <w:sz w:val="22"/>
      </w:rPr>
    </w:lvl>
    <w:lvl w:ilvl="1" w:tplc="50264838" w:tentative="1">
      <w:start w:val="1"/>
      <w:numFmt w:val="lowerLetter"/>
      <w:lvlText w:val="%2."/>
      <w:lvlJc w:val="left"/>
      <w:pPr>
        <w:ind w:left="1440" w:hanging="360"/>
      </w:pPr>
    </w:lvl>
    <w:lvl w:ilvl="2" w:tplc="22021022" w:tentative="1">
      <w:start w:val="1"/>
      <w:numFmt w:val="lowerRoman"/>
      <w:lvlText w:val="%3."/>
      <w:lvlJc w:val="right"/>
      <w:pPr>
        <w:ind w:left="2160" w:hanging="180"/>
      </w:pPr>
    </w:lvl>
    <w:lvl w:ilvl="3" w:tplc="3CDE93D6" w:tentative="1">
      <w:start w:val="1"/>
      <w:numFmt w:val="decimal"/>
      <w:lvlText w:val="%4."/>
      <w:lvlJc w:val="left"/>
      <w:pPr>
        <w:ind w:left="2880" w:hanging="360"/>
      </w:pPr>
    </w:lvl>
    <w:lvl w:ilvl="4" w:tplc="066A54C6" w:tentative="1">
      <w:start w:val="1"/>
      <w:numFmt w:val="lowerLetter"/>
      <w:lvlText w:val="%5."/>
      <w:lvlJc w:val="left"/>
      <w:pPr>
        <w:ind w:left="3600" w:hanging="360"/>
      </w:pPr>
    </w:lvl>
    <w:lvl w:ilvl="5" w:tplc="86A872E6" w:tentative="1">
      <w:start w:val="1"/>
      <w:numFmt w:val="lowerRoman"/>
      <w:lvlText w:val="%6."/>
      <w:lvlJc w:val="right"/>
      <w:pPr>
        <w:ind w:left="4320" w:hanging="180"/>
      </w:pPr>
    </w:lvl>
    <w:lvl w:ilvl="6" w:tplc="3DC8899A" w:tentative="1">
      <w:start w:val="1"/>
      <w:numFmt w:val="decimal"/>
      <w:lvlText w:val="%7."/>
      <w:lvlJc w:val="left"/>
      <w:pPr>
        <w:ind w:left="5040" w:hanging="360"/>
      </w:pPr>
    </w:lvl>
    <w:lvl w:ilvl="7" w:tplc="6FA81CE2" w:tentative="1">
      <w:start w:val="1"/>
      <w:numFmt w:val="lowerLetter"/>
      <w:lvlText w:val="%8."/>
      <w:lvlJc w:val="left"/>
      <w:pPr>
        <w:ind w:left="5760" w:hanging="360"/>
      </w:pPr>
    </w:lvl>
    <w:lvl w:ilvl="8" w:tplc="8E52679A" w:tentative="1">
      <w:start w:val="1"/>
      <w:numFmt w:val="lowerRoman"/>
      <w:lvlText w:val="%9."/>
      <w:lvlJc w:val="right"/>
      <w:pPr>
        <w:ind w:left="6480" w:hanging="180"/>
      </w:pPr>
    </w:lvl>
  </w:abstractNum>
  <w:abstractNum w:abstractNumId="13">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4">
    <w:nsid w:val="79260A56"/>
    <w:multiLevelType w:val="multilevel"/>
    <w:tmpl w:val="3228A17C"/>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1134"/>
        </w:tabs>
        <w:ind w:left="1134" w:hanging="567"/>
      </w:pPr>
      <w:rPr>
        <w:rFonts w:ascii="Arial" w:hAnsi="Arial" w:hint="default"/>
        <w:b w:val="0"/>
        <w:i w:val="0"/>
        <w:sz w:val="22"/>
        <w:szCs w:val="22"/>
      </w:rPr>
    </w:lvl>
    <w:lvl w:ilvl="2">
      <w:start w:val="1"/>
      <w:numFmt w:val="lowerRoman"/>
      <w:lvlText w:val="(%3)"/>
      <w:lvlJc w:val="left"/>
      <w:pPr>
        <w:tabs>
          <w:tab w:val="num" w:pos="1701"/>
        </w:tabs>
        <w:ind w:left="1701" w:hanging="567"/>
      </w:pPr>
      <w:rPr>
        <w:rFonts w:ascii="Arial" w:hAnsi="Arial" w:hint="default"/>
        <w:b w:val="0"/>
        <w:i w:val="0"/>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7ABF45F8"/>
    <w:multiLevelType w:val="hybridMultilevel"/>
    <w:tmpl w:val="EA58D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5"/>
  </w:num>
  <w:num w:numId="3">
    <w:abstractNumId w:val="9"/>
  </w:num>
  <w:num w:numId="4">
    <w:abstractNumId w:val="9"/>
  </w:num>
  <w:num w:numId="5">
    <w:abstractNumId w:val="5"/>
  </w:num>
  <w:num w:numId="6">
    <w:abstractNumId w:val="10"/>
  </w:num>
  <w:num w:numId="7">
    <w:abstractNumId w:val="7"/>
  </w:num>
  <w:num w:numId="8">
    <w:abstractNumId w:val="0"/>
  </w:num>
  <w:num w:numId="9">
    <w:abstractNumId w:val="3"/>
  </w:num>
  <w:num w:numId="10">
    <w:abstractNumId w:val="11"/>
  </w:num>
  <w:num w:numId="11">
    <w:abstractNumId w:val="1"/>
  </w:num>
  <w:num w:numId="12">
    <w:abstractNumId w:val="1"/>
  </w:num>
  <w:num w:numId="13">
    <w:abstractNumId w:val="1"/>
  </w:num>
  <w:num w:numId="14">
    <w:abstractNumId w:val="1"/>
  </w:num>
  <w:num w:numId="15">
    <w:abstractNumId w:val="1"/>
  </w:num>
  <w:num w:numId="16">
    <w:abstractNumId w:val="6"/>
  </w:num>
  <w:num w:numId="17">
    <w:abstractNumId w:val="14"/>
  </w:num>
  <w:num w:numId="18">
    <w:abstractNumId w:val="2"/>
  </w:num>
  <w:num w:numId="19">
    <w:abstractNumId w:val="12"/>
  </w:num>
  <w:num w:numId="20">
    <w:abstractNumId w:val="8"/>
  </w:num>
  <w:num w:numId="21">
    <w:abstractNumId w:val="6"/>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A45"/>
    <w:rsid w:val="00002906"/>
    <w:rsid w:val="00031A92"/>
    <w:rsid w:val="000348ED"/>
    <w:rsid w:val="00036801"/>
    <w:rsid w:val="00050DA7"/>
    <w:rsid w:val="000A5A01"/>
    <w:rsid w:val="00135447"/>
    <w:rsid w:val="00152273"/>
    <w:rsid w:val="001A654A"/>
    <w:rsid w:val="001C74CF"/>
    <w:rsid w:val="002B0236"/>
    <w:rsid w:val="003D55DD"/>
    <w:rsid w:val="003E1831"/>
    <w:rsid w:val="00424954"/>
    <w:rsid w:val="004C1386"/>
    <w:rsid w:val="004C220D"/>
    <w:rsid w:val="005D05AC"/>
    <w:rsid w:val="00630F7F"/>
    <w:rsid w:val="0064435F"/>
    <w:rsid w:val="006946E4"/>
    <w:rsid w:val="006B2B62"/>
    <w:rsid w:val="006D470F"/>
    <w:rsid w:val="006E5E5B"/>
    <w:rsid w:val="00727E88"/>
    <w:rsid w:val="00775878"/>
    <w:rsid w:val="0080092C"/>
    <w:rsid w:val="00851962"/>
    <w:rsid w:val="00872453"/>
    <w:rsid w:val="008E7A45"/>
    <w:rsid w:val="008F13DD"/>
    <w:rsid w:val="00902AA4"/>
    <w:rsid w:val="00906239"/>
    <w:rsid w:val="00993A94"/>
    <w:rsid w:val="009B52A5"/>
    <w:rsid w:val="009F3B6C"/>
    <w:rsid w:val="009F5C36"/>
    <w:rsid w:val="00A27F12"/>
    <w:rsid w:val="00A30579"/>
    <w:rsid w:val="00AA2626"/>
    <w:rsid w:val="00AA76C0"/>
    <w:rsid w:val="00B077EC"/>
    <w:rsid w:val="00B15B24"/>
    <w:rsid w:val="00B428DA"/>
    <w:rsid w:val="00B8247E"/>
    <w:rsid w:val="00BA5709"/>
    <w:rsid w:val="00BE56DF"/>
    <w:rsid w:val="00C94D86"/>
    <w:rsid w:val="00CA04AF"/>
    <w:rsid w:val="00D457D3"/>
    <w:rsid w:val="00D95C3B"/>
    <w:rsid w:val="00E729A7"/>
    <w:rsid w:val="00E93C9B"/>
    <w:rsid w:val="00EE3F2F"/>
    <w:rsid w:val="00F73F78"/>
    <w:rsid w:val="00FA5842"/>
    <w:rsid w:val="00FA6769"/>
    <w:rsid w:val="00FD0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6" w:qFormat="1"/>
    <w:lsdException w:name="caption" w:semiHidden="1" w:uiPriority="35" w:unhideWhenUsed="1" w:qFormat="1"/>
    <w:lsdException w:name="table of figures" w:uiPriority="99"/>
    <w:lsdException w:name="Title" w:qFormat="1"/>
    <w:lsdException w:name="Body Text" w:qFormat="1"/>
    <w:lsdException w:name="Subtitle"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0236"/>
    <w:pPr>
      <w:tabs>
        <w:tab w:val="left" w:pos="851"/>
      </w:tabs>
    </w:pPr>
    <w:rPr>
      <w:rFonts w:ascii="Calibri" w:hAnsi="Calibri"/>
      <w:sz w:val="22"/>
      <w:lang w:val="en-GB"/>
    </w:rPr>
  </w:style>
  <w:style w:type="paragraph" w:styleId="Heading1">
    <w:name w:val="heading 1"/>
    <w:basedOn w:val="Normal"/>
    <w:next w:val="Normal"/>
    <w:qFormat/>
    <w:rsid w:val="00AA2626"/>
    <w:pPr>
      <w:keepNext/>
      <w:numPr>
        <w:numId w:val="15"/>
      </w:numPr>
      <w:tabs>
        <w:tab w:val="clear" w:pos="432"/>
        <w:tab w:val="left" w:pos="567"/>
      </w:tabs>
      <w:spacing w:before="240" w:after="240"/>
      <w:ind w:left="567" w:hanging="567"/>
      <w:outlineLvl w:val="0"/>
    </w:pPr>
    <w:rPr>
      <w:rFonts w:eastAsia="MS Mincho"/>
      <w:b/>
      <w:color w:val="2E74B5"/>
      <w:kern w:val="28"/>
      <w:sz w:val="24"/>
      <w:szCs w:val="24"/>
      <w:lang w:eastAsia="de-DE"/>
    </w:rPr>
  </w:style>
  <w:style w:type="paragraph" w:styleId="Heading2">
    <w:name w:val="heading 2"/>
    <w:basedOn w:val="Heading1"/>
    <w:next w:val="Normal"/>
    <w:qFormat/>
    <w:rsid w:val="00135447"/>
    <w:pPr>
      <w:numPr>
        <w:ilvl w:val="1"/>
      </w:numPr>
      <w:tabs>
        <w:tab w:val="clear" w:pos="576"/>
      </w:tabs>
      <w:ind w:left="851" w:hanging="851"/>
      <w:jc w:val="both"/>
      <w:outlineLvl w:val="1"/>
    </w:pPr>
  </w:style>
  <w:style w:type="paragraph" w:styleId="Heading3">
    <w:name w:val="heading 3"/>
    <w:basedOn w:val="Normal"/>
    <w:next w:val="Normal"/>
    <w:autoRedefine/>
    <w:qFormat/>
    <w:rsid w:val="00135447"/>
    <w:pPr>
      <w:keepNext/>
      <w:numPr>
        <w:ilvl w:val="2"/>
        <w:numId w:val="15"/>
      </w:numPr>
      <w:tabs>
        <w:tab w:val="clear" w:pos="720"/>
      </w:tabs>
      <w:spacing w:before="120" w:after="120"/>
      <w:ind w:left="851" w:hanging="851"/>
      <w:jc w:val="both"/>
      <w:outlineLvl w:val="2"/>
    </w:pPr>
    <w:rPr>
      <w:iCs/>
      <w:lang w:val="fr-FR" w:eastAsia="en-GB"/>
    </w:rPr>
  </w:style>
  <w:style w:type="paragraph" w:styleId="Heading4">
    <w:name w:val="heading 4"/>
    <w:basedOn w:val="Normal"/>
    <w:next w:val="Normal"/>
    <w:rsid w:val="00135447"/>
    <w:pPr>
      <w:keepNext/>
      <w:widowControl w:val="0"/>
      <w:numPr>
        <w:ilvl w:val="3"/>
        <w:numId w:val="15"/>
      </w:numPr>
      <w:tabs>
        <w:tab w:val="clear" w:pos="864"/>
        <w:tab w:val="left" w:pos="1134"/>
      </w:tabs>
      <w:spacing w:before="120" w:after="120"/>
      <w:ind w:left="1134" w:hanging="1134"/>
      <w:outlineLvl w:val="3"/>
    </w:pPr>
    <w:rPr>
      <w:bCs/>
      <w:snapToGrid w:val="0"/>
      <w:szCs w:val="28"/>
      <w:lang w:val="fr-FR" w:eastAsia="fr-FR"/>
    </w:rPr>
  </w:style>
  <w:style w:type="paragraph" w:styleId="Heading5">
    <w:name w:val="heading 5"/>
    <w:basedOn w:val="Normal"/>
    <w:next w:val="Normal"/>
    <w:rsid w:val="00135447"/>
    <w:pPr>
      <w:numPr>
        <w:ilvl w:val="4"/>
        <w:numId w:val="1"/>
      </w:numPr>
      <w:tabs>
        <w:tab w:val="clear" w:pos="1008"/>
        <w:tab w:val="left" w:pos="1134"/>
      </w:tabs>
      <w:spacing w:before="120" w:after="60"/>
      <w:ind w:left="1134" w:hanging="1134"/>
      <w:outlineLvl w:val="4"/>
    </w:pPr>
    <w:rPr>
      <w:bCs/>
      <w:iCs/>
      <w:sz w:val="20"/>
      <w:szCs w:val="26"/>
    </w:rPr>
  </w:style>
  <w:style w:type="paragraph" w:styleId="Heading6">
    <w:name w:val="heading 6"/>
    <w:basedOn w:val="Normal"/>
    <w:next w:val="Normal"/>
    <w:unhideWhenUsed/>
    <w:qFormat/>
    <w:rsid w:val="005D05AC"/>
    <w:pPr>
      <w:numPr>
        <w:ilvl w:val="5"/>
        <w:numId w:val="15"/>
      </w:numPr>
      <w:spacing w:before="240" w:after="60"/>
      <w:outlineLvl w:val="5"/>
    </w:pPr>
    <w:rPr>
      <w:rFonts w:cs="Arial"/>
      <w:b/>
      <w:bCs/>
      <w:lang w:val="fr-FR" w:eastAsia="en-GB"/>
    </w:rPr>
  </w:style>
  <w:style w:type="paragraph" w:styleId="Heading7">
    <w:name w:val="heading 7"/>
    <w:basedOn w:val="Normal"/>
    <w:next w:val="Normal"/>
    <w:rsid w:val="000348ED"/>
    <w:pPr>
      <w:numPr>
        <w:ilvl w:val="6"/>
        <w:numId w:val="1"/>
      </w:numPr>
      <w:spacing w:before="240" w:after="60"/>
      <w:outlineLvl w:val="6"/>
    </w:pPr>
  </w:style>
  <w:style w:type="paragraph" w:styleId="Heading8">
    <w:name w:val="heading 8"/>
    <w:basedOn w:val="Normal"/>
    <w:next w:val="Normal"/>
    <w:rsid w:val="000348ED"/>
    <w:pPr>
      <w:numPr>
        <w:ilvl w:val="7"/>
        <w:numId w:val="1"/>
      </w:numPr>
      <w:spacing w:before="240" w:after="60"/>
      <w:outlineLvl w:val="7"/>
    </w:pPr>
    <w:rPr>
      <w:i/>
      <w:iCs/>
    </w:rPr>
  </w:style>
  <w:style w:type="paragraph" w:styleId="Heading9">
    <w:name w:val="heading 9"/>
    <w:basedOn w:val="Normal"/>
    <w:next w:val="Normal"/>
    <w:rsid w:val="000348E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2626"/>
    <w:pPr>
      <w:spacing w:before="480" w:after="120"/>
      <w:jc w:val="center"/>
      <w:outlineLvl w:val="0"/>
    </w:pPr>
    <w:rPr>
      <w:rFonts w:cs="Arial"/>
      <w:b/>
      <w:bCs/>
      <w:color w:val="2E74B5"/>
      <w:kern w:val="28"/>
      <w:sz w:val="32"/>
      <w:szCs w:val="32"/>
    </w:rPr>
  </w:style>
  <w:style w:type="paragraph" w:styleId="BodyText">
    <w:name w:val="Body Text"/>
    <w:basedOn w:val="Normal"/>
    <w:link w:val="BodyTextChar"/>
    <w:qFormat/>
    <w:rsid w:val="00AA2626"/>
    <w:pPr>
      <w:spacing w:after="120"/>
      <w:jc w:val="both"/>
    </w:pPr>
    <w:rPr>
      <w:rFonts w:eastAsia="Calibri" w:cs="Calibri"/>
      <w:szCs w:val="22"/>
      <w:lang w:eastAsia="en-GB"/>
    </w:rPr>
  </w:style>
  <w:style w:type="paragraph" w:customStyle="1" w:styleId="Annex">
    <w:name w:val="Annex"/>
    <w:basedOn w:val="Heading1"/>
    <w:next w:val="Normal"/>
    <w:rsid w:val="005D05AC"/>
    <w:pPr>
      <w:numPr>
        <w:numId w:val="6"/>
      </w:numPr>
      <w:tabs>
        <w:tab w:val="left" w:pos="1701"/>
      </w:tabs>
    </w:pPr>
    <w:rPr>
      <w:bCs/>
      <w:snapToGrid w:val="0"/>
    </w:rPr>
  </w:style>
  <w:style w:type="paragraph" w:customStyle="1" w:styleId="Bullet1">
    <w:name w:val="Bullet 1"/>
    <w:basedOn w:val="Normal"/>
    <w:qFormat/>
    <w:rsid w:val="00AA2626"/>
    <w:pPr>
      <w:numPr>
        <w:numId w:val="7"/>
      </w:numPr>
      <w:tabs>
        <w:tab w:val="clear" w:pos="720"/>
        <w:tab w:val="left" w:pos="1134"/>
      </w:tabs>
      <w:spacing w:after="120"/>
      <w:ind w:left="1134" w:hanging="567"/>
      <w:jc w:val="both"/>
      <w:outlineLvl w:val="0"/>
    </w:pPr>
    <w:rPr>
      <w:rFonts w:eastAsia="Times"/>
      <w:lang w:eastAsia="en-GB"/>
    </w:rPr>
  </w:style>
  <w:style w:type="paragraph" w:customStyle="1" w:styleId="Bullet1text">
    <w:name w:val="Bullet 1 text"/>
    <w:basedOn w:val="Normal"/>
    <w:rsid w:val="00E93C9B"/>
    <w:pPr>
      <w:suppressAutoHyphens/>
      <w:spacing w:after="120"/>
      <w:ind w:left="1134"/>
      <w:jc w:val="both"/>
    </w:pPr>
    <w:rPr>
      <w:lang w:val="fr-FR" w:eastAsia="en-GB"/>
    </w:rPr>
  </w:style>
  <w:style w:type="paragraph" w:customStyle="1" w:styleId="Bullet2">
    <w:name w:val="Bullet 2"/>
    <w:basedOn w:val="Normal"/>
    <w:rsid w:val="00E93C9B"/>
    <w:pPr>
      <w:numPr>
        <w:numId w:val="8"/>
      </w:numPr>
      <w:tabs>
        <w:tab w:val="clear" w:pos="1201"/>
        <w:tab w:val="left" w:pos="1701"/>
      </w:tabs>
      <w:spacing w:after="120"/>
      <w:ind w:left="1701" w:hanging="567"/>
      <w:jc w:val="both"/>
    </w:pPr>
    <w:rPr>
      <w:lang w:val="fr-FR" w:eastAsia="en-GB"/>
    </w:rPr>
  </w:style>
  <w:style w:type="paragraph" w:customStyle="1" w:styleId="Bullet2text">
    <w:name w:val="Bullet 2 text"/>
    <w:basedOn w:val="Normal"/>
    <w:rsid w:val="00E93C9B"/>
    <w:pPr>
      <w:suppressAutoHyphens/>
      <w:spacing w:after="120"/>
      <w:ind w:left="1701"/>
      <w:jc w:val="both"/>
    </w:pPr>
    <w:rPr>
      <w:lang w:val="fr-FR" w:eastAsia="en-GB"/>
    </w:rPr>
  </w:style>
  <w:style w:type="paragraph" w:customStyle="1" w:styleId="Bullet3">
    <w:name w:val="Bullet 3"/>
    <w:basedOn w:val="Normal"/>
    <w:rsid w:val="00E93C9B"/>
    <w:pPr>
      <w:numPr>
        <w:numId w:val="9"/>
      </w:numPr>
      <w:tabs>
        <w:tab w:val="left" w:pos="2268"/>
      </w:tabs>
      <w:spacing w:after="60"/>
      <w:ind w:left="2268" w:hanging="567"/>
      <w:jc w:val="both"/>
    </w:pPr>
    <w:rPr>
      <w:sz w:val="20"/>
      <w:lang w:val="fr-FR" w:eastAsia="en-GB"/>
    </w:rPr>
  </w:style>
  <w:style w:type="paragraph" w:customStyle="1" w:styleId="Bullet3text">
    <w:name w:val="Bullet 3 text"/>
    <w:basedOn w:val="Normal"/>
    <w:rsid w:val="00E93C9B"/>
    <w:pPr>
      <w:suppressAutoHyphens/>
      <w:spacing w:after="60"/>
      <w:ind w:left="2268"/>
    </w:pPr>
    <w:rPr>
      <w:sz w:val="20"/>
      <w:lang w:val="fr-FR" w:eastAsia="en-GB"/>
    </w:rPr>
  </w:style>
  <w:style w:type="paragraph" w:customStyle="1" w:styleId="Figure">
    <w:name w:val="Figure_#"/>
    <w:basedOn w:val="Normal"/>
    <w:next w:val="Normal"/>
    <w:rsid w:val="005D05AC"/>
    <w:pPr>
      <w:numPr>
        <w:numId w:val="10"/>
      </w:numPr>
      <w:jc w:val="center"/>
    </w:pPr>
    <w:rPr>
      <w:i/>
      <w:lang w:val="fr-FR" w:eastAsia="en-GB"/>
    </w:rPr>
  </w:style>
  <w:style w:type="paragraph" w:styleId="Footer">
    <w:name w:val="footer"/>
    <w:basedOn w:val="Normal"/>
    <w:link w:val="FooterChar"/>
    <w:rsid w:val="005D05AC"/>
    <w:pPr>
      <w:tabs>
        <w:tab w:val="center" w:pos="4820"/>
        <w:tab w:val="right" w:pos="9639"/>
      </w:tabs>
    </w:pPr>
    <w:rPr>
      <w:rFonts w:eastAsia="MS Mincho" w:cs="Arial"/>
      <w:lang w:val="fr-FR" w:eastAsia="ja-JP"/>
    </w:rPr>
  </w:style>
  <w:style w:type="character" w:customStyle="1" w:styleId="FooterChar">
    <w:name w:val="Footer Char"/>
    <w:link w:val="Footer"/>
    <w:rsid w:val="005D05AC"/>
    <w:rPr>
      <w:rFonts w:ascii="Arial" w:eastAsia="MS Mincho" w:hAnsi="Arial" w:cs="Arial"/>
      <w:sz w:val="22"/>
      <w:szCs w:val="24"/>
      <w:lang w:val="fr-FR" w:eastAsia="ja-JP"/>
    </w:rPr>
  </w:style>
  <w:style w:type="paragraph" w:styleId="Header">
    <w:name w:val="header"/>
    <w:basedOn w:val="Normal"/>
    <w:link w:val="HeaderChar"/>
    <w:rsid w:val="005D05AC"/>
    <w:pPr>
      <w:tabs>
        <w:tab w:val="center" w:pos="4820"/>
        <w:tab w:val="right" w:pos="9639"/>
      </w:tabs>
      <w:jc w:val="right"/>
    </w:pPr>
    <w:rPr>
      <w:rFonts w:eastAsia="MS Mincho"/>
      <w:sz w:val="20"/>
      <w:lang w:val="fr-FR" w:eastAsia="ja-JP"/>
    </w:rPr>
  </w:style>
  <w:style w:type="character" w:customStyle="1" w:styleId="HeaderChar">
    <w:name w:val="Header Char"/>
    <w:link w:val="Header"/>
    <w:rsid w:val="005D05AC"/>
    <w:rPr>
      <w:rFonts w:ascii="Arial" w:eastAsia="MS Mincho" w:hAnsi="Arial"/>
      <w:lang w:val="fr-FR" w:eastAsia="ja-JP"/>
    </w:rPr>
  </w:style>
  <w:style w:type="paragraph" w:customStyle="1" w:styleId="List1">
    <w:name w:val="List 1"/>
    <w:basedOn w:val="Normal"/>
    <w:qFormat/>
    <w:rsid w:val="00AA2626"/>
    <w:pPr>
      <w:numPr>
        <w:numId w:val="22"/>
      </w:numPr>
      <w:spacing w:after="120"/>
      <w:jc w:val="both"/>
    </w:pPr>
    <w:rPr>
      <w:lang w:val="fr-FR" w:eastAsia="en-GB"/>
    </w:rPr>
  </w:style>
  <w:style w:type="paragraph" w:customStyle="1" w:styleId="List1indent1">
    <w:name w:val="List 1 indent 1"/>
    <w:basedOn w:val="Normal"/>
    <w:rsid w:val="00E93C9B"/>
    <w:pPr>
      <w:numPr>
        <w:ilvl w:val="1"/>
        <w:numId w:val="22"/>
      </w:numPr>
      <w:spacing w:after="120"/>
      <w:jc w:val="both"/>
    </w:pPr>
    <w:rPr>
      <w:lang w:val="fr-FR" w:eastAsia="en-GB"/>
    </w:rPr>
  </w:style>
  <w:style w:type="paragraph" w:customStyle="1" w:styleId="List1indent1text">
    <w:name w:val="List 1 indent 1 text"/>
    <w:basedOn w:val="Normal"/>
    <w:rsid w:val="00E93C9B"/>
    <w:pPr>
      <w:spacing w:after="120"/>
      <w:ind w:left="1134"/>
      <w:jc w:val="both"/>
    </w:pPr>
    <w:rPr>
      <w:lang w:val="fr-FR" w:eastAsia="fr-FR"/>
    </w:rPr>
  </w:style>
  <w:style w:type="paragraph" w:customStyle="1" w:styleId="List1indent2">
    <w:name w:val="List 1 indent 2"/>
    <w:basedOn w:val="Normal"/>
    <w:qFormat/>
    <w:rsid w:val="00E93C9B"/>
    <w:pPr>
      <w:widowControl w:val="0"/>
      <w:numPr>
        <w:ilvl w:val="2"/>
        <w:numId w:val="22"/>
      </w:numPr>
      <w:autoSpaceDE w:val="0"/>
      <w:autoSpaceDN w:val="0"/>
      <w:adjustRightInd w:val="0"/>
      <w:spacing w:after="120"/>
      <w:jc w:val="both"/>
    </w:pPr>
    <w:rPr>
      <w:sz w:val="20"/>
      <w:lang w:val="fr-FR" w:eastAsia="en-GB"/>
    </w:rPr>
  </w:style>
  <w:style w:type="paragraph" w:customStyle="1" w:styleId="List1indent2text">
    <w:name w:val="List 1 indent 2 text"/>
    <w:basedOn w:val="Normal"/>
    <w:rsid w:val="00E93C9B"/>
    <w:pPr>
      <w:spacing w:after="60"/>
      <w:ind w:left="1701"/>
      <w:jc w:val="both"/>
    </w:pPr>
    <w:rPr>
      <w:sz w:val="20"/>
      <w:lang w:val="fr-FR" w:eastAsia="en-GB"/>
    </w:rPr>
  </w:style>
  <w:style w:type="paragraph" w:customStyle="1" w:styleId="List1text">
    <w:name w:val="List 1 text"/>
    <w:basedOn w:val="Normal"/>
    <w:qFormat/>
    <w:rsid w:val="005D05AC"/>
    <w:pPr>
      <w:spacing w:after="120"/>
      <w:ind w:left="567"/>
    </w:pPr>
    <w:rPr>
      <w:lang w:val="fr-FR" w:eastAsia="en-GB"/>
    </w:rPr>
  </w:style>
  <w:style w:type="character" w:styleId="PageNumber">
    <w:name w:val="page number"/>
    <w:rsid w:val="005D05AC"/>
    <w:rPr>
      <w:rFonts w:ascii="Arial" w:hAnsi="Arial"/>
      <w:sz w:val="20"/>
    </w:rPr>
  </w:style>
  <w:style w:type="paragraph" w:customStyle="1" w:styleId="StyleTableofFiguresJustifiedAfter6pt">
    <w:name w:val="Style Table of Figures + Justified After:  6 pt"/>
    <w:basedOn w:val="TableofFigures"/>
    <w:rsid w:val="005D05AC"/>
    <w:pPr>
      <w:numPr>
        <w:numId w:val="19"/>
      </w:numPr>
      <w:tabs>
        <w:tab w:val="right" w:pos="9639"/>
      </w:tabs>
      <w:spacing w:after="120"/>
      <w:ind w:right="284"/>
      <w:jc w:val="both"/>
    </w:pPr>
    <w:rPr>
      <w:rFonts w:eastAsia="MS Mincho"/>
      <w:noProof/>
      <w:lang w:eastAsia="ja-JP"/>
    </w:rPr>
  </w:style>
  <w:style w:type="paragraph" w:styleId="TableofFigures">
    <w:name w:val="table of figures"/>
    <w:basedOn w:val="Normal"/>
    <w:next w:val="Normal"/>
    <w:uiPriority w:val="99"/>
    <w:unhideWhenUsed/>
    <w:rsid w:val="005D05AC"/>
    <w:rPr>
      <w:lang w:val="fr-FR" w:eastAsia="fr-FR"/>
    </w:rPr>
  </w:style>
  <w:style w:type="paragraph" w:customStyle="1" w:styleId="Table">
    <w:name w:val="Table_#"/>
    <w:basedOn w:val="Normal"/>
    <w:next w:val="Normal"/>
    <w:rsid w:val="005D05AC"/>
    <w:pPr>
      <w:numPr>
        <w:numId w:val="20"/>
      </w:numPr>
      <w:jc w:val="center"/>
    </w:pPr>
    <w:rPr>
      <w:i/>
      <w:szCs w:val="24"/>
      <w:lang w:val="fr-FR" w:eastAsia="en-GB"/>
    </w:rPr>
  </w:style>
  <w:style w:type="character" w:customStyle="1" w:styleId="BodyTextChar">
    <w:name w:val="Body Text Char"/>
    <w:link w:val="BodyText"/>
    <w:rsid w:val="00AA2626"/>
    <w:rPr>
      <w:rFonts w:ascii="Calibri" w:eastAsia="Calibri" w:hAnsi="Calibri" w:cs="Calibri"/>
      <w:sz w:val="22"/>
      <w:szCs w:val="22"/>
      <w:lang w:val="en-GB" w:eastAsia="en-GB"/>
    </w:rPr>
  </w:style>
  <w:style w:type="paragraph" w:styleId="BodyTextIndent">
    <w:name w:val="Body Text Indent"/>
    <w:basedOn w:val="Normal"/>
    <w:link w:val="BodyTextIndentChar"/>
    <w:rsid w:val="00002906"/>
    <w:pPr>
      <w:spacing w:after="120"/>
      <w:ind w:left="567"/>
    </w:pPr>
    <w:rPr>
      <w:rFonts w:eastAsia="Calibri" w:cs="Calibri"/>
      <w:szCs w:val="22"/>
      <w:lang w:eastAsia="en-GB"/>
    </w:rPr>
  </w:style>
  <w:style w:type="character" w:customStyle="1" w:styleId="BodyTextIndentChar">
    <w:name w:val="Body Text Indent Char"/>
    <w:link w:val="BodyTextIndent"/>
    <w:rsid w:val="00002906"/>
    <w:rPr>
      <w:rFonts w:ascii="Arial" w:eastAsia="Calibri" w:hAnsi="Arial" w:cs="Calibri"/>
      <w:sz w:val="22"/>
      <w:szCs w:val="22"/>
    </w:rPr>
  </w:style>
  <w:style w:type="paragraph" w:styleId="BodyTextIndent2">
    <w:name w:val="Body Text Indent 2"/>
    <w:basedOn w:val="Normal"/>
    <w:link w:val="BodyTextIndent2Char"/>
    <w:rsid w:val="00002906"/>
    <w:pPr>
      <w:spacing w:after="120"/>
      <w:ind w:left="1134"/>
      <w:jc w:val="both"/>
    </w:pPr>
    <w:rPr>
      <w:rFonts w:eastAsia="Calibri" w:cs="Calibri"/>
      <w:szCs w:val="22"/>
      <w:lang w:eastAsia="de-DE"/>
    </w:rPr>
  </w:style>
  <w:style w:type="character" w:customStyle="1" w:styleId="BodyTextIndent2Char">
    <w:name w:val="Body Text Indent 2 Char"/>
    <w:link w:val="BodyTextIndent2"/>
    <w:rsid w:val="00002906"/>
    <w:rPr>
      <w:rFonts w:ascii="Arial" w:eastAsia="Calibri" w:hAnsi="Arial" w:cs="Calibri"/>
      <w:sz w:val="22"/>
      <w:szCs w:val="22"/>
      <w:lang w:eastAsia="de-DE"/>
    </w:rPr>
  </w:style>
  <w:style w:type="character" w:customStyle="1" w:styleId="TitleChar">
    <w:name w:val="Title Char"/>
    <w:link w:val="Title"/>
    <w:rsid w:val="006E5E5B"/>
    <w:rPr>
      <w:rFonts w:ascii="Calibri" w:hAnsi="Calibri" w:cs="Arial"/>
      <w:b/>
      <w:bCs/>
      <w:color w:val="2E74B5"/>
      <w:kern w:val="28"/>
      <w:sz w:val="32"/>
      <w:szCs w:val="32"/>
      <w:lang w:val="en-GB"/>
    </w:rPr>
  </w:style>
  <w:style w:type="paragraph" w:styleId="Caption">
    <w:name w:val="caption"/>
    <w:basedOn w:val="Normal"/>
    <w:next w:val="Normal"/>
    <w:uiPriority w:val="35"/>
    <w:unhideWhenUsed/>
    <w:qFormat/>
    <w:rsid w:val="006E5E5B"/>
    <w:pPr>
      <w:tabs>
        <w:tab w:val="clear" w:pos="851"/>
      </w:tabs>
      <w:spacing w:after="200"/>
    </w:pPr>
    <w:rPr>
      <w:rFonts w:ascii="Iskoola Pota" w:eastAsia="Calibri" w:hAnsi="Iskoola Pota"/>
      <w:b/>
      <w:bCs/>
      <w:color w:val="4F81BD"/>
      <w:sz w:val="20"/>
      <w:szCs w:val="18"/>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6" w:qFormat="1"/>
    <w:lsdException w:name="caption" w:semiHidden="1" w:uiPriority="35" w:unhideWhenUsed="1" w:qFormat="1"/>
    <w:lsdException w:name="table of figures" w:uiPriority="99"/>
    <w:lsdException w:name="Title" w:qFormat="1"/>
    <w:lsdException w:name="Body Text" w:qFormat="1"/>
    <w:lsdException w:name="Subtitle"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0236"/>
    <w:pPr>
      <w:tabs>
        <w:tab w:val="left" w:pos="851"/>
      </w:tabs>
    </w:pPr>
    <w:rPr>
      <w:rFonts w:ascii="Calibri" w:hAnsi="Calibri"/>
      <w:sz w:val="22"/>
      <w:lang w:val="en-GB"/>
    </w:rPr>
  </w:style>
  <w:style w:type="paragraph" w:styleId="Heading1">
    <w:name w:val="heading 1"/>
    <w:basedOn w:val="Normal"/>
    <w:next w:val="Normal"/>
    <w:qFormat/>
    <w:rsid w:val="00AA2626"/>
    <w:pPr>
      <w:keepNext/>
      <w:numPr>
        <w:numId w:val="15"/>
      </w:numPr>
      <w:tabs>
        <w:tab w:val="clear" w:pos="432"/>
        <w:tab w:val="left" w:pos="567"/>
      </w:tabs>
      <w:spacing w:before="240" w:after="240"/>
      <w:ind w:left="567" w:hanging="567"/>
      <w:outlineLvl w:val="0"/>
    </w:pPr>
    <w:rPr>
      <w:rFonts w:eastAsia="MS Mincho"/>
      <w:b/>
      <w:color w:val="2E74B5"/>
      <w:kern w:val="28"/>
      <w:sz w:val="24"/>
      <w:szCs w:val="24"/>
      <w:lang w:eastAsia="de-DE"/>
    </w:rPr>
  </w:style>
  <w:style w:type="paragraph" w:styleId="Heading2">
    <w:name w:val="heading 2"/>
    <w:basedOn w:val="Heading1"/>
    <w:next w:val="Normal"/>
    <w:qFormat/>
    <w:rsid w:val="00135447"/>
    <w:pPr>
      <w:numPr>
        <w:ilvl w:val="1"/>
      </w:numPr>
      <w:tabs>
        <w:tab w:val="clear" w:pos="576"/>
      </w:tabs>
      <w:ind w:left="851" w:hanging="851"/>
      <w:jc w:val="both"/>
      <w:outlineLvl w:val="1"/>
    </w:pPr>
  </w:style>
  <w:style w:type="paragraph" w:styleId="Heading3">
    <w:name w:val="heading 3"/>
    <w:basedOn w:val="Normal"/>
    <w:next w:val="Normal"/>
    <w:autoRedefine/>
    <w:qFormat/>
    <w:rsid w:val="00135447"/>
    <w:pPr>
      <w:keepNext/>
      <w:numPr>
        <w:ilvl w:val="2"/>
        <w:numId w:val="15"/>
      </w:numPr>
      <w:tabs>
        <w:tab w:val="clear" w:pos="720"/>
      </w:tabs>
      <w:spacing w:before="120" w:after="120"/>
      <w:ind w:left="851" w:hanging="851"/>
      <w:jc w:val="both"/>
      <w:outlineLvl w:val="2"/>
    </w:pPr>
    <w:rPr>
      <w:iCs/>
      <w:lang w:val="fr-FR" w:eastAsia="en-GB"/>
    </w:rPr>
  </w:style>
  <w:style w:type="paragraph" w:styleId="Heading4">
    <w:name w:val="heading 4"/>
    <w:basedOn w:val="Normal"/>
    <w:next w:val="Normal"/>
    <w:rsid w:val="00135447"/>
    <w:pPr>
      <w:keepNext/>
      <w:widowControl w:val="0"/>
      <w:numPr>
        <w:ilvl w:val="3"/>
        <w:numId w:val="15"/>
      </w:numPr>
      <w:tabs>
        <w:tab w:val="clear" w:pos="864"/>
        <w:tab w:val="left" w:pos="1134"/>
      </w:tabs>
      <w:spacing w:before="120" w:after="120"/>
      <w:ind w:left="1134" w:hanging="1134"/>
      <w:outlineLvl w:val="3"/>
    </w:pPr>
    <w:rPr>
      <w:bCs/>
      <w:snapToGrid w:val="0"/>
      <w:szCs w:val="28"/>
      <w:lang w:val="fr-FR" w:eastAsia="fr-FR"/>
    </w:rPr>
  </w:style>
  <w:style w:type="paragraph" w:styleId="Heading5">
    <w:name w:val="heading 5"/>
    <w:basedOn w:val="Normal"/>
    <w:next w:val="Normal"/>
    <w:rsid w:val="00135447"/>
    <w:pPr>
      <w:numPr>
        <w:ilvl w:val="4"/>
        <w:numId w:val="1"/>
      </w:numPr>
      <w:tabs>
        <w:tab w:val="clear" w:pos="1008"/>
        <w:tab w:val="left" w:pos="1134"/>
      </w:tabs>
      <w:spacing w:before="120" w:after="60"/>
      <w:ind w:left="1134" w:hanging="1134"/>
      <w:outlineLvl w:val="4"/>
    </w:pPr>
    <w:rPr>
      <w:bCs/>
      <w:iCs/>
      <w:sz w:val="20"/>
      <w:szCs w:val="26"/>
    </w:rPr>
  </w:style>
  <w:style w:type="paragraph" w:styleId="Heading6">
    <w:name w:val="heading 6"/>
    <w:basedOn w:val="Normal"/>
    <w:next w:val="Normal"/>
    <w:unhideWhenUsed/>
    <w:qFormat/>
    <w:rsid w:val="005D05AC"/>
    <w:pPr>
      <w:numPr>
        <w:ilvl w:val="5"/>
        <w:numId w:val="15"/>
      </w:numPr>
      <w:spacing w:before="240" w:after="60"/>
      <w:outlineLvl w:val="5"/>
    </w:pPr>
    <w:rPr>
      <w:rFonts w:cs="Arial"/>
      <w:b/>
      <w:bCs/>
      <w:lang w:val="fr-FR" w:eastAsia="en-GB"/>
    </w:rPr>
  </w:style>
  <w:style w:type="paragraph" w:styleId="Heading7">
    <w:name w:val="heading 7"/>
    <w:basedOn w:val="Normal"/>
    <w:next w:val="Normal"/>
    <w:rsid w:val="000348ED"/>
    <w:pPr>
      <w:numPr>
        <w:ilvl w:val="6"/>
        <w:numId w:val="1"/>
      </w:numPr>
      <w:spacing w:before="240" w:after="60"/>
      <w:outlineLvl w:val="6"/>
    </w:pPr>
  </w:style>
  <w:style w:type="paragraph" w:styleId="Heading8">
    <w:name w:val="heading 8"/>
    <w:basedOn w:val="Normal"/>
    <w:next w:val="Normal"/>
    <w:rsid w:val="000348ED"/>
    <w:pPr>
      <w:numPr>
        <w:ilvl w:val="7"/>
        <w:numId w:val="1"/>
      </w:numPr>
      <w:spacing w:before="240" w:after="60"/>
      <w:outlineLvl w:val="7"/>
    </w:pPr>
    <w:rPr>
      <w:i/>
      <w:iCs/>
    </w:rPr>
  </w:style>
  <w:style w:type="paragraph" w:styleId="Heading9">
    <w:name w:val="heading 9"/>
    <w:basedOn w:val="Normal"/>
    <w:next w:val="Normal"/>
    <w:rsid w:val="000348E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2626"/>
    <w:pPr>
      <w:spacing w:before="480" w:after="120"/>
      <w:jc w:val="center"/>
      <w:outlineLvl w:val="0"/>
    </w:pPr>
    <w:rPr>
      <w:rFonts w:cs="Arial"/>
      <w:b/>
      <w:bCs/>
      <w:color w:val="2E74B5"/>
      <w:kern w:val="28"/>
      <w:sz w:val="32"/>
      <w:szCs w:val="32"/>
    </w:rPr>
  </w:style>
  <w:style w:type="paragraph" w:styleId="BodyText">
    <w:name w:val="Body Text"/>
    <w:basedOn w:val="Normal"/>
    <w:link w:val="BodyTextChar"/>
    <w:qFormat/>
    <w:rsid w:val="00AA2626"/>
    <w:pPr>
      <w:spacing w:after="120"/>
      <w:jc w:val="both"/>
    </w:pPr>
    <w:rPr>
      <w:rFonts w:eastAsia="Calibri" w:cs="Calibri"/>
      <w:szCs w:val="22"/>
      <w:lang w:eastAsia="en-GB"/>
    </w:rPr>
  </w:style>
  <w:style w:type="paragraph" w:customStyle="1" w:styleId="Annex">
    <w:name w:val="Annex"/>
    <w:basedOn w:val="Heading1"/>
    <w:next w:val="Normal"/>
    <w:rsid w:val="005D05AC"/>
    <w:pPr>
      <w:numPr>
        <w:numId w:val="6"/>
      </w:numPr>
      <w:tabs>
        <w:tab w:val="left" w:pos="1701"/>
      </w:tabs>
    </w:pPr>
    <w:rPr>
      <w:bCs/>
      <w:snapToGrid w:val="0"/>
    </w:rPr>
  </w:style>
  <w:style w:type="paragraph" w:customStyle="1" w:styleId="Bullet1">
    <w:name w:val="Bullet 1"/>
    <w:basedOn w:val="Normal"/>
    <w:qFormat/>
    <w:rsid w:val="00AA2626"/>
    <w:pPr>
      <w:numPr>
        <w:numId w:val="7"/>
      </w:numPr>
      <w:tabs>
        <w:tab w:val="clear" w:pos="720"/>
        <w:tab w:val="left" w:pos="1134"/>
      </w:tabs>
      <w:spacing w:after="120"/>
      <w:ind w:left="1134" w:hanging="567"/>
      <w:jc w:val="both"/>
      <w:outlineLvl w:val="0"/>
    </w:pPr>
    <w:rPr>
      <w:rFonts w:eastAsia="Times"/>
      <w:lang w:eastAsia="en-GB"/>
    </w:rPr>
  </w:style>
  <w:style w:type="paragraph" w:customStyle="1" w:styleId="Bullet1text">
    <w:name w:val="Bullet 1 text"/>
    <w:basedOn w:val="Normal"/>
    <w:rsid w:val="00E93C9B"/>
    <w:pPr>
      <w:suppressAutoHyphens/>
      <w:spacing w:after="120"/>
      <w:ind w:left="1134"/>
      <w:jc w:val="both"/>
    </w:pPr>
    <w:rPr>
      <w:lang w:val="fr-FR" w:eastAsia="en-GB"/>
    </w:rPr>
  </w:style>
  <w:style w:type="paragraph" w:customStyle="1" w:styleId="Bullet2">
    <w:name w:val="Bullet 2"/>
    <w:basedOn w:val="Normal"/>
    <w:rsid w:val="00E93C9B"/>
    <w:pPr>
      <w:numPr>
        <w:numId w:val="8"/>
      </w:numPr>
      <w:tabs>
        <w:tab w:val="clear" w:pos="1201"/>
        <w:tab w:val="left" w:pos="1701"/>
      </w:tabs>
      <w:spacing w:after="120"/>
      <w:ind w:left="1701" w:hanging="567"/>
      <w:jc w:val="both"/>
    </w:pPr>
    <w:rPr>
      <w:lang w:val="fr-FR" w:eastAsia="en-GB"/>
    </w:rPr>
  </w:style>
  <w:style w:type="paragraph" w:customStyle="1" w:styleId="Bullet2text">
    <w:name w:val="Bullet 2 text"/>
    <w:basedOn w:val="Normal"/>
    <w:rsid w:val="00E93C9B"/>
    <w:pPr>
      <w:suppressAutoHyphens/>
      <w:spacing w:after="120"/>
      <w:ind w:left="1701"/>
      <w:jc w:val="both"/>
    </w:pPr>
    <w:rPr>
      <w:lang w:val="fr-FR" w:eastAsia="en-GB"/>
    </w:rPr>
  </w:style>
  <w:style w:type="paragraph" w:customStyle="1" w:styleId="Bullet3">
    <w:name w:val="Bullet 3"/>
    <w:basedOn w:val="Normal"/>
    <w:rsid w:val="00E93C9B"/>
    <w:pPr>
      <w:numPr>
        <w:numId w:val="9"/>
      </w:numPr>
      <w:tabs>
        <w:tab w:val="left" w:pos="2268"/>
      </w:tabs>
      <w:spacing w:after="60"/>
      <w:ind w:left="2268" w:hanging="567"/>
      <w:jc w:val="both"/>
    </w:pPr>
    <w:rPr>
      <w:sz w:val="20"/>
      <w:lang w:val="fr-FR" w:eastAsia="en-GB"/>
    </w:rPr>
  </w:style>
  <w:style w:type="paragraph" w:customStyle="1" w:styleId="Bullet3text">
    <w:name w:val="Bullet 3 text"/>
    <w:basedOn w:val="Normal"/>
    <w:rsid w:val="00E93C9B"/>
    <w:pPr>
      <w:suppressAutoHyphens/>
      <w:spacing w:after="60"/>
      <w:ind w:left="2268"/>
    </w:pPr>
    <w:rPr>
      <w:sz w:val="20"/>
      <w:lang w:val="fr-FR" w:eastAsia="en-GB"/>
    </w:rPr>
  </w:style>
  <w:style w:type="paragraph" w:customStyle="1" w:styleId="Figure">
    <w:name w:val="Figure_#"/>
    <w:basedOn w:val="Normal"/>
    <w:next w:val="Normal"/>
    <w:rsid w:val="005D05AC"/>
    <w:pPr>
      <w:numPr>
        <w:numId w:val="10"/>
      </w:numPr>
      <w:jc w:val="center"/>
    </w:pPr>
    <w:rPr>
      <w:i/>
      <w:lang w:val="fr-FR" w:eastAsia="en-GB"/>
    </w:rPr>
  </w:style>
  <w:style w:type="paragraph" w:styleId="Footer">
    <w:name w:val="footer"/>
    <w:basedOn w:val="Normal"/>
    <w:link w:val="FooterChar"/>
    <w:rsid w:val="005D05AC"/>
    <w:pPr>
      <w:tabs>
        <w:tab w:val="center" w:pos="4820"/>
        <w:tab w:val="right" w:pos="9639"/>
      </w:tabs>
    </w:pPr>
    <w:rPr>
      <w:rFonts w:eastAsia="MS Mincho" w:cs="Arial"/>
      <w:lang w:val="fr-FR" w:eastAsia="ja-JP"/>
    </w:rPr>
  </w:style>
  <w:style w:type="character" w:customStyle="1" w:styleId="FooterChar">
    <w:name w:val="Footer Char"/>
    <w:link w:val="Footer"/>
    <w:rsid w:val="005D05AC"/>
    <w:rPr>
      <w:rFonts w:ascii="Arial" w:eastAsia="MS Mincho" w:hAnsi="Arial" w:cs="Arial"/>
      <w:sz w:val="22"/>
      <w:szCs w:val="24"/>
      <w:lang w:val="fr-FR" w:eastAsia="ja-JP"/>
    </w:rPr>
  </w:style>
  <w:style w:type="paragraph" w:styleId="Header">
    <w:name w:val="header"/>
    <w:basedOn w:val="Normal"/>
    <w:link w:val="HeaderChar"/>
    <w:rsid w:val="005D05AC"/>
    <w:pPr>
      <w:tabs>
        <w:tab w:val="center" w:pos="4820"/>
        <w:tab w:val="right" w:pos="9639"/>
      </w:tabs>
      <w:jc w:val="right"/>
    </w:pPr>
    <w:rPr>
      <w:rFonts w:eastAsia="MS Mincho"/>
      <w:sz w:val="20"/>
      <w:lang w:val="fr-FR" w:eastAsia="ja-JP"/>
    </w:rPr>
  </w:style>
  <w:style w:type="character" w:customStyle="1" w:styleId="HeaderChar">
    <w:name w:val="Header Char"/>
    <w:link w:val="Header"/>
    <w:rsid w:val="005D05AC"/>
    <w:rPr>
      <w:rFonts w:ascii="Arial" w:eastAsia="MS Mincho" w:hAnsi="Arial"/>
      <w:lang w:val="fr-FR" w:eastAsia="ja-JP"/>
    </w:rPr>
  </w:style>
  <w:style w:type="paragraph" w:customStyle="1" w:styleId="List1">
    <w:name w:val="List 1"/>
    <w:basedOn w:val="Normal"/>
    <w:qFormat/>
    <w:rsid w:val="00AA2626"/>
    <w:pPr>
      <w:numPr>
        <w:numId w:val="22"/>
      </w:numPr>
      <w:spacing w:after="120"/>
      <w:jc w:val="both"/>
    </w:pPr>
    <w:rPr>
      <w:lang w:val="fr-FR" w:eastAsia="en-GB"/>
    </w:rPr>
  </w:style>
  <w:style w:type="paragraph" w:customStyle="1" w:styleId="List1indent1">
    <w:name w:val="List 1 indent 1"/>
    <w:basedOn w:val="Normal"/>
    <w:rsid w:val="00E93C9B"/>
    <w:pPr>
      <w:numPr>
        <w:ilvl w:val="1"/>
        <w:numId w:val="22"/>
      </w:numPr>
      <w:spacing w:after="120"/>
      <w:jc w:val="both"/>
    </w:pPr>
    <w:rPr>
      <w:lang w:val="fr-FR" w:eastAsia="en-GB"/>
    </w:rPr>
  </w:style>
  <w:style w:type="paragraph" w:customStyle="1" w:styleId="List1indent1text">
    <w:name w:val="List 1 indent 1 text"/>
    <w:basedOn w:val="Normal"/>
    <w:rsid w:val="00E93C9B"/>
    <w:pPr>
      <w:spacing w:after="120"/>
      <w:ind w:left="1134"/>
      <w:jc w:val="both"/>
    </w:pPr>
    <w:rPr>
      <w:lang w:val="fr-FR" w:eastAsia="fr-FR"/>
    </w:rPr>
  </w:style>
  <w:style w:type="paragraph" w:customStyle="1" w:styleId="List1indent2">
    <w:name w:val="List 1 indent 2"/>
    <w:basedOn w:val="Normal"/>
    <w:qFormat/>
    <w:rsid w:val="00E93C9B"/>
    <w:pPr>
      <w:widowControl w:val="0"/>
      <w:numPr>
        <w:ilvl w:val="2"/>
        <w:numId w:val="22"/>
      </w:numPr>
      <w:autoSpaceDE w:val="0"/>
      <w:autoSpaceDN w:val="0"/>
      <w:adjustRightInd w:val="0"/>
      <w:spacing w:after="120"/>
      <w:jc w:val="both"/>
    </w:pPr>
    <w:rPr>
      <w:sz w:val="20"/>
      <w:lang w:val="fr-FR" w:eastAsia="en-GB"/>
    </w:rPr>
  </w:style>
  <w:style w:type="paragraph" w:customStyle="1" w:styleId="List1indent2text">
    <w:name w:val="List 1 indent 2 text"/>
    <w:basedOn w:val="Normal"/>
    <w:rsid w:val="00E93C9B"/>
    <w:pPr>
      <w:spacing w:after="60"/>
      <w:ind w:left="1701"/>
      <w:jc w:val="both"/>
    </w:pPr>
    <w:rPr>
      <w:sz w:val="20"/>
      <w:lang w:val="fr-FR" w:eastAsia="en-GB"/>
    </w:rPr>
  </w:style>
  <w:style w:type="paragraph" w:customStyle="1" w:styleId="List1text">
    <w:name w:val="List 1 text"/>
    <w:basedOn w:val="Normal"/>
    <w:qFormat/>
    <w:rsid w:val="005D05AC"/>
    <w:pPr>
      <w:spacing w:after="120"/>
      <w:ind w:left="567"/>
    </w:pPr>
    <w:rPr>
      <w:lang w:val="fr-FR" w:eastAsia="en-GB"/>
    </w:rPr>
  </w:style>
  <w:style w:type="character" w:styleId="PageNumber">
    <w:name w:val="page number"/>
    <w:rsid w:val="005D05AC"/>
    <w:rPr>
      <w:rFonts w:ascii="Arial" w:hAnsi="Arial"/>
      <w:sz w:val="20"/>
    </w:rPr>
  </w:style>
  <w:style w:type="paragraph" w:customStyle="1" w:styleId="StyleTableofFiguresJustifiedAfter6pt">
    <w:name w:val="Style Table of Figures + Justified After:  6 pt"/>
    <w:basedOn w:val="TableofFigures"/>
    <w:rsid w:val="005D05AC"/>
    <w:pPr>
      <w:numPr>
        <w:numId w:val="19"/>
      </w:numPr>
      <w:tabs>
        <w:tab w:val="right" w:pos="9639"/>
      </w:tabs>
      <w:spacing w:after="120"/>
      <w:ind w:right="284"/>
      <w:jc w:val="both"/>
    </w:pPr>
    <w:rPr>
      <w:rFonts w:eastAsia="MS Mincho"/>
      <w:noProof/>
      <w:lang w:eastAsia="ja-JP"/>
    </w:rPr>
  </w:style>
  <w:style w:type="paragraph" w:styleId="TableofFigures">
    <w:name w:val="table of figures"/>
    <w:basedOn w:val="Normal"/>
    <w:next w:val="Normal"/>
    <w:uiPriority w:val="99"/>
    <w:unhideWhenUsed/>
    <w:rsid w:val="005D05AC"/>
    <w:rPr>
      <w:lang w:val="fr-FR" w:eastAsia="fr-FR"/>
    </w:rPr>
  </w:style>
  <w:style w:type="paragraph" w:customStyle="1" w:styleId="Table">
    <w:name w:val="Table_#"/>
    <w:basedOn w:val="Normal"/>
    <w:next w:val="Normal"/>
    <w:rsid w:val="005D05AC"/>
    <w:pPr>
      <w:numPr>
        <w:numId w:val="20"/>
      </w:numPr>
      <w:jc w:val="center"/>
    </w:pPr>
    <w:rPr>
      <w:i/>
      <w:szCs w:val="24"/>
      <w:lang w:val="fr-FR" w:eastAsia="en-GB"/>
    </w:rPr>
  </w:style>
  <w:style w:type="character" w:customStyle="1" w:styleId="BodyTextChar">
    <w:name w:val="Body Text Char"/>
    <w:link w:val="BodyText"/>
    <w:rsid w:val="00AA2626"/>
    <w:rPr>
      <w:rFonts w:ascii="Calibri" w:eastAsia="Calibri" w:hAnsi="Calibri" w:cs="Calibri"/>
      <w:sz w:val="22"/>
      <w:szCs w:val="22"/>
      <w:lang w:val="en-GB" w:eastAsia="en-GB"/>
    </w:rPr>
  </w:style>
  <w:style w:type="paragraph" w:styleId="BodyTextIndent">
    <w:name w:val="Body Text Indent"/>
    <w:basedOn w:val="Normal"/>
    <w:link w:val="BodyTextIndentChar"/>
    <w:rsid w:val="00002906"/>
    <w:pPr>
      <w:spacing w:after="120"/>
      <w:ind w:left="567"/>
    </w:pPr>
    <w:rPr>
      <w:rFonts w:eastAsia="Calibri" w:cs="Calibri"/>
      <w:szCs w:val="22"/>
      <w:lang w:eastAsia="en-GB"/>
    </w:rPr>
  </w:style>
  <w:style w:type="character" w:customStyle="1" w:styleId="BodyTextIndentChar">
    <w:name w:val="Body Text Indent Char"/>
    <w:link w:val="BodyTextIndent"/>
    <w:rsid w:val="00002906"/>
    <w:rPr>
      <w:rFonts w:ascii="Arial" w:eastAsia="Calibri" w:hAnsi="Arial" w:cs="Calibri"/>
      <w:sz w:val="22"/>
      <w:szCs w:val="22"/>
    </w:rPr>
  </w:style>
  <w:style w:type="paragraph" w:styleId="BodyTextIndent2">
    <w:name w:val="Body Text Indent 2"/>
    <w:basedOn w:val="Normal"/>
    <w:link w:val="BodyTextIndent2Char"/>
    <w:rsid w:val="00002906"/>
    <w:pPr>
      <w:spacing w:after="120"/>
      <w:ind w:left="1134"/>
      <w:jc w:val="both"/>
    </w:pPr>
    <w:rPr>
      <w:rFonts w:eastAsia="Calibri" w:cs="Calibri"/>
      <w:szCs w:val="22"/>
      <w:lang w:eastAsia="de-DE"/>
    </w:rPr>
  </w:style>
  <w:style w:type="character" w:customStyle="1" w:styleId="BodyTextIndent2Char">
    <w:name w:val="Body Text Indent 2 Char"/>
    <w:link w:val="BodyTextIndent2"/>
    <w:rsid w:val="00002906"/>
    <w:rPr>
      <w:rFonts w:ascii="Arial" w:eastAsia="Calibri" w:hAnsi="Arial" w:cs="Calibri"/>
      <w:sz w:val="22"/>
      <w:szCs w:val="22"/>
      <w:lang w:eastAsia="de-DE"/>
    </w:rPr>
  </w:style>
  <w:style w:type="character" w:customStyle="1" w:styleId="TitleChar">
    <w:name w:val="Title Char"/>
    <w:link w:val="Title"/>
    <w:rsid w:val="006E5E5B"/>
    <w:rPr>
      <w:rFonts w:ascii="Calibri" w:hAnsi="Calibri" w:cs="Arial"/>
      <w:b/>
      <w:bCs/>
      <w:color w:val="2E74B5"/>
      <w:kern w:val="28"/>
      <w:sz w:val="32"/>
      <w:szCs w:val="32"/>
      <w:lang w:val="en-GB"/>
    </w:rPr>
  </w:style>
  <w:style w:type="paragraph" w:styleId="Caption">
    <w:name w:val="caption"/>
    <w:basedOn w:val="Normal"/>
    <w:next w:val="Normal"/>
    <w:uiPriority w:val="35"/>
    <w:unhideWhenUsed/>
    <w:qFormat/>
    <w:rsid w:val="006E5E5B"/>
    <w:pPr>
      <w:tabs>
        <w:tab w:val="clear" w:pos="851"/>
      </w:tabs>
      <w:spacing w:after="200"/>
    </w:pPr>
    <w:rPr>
      <w:rFonts w:ascii="Iskoola Pota" w:eastAsia="Calibri" w:hAnsi="Iskoola Pota"/>
      <w:b/>
      <w:bCs/>
      <w:color w:val="4F81BD"/>
      <w:sz w:val="20"/>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yle\IALA\Templates\Committee%20general%20templates\Liaison%20Internal%20Committee%20Liaison%20Note_Feb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Liaison Internal Committee Liaison Note_Feb13</Template>
  <TotalTime>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Liaison note from ANM to ANIS Working Group</vt:lpstr>
    </vt:vector>
  </TitlesOfParts>
  <Company>DFO-MPO</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Liaison note from ANM to ANIS Working Group</dc:title>
  <dc:creator>Seamus Doyle</dc:creator>
  <cp:lastModifiedBy>Hosken</cp:lastModifiedBy>
  <cp:revision>2</cp:revision>
  <cp:lastPrinted>2006-10-19T11:49:00Z</cp:lastPrinted>
  <dcterms:created xsi:type="dcterms:W3CDTF">2016-03-22T12:22:00Z</dcterms:created>
  <dcterms:modified xsi:type="dcterms:W3CDTF">2016-03-22T12:22:00Z</dcterms:modified>
</cp:coreProperties>
</file>