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tblLayout w:type="fixed"/>
        <w:tblLook w:val="0000" w:firstRow="0" w:lastRow="0" w:firstColumn="0" w:lastColumn="0" w:noHBand="0" w:noVBand="0"/>
      </w:tblPr>
      <w:tblGrid>
        <w:gridCol w:w="4428"/>
        <w:gridCol w:w="5461"/>
      </w:tblGrid>
      <w:tr w:rsidR="000348ED" w:rsidRPr="00452B01" w:rsidTr="00050DA7">
        <w:tc>
          <w:tcPr>
            <w:tcW w:w="4428" w:type="dxa"/>
          </w:tcPr>
          <w:p w:rsidR="000348ED" w:rsidRPr="0041768D" w:rsidRDefault="005D05AC" w:rsidP="00FB07AF">
            <w:pPr>
              <w:tabs>
                <w:tab w:val="left" w:pos="851"/>
              </w:tabs>
              <w:rPr>
                <w:rFonts w:ascii="Calibri" w:hAnsi="Calibri"/>
              </w:rPr>
            </w:pPr>
            <w:r w:rsidRPr="0041768D">
              <w:rPr>
                <w:rFonts w:ascii="Calibri" w:hAnsi="Calibri"/>
              </w:rPr>
              <w:t>From:</w:t>
            </w:r>
            <w:r w:rsidRPr="0041768D">
              <w:rPr>
                <w:rFonts w:ascii="Calibri" w:hAnsi="Calibri"/>
              </w:rPr>
              <w:tab/>
            </w:r>
            <w:r w:rsidR="001C6FA7">
              <w:rPr>
                <w:rFonts w:ascii="Calibri" w:hAnsi="Calibri"/>
              </w:rPr>
              <w:t>IALA</w:t>
            </w:r>
          </w:p>
        </w:tc>
        <w:tc>
          <w:tcPr>
            <w:tcW w:w="5461" w:type="dxa"/>
          </w:tcPr>
          <w:p w:rsidR="004D5342" w:rsidRDefault="00B93436" w:rsidP="005D05AC">
            <w:pPr>
              <w:jc w:val="right"/>
              <w:rPr>
                <w:rFonts w:ascii="Calibri" w:hAnsi="Calibri"/>
              </w:rPr>
            </w:pPr>
            <w:r>
              <w:rPr>
                <w:rFonts w:ascii="Calibri" w:hAnsi="Calibri"/>
              </w:rPr>
              <w:t>ENAV20-12</w:t>
            </w:r>
            <w:r w:rsidR="004D5342">
              <w:rPr>
                <w:rFonts w:ascii="Calibri" w:hAnsi="Calibri"/>
              </w:rPr>
              <w:t>.2</w:t>
            </w:r>
          </w:p>
          <w:p w:rsidR="000348ED" w:rsidRPr="00452B01" w:rsidRDefault="000348ED" w:rsidP="005D05AC">
            <w:pPr>
              <w:jc w:val="right"/>
              <w:rPr>
                <w:rFonts w:ascii="Calibri" w:hAnsi="Calibri"/>
              </w:rPr>
            </w:pPr>
          </w:p>
        </w:tc>
      </w:tr>
      <w:tr w:rsidR="000348ED" w:rsidRPr="00E66034" w:rsidTr="00050DA7">
        <w:tc>
          <w:tcPr>
            <w:tcW w:w="4428" w:type="dxa"/>
          </w:tcPr>
          <w:p w:rsidR="000348ED" w:rsidRPr="0041768D" w:rsidRDefault="005D05AC" w:rsidP="00FB07AF">
            <w:pPr>
              <w:tabs>
                <w:tab w:val="left" w:pos="851"/>
              </w:tabs>
              <w:rPr>
                <w:rFonts w:ascii="Calibri" w:hAnsi="Calibri"/>
              </w:rPr>
            </w:pPr>
            <w:r w:rsidRPr="0041768D">
              <w:rPr>
                <w:rFonts w:ascii="Calibri" w:hAnsi="Calibri"/>
              </w:rPr>
              <w:t>To:</w:t>
            </w:r>
            <w:r w:rsidRPr="0041768D">
              <w:rPr>
                <w:rFonts w:ascii="Calibri" w:hAnsi="Calibri"/>
              </w:rPr>
              <w:tab/>
            </w:r>
            <w:r w:rsidR="00FB07AF">
              <w:rPr>
                <w:rFonts w:ascii="Calibri" w:hAnsi="Calibri"/>
              </w:rPr>
              <w:t>IHO</w:t>
            </w:r>
          </w:p>
        </w:tc>
        <w:tc>
          <w:tcPr>
            <w:tcW w:w="5461" w:type="dxa"/>
          </w:tcPr>
          <w:p w:rsidR="000348ED" w:rsidRPr="00E66034" w:rsidRDefault="00B93436" w:rsidP="00B93436">
            <w:pPr>
              <w:jc w:val="right"/>
              <w:rPr>
                <w:rFonts w:ascii="Calibri" w:hAnsi="Calibri"/>
              </w:rPr>
            </w:pPr>
            <w:r>
              <w:rPr>
                <w:rFonts w:ascii="Calibri" w:hAnsi="Calibri"/>
              </w:rPr>
              <w:t>14</w:t>
            </w:r>
            <w:r w:rsidR="00452B01">
              <w:rPr>
                <w:rFonts w:ascii="Calibri" w:hAnsi="Calibri"/>
              </w:rPr>
              <w:t xml:space="preserve"> </w:t>
            </w:r>
            <w:r>
              <w:rPr>
                <w:rFonts w:ascii="Calibri" w:hAnsi="Calibri"/>
              </w:rPr>
              <w:t>mars</w:t>
            </w:r>
            <w:r w:rsidR="00452B01">
              <w:rPr>
                <w:rFonts w:ascii="Calibri" w:hAnsi="Calibri"/>
              </w:rPr>
              <w:t xml:space="preserve"> 201</w:t>
            </w:r>
            <w:r>
              <w:rPr>
                <w:rFonts w:ascii="Calibri" w:hAnsi="Calibri"/>
              </w:rPr>
              <w:t>7</w:t>
            </w:r>
          </w:p>
        </w:tc>
      </w:tr>
    </w:tbl>
    <w:p w:rsidR="000348ED" w:rsidRPr="00E66034" w:rsidRDefault="00E66034" w:rsidP="005D05AC">
      <w:pPr>
        <w:pStyle w:val="Tittel"/>
        <w:spacing w:before="480" w:after="120"/>
        <w:rPr>
          <w:rFonts w:ascii="Calibri" w:hAnsi="Calibri"/>
          <w:color w:val="00558C"/>
        </w:rPr>
      </w:pPr>
      <w:bookmarkStart w:id="0" w:name="_GoBack"/>
      <w:bookmarkEnd w:id="0"/>
      <w:r w:rsidRPr="00E66034">
        <w:rPr>
          <w:rFonts w:ascii="Calibri" w:hAnsi="Calibri"/>
          <w:color w:val="00558C"/>
        </w:rPr>
        <w:t>LIAISON NOTE</w:t>
      </w:r>
    </w:p>
    <w:p w:rsidR="000348ED" w:rsidRPr="00E66034" w:rsidRDefault="00B93436" w:rsidP="005D05AC">
      <w:pPr>
        <w:pStyle w:val="Tittel"/>
        <w:spacing w:after="120"/>
        <w:rPr>
          <w:rFonts w:ascii="Calibri" w:hAnsi="Calibri"/>
          <w:color w:val="00558C"/>
        </w:rPr>
      </w:pPr>
      <w:r>
        <w:rPr>
          <w:rFonts w:ascii="Calibri" w:hAnsi="Calibri"/>
          <w:color w:val="00558C"/>
        </w:rPr>
        <w:t>Maritime Service Portfolio</w:t>
      </w:r>
    </w:p>
    <w:p w:rsidR="0073227B" w:rsidRDefault="0073227B" w:rsidP="003E1488">
      <w:pPr>
        <w:pStyle w:val="Noting"/>
        <w:rPr>
          <w:sz w:val="22"/>
          <w:szCs w:val="22"/>
        </w:rPr>
      </w:pPr>
    </w:p>
    <w:p w:rsidR="003E1488" w:rsidRDefault="00B93436" w:rsidP="003E1488">
      <w:pPr>
        <w:pStyle w:val="Noting"/>
        <w:rPr>
          <w:sz w:val="22"/>
          <w:szCs w:val="22"/>
        </w:rPr>
      </w:pPr>
      <w:r>
        <w:rPr>
          <w:sz w:val="22"/>
          <w:szCs w:val="22"/>
        </w:rPr>
        <w:t>The ENAV Committee 20</w:t>
      </w:r>
      <w:r w:rsidRPr="00B93436">
        <w:rPr>
          <w:sz w:val="22"/>
          <w:szCs w:val="22"/>
          <w:vertAlign w:val="superscript"/>
        </w:rPr>
        <w:t>th</w:t>
      </w:r>
      <w:r>
        <w:rPr>
          <w:sz w:val="22"/>
          <w:szCs w:val="22"/>
        </w:rPr>
        <w:t xml:space="preserve"> session reviewed the IHO paper as </w:t>
      </w:r>
      <w:r w:rsidRPr="00B93436">
        <w:rPr>
          <w:sz w:val="22"/>
          <w:szCs w:val="22"/>
        </w:rPr>
        <w:t xml:space="preserve">No. S3/3103 </w:t>
      </w:r>
      <w:r>
        <w:rPr>
          <w:sz w:val="22"/>
          <w:szCs w:val="22"/>
        </w:rPr>
        <w:t>and appreciate its valuable input on the Maritime Service Portfolio progress.</w:t>
      </w:r>
    </w:p>
    <w:p w:rsidR="00EC5512" w:rsidRDefault="00EC5512" w:rsidP="003E1488">
      <w:pPr>
        <w:pStyle w:val="Noting"/>
        <w:rPr>
          <w:sz w:val="22"/>
          <w:szCs w:val="22"/>
        </w:rPr>
      </w:pPr>
      <w:r>
        <w:rPr>
          <w:sz w:val="22"/>
          <w:szCs w:val="22"/>
        </w:rPr>
        <w:t>The Committee agree with the NAV 57 definition on Maritime Service Portfolio and will make appropriate update where necessary.</w:t>
      </w:r>
    </w:p>
    <w:p w:rsidR="00EC5512" w:rsidRDefault="00EC5512" w:rsidP="003E1488">
      <w:pPr>
        <w:pStyle w:val="Noting"/>
        <w:rPr>
          <w:sz w:val="22"/>
          <w:szCs w:val="22"/>
        </w:rPr>
      </w:pPr>
      <w:r>
        <w:rPr>
          <w:sz w:val="22"/>
          <w:szCs w:val="22"/>
        </w:rPr>
        <w:t>The Committee agree with the view of IHO into the MSP list and structure, and will be happy to take into consideration a proposed new structure of MSPs once developed by IHO.</w:t>
      </w:r>
    </w:p>
    <w:p w:rsidR="00EC5512" w:rsidRDefault="00EC5512" w:rsidP="003E1488">
      <w:pPr>
        <w:pStyle w:val="Noting"/>
        <w:rPr>
          <w:sz w:val="22"/>
          <w:szCs w:val="22"/>
        </w:rPr>
      </w:pPr>
      <w:r>
        <w:rPr>
          <w:sz w:val="22"/>
          <w:szCs w:val="22"/>
        </w:rPr>
        <w:t>The Committee recognises the</w:t>
      </w:r>
      <w:r w:rsidRPr="00EC5512">
        <w:rPr>
          <w:sz w:val="22"/>
          <w:szCs w:val="22"/>
        </w:rPr>
        <w:t xml:space="preserve"> IHO Nautical Information Provision Working Group (NIPWG)</w:t>
      </w:r>
      <w:r>
        <w:rPr>
          <w:sz w:val="22"/>
          <w:szCs w:val="22"/>
        </w:rPr>
        <w:t xml:space="preserve"> work and it is very well appreciated. The ENAV Committee will take the output of this work into consideration and will update the Guideline in respect with the MSP within the IHO domain.</w:t>
      </w:r>
    </w:p>
    <w:p w:rsidR="00EC5512" w:rsidRPr="00CF4F9D" w:rsidRDefault="00EC5512" w:rsidP="003E1488">
      <w:pPr>
        <w:pStyle w:val="Noting"/>
        <w:rPr>
          <w:sz w:val="22"/>
          <w:szCs w:val="22"/>
          <w:lang w:eastAsia="de-DE"/>
        </w:rPr>
      </w:pPr>
      <w:r>
        <w:rPr>
          <w:sz w:val="22"/>
          <w:szCs w:val="22"/>
        </w:rPr>
        <w:t>The Committee appreciate the intention of IHO to collaborate with the IHO harmonization Group data modelling with IALA and refer further to the Liaison note of IALA to this Group.</w:t>
      </w:r>
    </w:p>
    <w:p w:rsidR="00BF3FA8" w:rsidRPr="00BF3FA8" w:rsidRDefault="00BF3FA8" w:rsidP="00BF3FA8">
      <w:pPr>
        <w:pStyle w:val="List1"/>
        <w:numPr>
          <w:ilvl w:val="0"/>
          <w:numId w:val="0"/>
        </w:numPr>
        <w:rPr>
          <w:highlight w:val="yellow"/>
          <w:lang w:val="en-US"/>
        </w:rPr>
      </w:pPr>
    </w:p>
    <w:p w:rsidR="00BF3FA8" w:rsidRPr="00E66034" w:rsidRDefault="00BF3FA8" w:rsidP="00E66034">
      <w:pPr>
        <w:pStyle w:val="Brdtekst"/>
      </w:pPr>
    </w:p>
    <w:p w:rsidR="00630F7F" w:rsidRPr="00A378AE" w:rsidRDefault="00630F7F" w:rsidP="00BF3FA8">
      <w:pPr>
        <w:pStyle w:val="List1"/>
        <w:numPr>
          <w:ilvl w:val="0"/>
          <w:numId w:val="0"/>
        </w:numPr>
        <w:ind w:left="567" w:hanging="567"/>
        <w:rPr>
          <w:highlight w:val="yellow"/>
          <w:lang w:val="en-US"/>
        </w:rPr>
      </w:pPr>
    </w:p>
    <w:sectPr w:rsidR="00630F7F" w:rsidRPr="00A378AE" w:rsidSect="005D05AC">
      <w:headerReference w:type="default" r:id="rId7"/>
      <w:footerReference w:type="default" r:id="rId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AA8" w:rsidRDefault="00BE2AA8" w:rsidP="00002906">
      <w:r>
        <w:separator/>
      </w:r>
    </w:p>
  </w:endnote>
  <w:endnote w:type="continuationSeparator" w:id="0">
    <w:p w:rsidR="00BE2AA8" w:rsidRDefault="00BE2AA8" w:rsidP="0000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906" w:rsidRDefault="00002906">
    <w:pPr>
      <w:pStyle w:val="Bunntekst"/>
    </w:pPr>
    <w:r>
      <w:tab/>
    </w:r>
    <w:r w:rsidR="002A7692">
      <w:fldChar w:fldCharType="begin"/>
    </w:r>
    <w:r>
      <w:instrText xml:space="preserve"> PAGE   \* MERGEFORMAT </w:instrText>
    </w:r>
    <w:r w:rsidR="002A7692">
      <w:fldChar w:fldCharType="separate"/>
    </w:r>
    <w:r w:rsidR="001C6FA7">
      <w:rPr>
        <w:noProof/>
      </w:rPr>
      <w:t>1</w:t>
    </w:r>
    <w:r w:rsidR="002A769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AA8" w:rsidRDefault="00BE2AA8" w:rsidP="00002906">
      <w:r>
        <w:separator/>
      </w:r>
    </w:p>
  </w:footnote>
  <w:footnote w:type="continuationSeparator" w:id="0">
    <w:p w:rsidR="00BE2AA8" w:rsidRDefault="00BE2AA8" w:rsidP="00002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774" w:rsidRDefault="0041768D">
    <w:pPr>
      <w:pStyle w:val="Topptekst"/>
    </w:pPr>
    <w:r>
      <w:rPr>
        <w:noProof/>
        <w:lang w:val="nb-NO" w:eastAsia="nb-NO"/>
      </w:rPr>
      <w:drawing>
        <wp:inline distT="0" distB="0" distL="0" distR="0">
          <wp:extent cx="748030" cy="728980"/>
          <wp:effectExtent l="0" t="0" r="0" b="0"/>
          <wp:docPr id="1" name="Imagem 1" descr="IALA_LogoVerti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LA_LogoVerti_RG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030" cy="7289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66F4"/>
    <w:multiLevelType w:val="hybridMultilevel"/>
    <w:tmpl w:val="0A0E3058"/>
    <w:lvl w:ilvl="0" w:tplc="D8F85F6A">
      <w:start w:val="1"/>
      <w:numFmt w:val="bullet"/>
      <w:pStyle w:val="Bullet2"/>
      <w:lvlText w:val=""/>
      <w:lvlJc w:val="left"/>
      <w:pPr>
        <w:tabs>
          <w:tab w:val="num" w:pos="1201"/>
        </w:tabs>
        <w:ind w:left="1734" w:hanging="534"/>
      </w:pPr>
      <w:rPr>
        <w:rFonts w:ascii="Wingdings" w:hAnsi="Wingdings" w:hint="default"/>
      </w:rPr>
    </w:lvl>
    <w:lvl w:ilvl="1" w:tplc="08090003" w:tentative="1">
      <w:start w:val="1"/>
      <w:numFmt w:val="bullet"/>
      <w:lvlText w:val="o"/>
      <w:lvlJc w:val="left"/>
      <w:pPr>
        <w:tabs>
          <w:tab w:val="num" w:pos="2040"/>
        </w:tabs>
        <w:ind w:left="2040" w:hanging="360"/>
      </w:pPr>
      <w:rPr>
        <w:rFonts w:ascii="Courier New" w:hAnsi="Courier New" w:cs="Courier New" w:hint="default"/>
      </w:rPr>
    </w:lvl>
    <w:lvl w:ilvl="2" w:tplc="08090005" w:tentative="1">
      <w:start w:val="1"/>
      <w:numFmt w:val="bullet"/>
      <w:lvlText w:val=""/>
      <w:lvlJc w:val="left"/>
      <w:pPr>
        <w:tabs>
          <w:tab w:val="num" w:pos="2760"/>
        </w:tabs>
        <w:ind w:left="2760" w:hanging="360"/>
      </w:pPr>
      <w:rPr>
        <w:rFonts w:ascii="Wingdings" w:hAnsi="Wingdings" w:hint="default"/>
      </w:rPr>
    </w:lvl>
    <w:lvl w:ilvl="3" w:tplc="08090001" w:tentative="1">
      <w:start w:val="1"/>
      <w:numFmt w:val="bullet"/>
      <w:lvlText w:val=""/>
      <w:lvlJc w:val="left"/>
      <w:pPr>
        <w:tabs>
          <w:tab w:val="num" w:pos="3480"/>
        </w:tabs>
        <w:ind w:left="3480" w:hanging="360"/>
      </w:pPr>
      <w:rPr>
        <w:rFonts w:ascii="Symbol" w:hAnsi="Symbol" w:hint="default"/>
      </w:rPr>
    </w:lvl>
    <w:lvl w:ilvl="4" w:tplc="08090003" w:tentative="1">
      <w:start w:val="1"/>
      <w:numFmt w:val="bullet"/>
      <w:lvlText w:val="o"/>
      <w:lvlJc w:val="left"/>
      <w:pPr>
        <w:tabs>
          <w:tab w:val="num" w:pos="4200"/>
        </w:tabs>
        <w:ind w:left="4200" w:hanging="360"/>
      </w:pPr>
      <w:rPr>
        <w:rFonts w:ascii="Courier New" w:hAnsi="Courier New" w:cs="Courier New" w:hint="default"/>
      </w:rPr>
    </w:lvl>
    <w:lvl w:ilvl="5" w:tplc="08090005" w:tentative="1">
      <w:start w:val="1"/>
      <w:numFmt w:val="bullet"/>
      <w:lvlText w:val=""/>
      <w:lvlJc w:val="left"/>
      <w:pPr>
        <w:tabs>
          <w:tab w:val="num" w:pos="4920"/>
        </w:tabs>
        <w:ind w:left="4920" w:hanging="360"/>
      </w:pPr>
      <w:rPr>
        <w:rFonts w:ascii="Wingdings" w:hAnsi="Wingdings" w:hint="default"/>
      </w:rPr>
    </w:lvl>
    <w:lvl w:ilvl="6" w:tplc="08090001" w:tentative="1">
      <w:start w:val="1"/>
      <w:numFmt w:val="bullet"/>
      <w:lvlText w:val=""/>
      <w:lvlJc w:val="left"/>
      <w:pPr>
        <w:tabs>
          <w:tab w:val="num" w:pos="5640"/>
        </w:tabs>
        <w:ind w:left="5640" w:hanging="360"/>
      </w:pPr>
      <w:rPr>
        <w:rFonts w:ascii="Symbol" w:hAnsi="Symbol" w:hint="default"/>
      </w:rPr>
    </w:lvl>
    <w:lvl w:ilvl="7" w:tplc="08090003" w:tentative="1">
      <w:start w:val="1"/>
      <w:numFmt w:val="bullet"/>
      <w:lvlText w:val="o"/>
      <w:lvlJc w:val="left"/>
      <w:pPr>
        <w:tabs>
          <w:tab w:val="num" w:pos="6360"/>
        </w:tabs>
        <w:ind w:left="6360" w:hanging="360"/>
      </w:pPr>
      <w:rPr>
        <w:rFonts w:ascii="Courier New" w:hAnsi="Courier New" w:cs="Courier New" w:hint="default"/>
      </w:rPr>
    </w:lvl>
    <w:lvl w:ilvl="8" w:tplc="08090005" w:tentative="1">
      <w:start w:val="1"/>
      <w:numFmt w:val="bullet"/>
      <w:lvlText w:val=""/>
      <w:lvlJc w:val="left"/>
      <w:pPr>
        <w:tabs>
          <w:tab w:val="num" w:pos="7080"/>
        </w:tabs>
        <w:ind w:left="7080" w:hanging="360"/>
      </w:pPr>
      <w:rPr>
        <w:rFonts w:ascii="Wingdings" w:hAnsi="Wingdings" w:hint="default"/>
      </w:rPr>
    </w:lvl>
  </w:abstractNum>
  <w:abstractNum w:abstractNumId="1" w15:restartNumberingAfterBreak="0">
    <w:nsid w:val="19C37E91"/>
    <w:multiLevelType w:val="multilevel"/>
    <w:tmpl w:val="6F12A6AA"/>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6A37E1A"/>
    <w:multiLevelType w:val="hybridMultilevel"/>
    <w:tmpl w:val="C30E99B8"/>
    <w:lvl w:ilvl="0" w:tplc="F2403C1A">
      <w:start w:val="1"/>
      <w:numFmt w:val="lowerRoman"/>
      <w:lvlText w:val="(%1)"/>
      <w:lvlJc w:val="left"/>
      <w:pPr>
        <w:ind w:left="1854" w:hanging="360"/>
      </w:pPr>
      <w:rPr>
        <w:rFonts w:ascii="Arial" w:hAnsi="Arial" w:hint="default"/>
        <w:b w:val="0"/>
        <w:i w:val="0"/>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15:restartNumberingAfterBreak="0">
    <w:nsid w:val="288B260F"/>
    <w:multiLevelType w:val="hybridMultilevel"/>
    <w:tmpl w:val="D3F05AB6"/>
    <w:lvl w:ilvl="0" w:tplc="67C67A80">
      <w:start w:val="1"/>
      <w:numFmt w:val="bullet"/>
      <w:pStyle w:val="Bullet3"/>
      <w:lvlText w:val=""/>
      <w:lvlJc w:val="left"/>
      <w:pPr>
        <w:ind w:left="2421" w:hanging="360"/>
      </w:pPr>
      <w:rPr>
        <w:rFonts w:ascii="Wingdings" w:hAnsi="Wingdings" w:hint="default"/>
        <w:b w:val="0"/>
        <w:i w:val="0"/>
        <w:sz w:val="22"/>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4" w15:restartNumberingAfterBreak="0">
    <w:nsid w:val="29D17002"/>
    <w:multiLevelType w:val="hybridMultilevel"/>
    <w:tmpl w:val="9172359A"/>
    <w:lvl w:ilvl="0" w:tplc="D6D411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D508F4"/>
    <w:multiLevelType w:val="multilevel"/>
    <w:tmpl w:val="DE7E454A"/>
    <w:lvl w:ilvl="0">
      <w:start w:val="1"/>
      <w:numFmt w:val="decimal"/>
      <w:pStyle w:val="List1"/>
      <w:lvlText w:val="%1"/>
      <w:lvlJc w:val="left"/>
      <w:pPr>
        <w:tabs>
          <w:tab w:val="num" w:pos="1854"/>
        </w:tabs>
        <w:ind w:left="1854" w:hanging="567"/>
      </w:pPr>
      <w:rPr>
        <w:rFonts w:ascii="Arial" w:hAnsi="Arial" w:cs="Times New Roman" w:hint="default"/>
        <w:b w:val="0"/>
        <w:i w:val="0"/>
        <w:iCs w:val="0"/>
        <w:caps/>
        <w:strike w:val="0"/>
        <w:dstrike w:val="0"/>
        <w:vanish w:val="0"/>
        <w:color w:val="000000"/>
        <w:spacing w:val="0"/>
        <w:kern w:val="0"/>
        <w:position w:val="0"/>
        <w:sz w:val="22"/>
        <w:u w:val="none"/>
        <w:vertAlign w:val="baseline"/>
        <w:em w:val="none"/>
      </w:rPr>
    </w:lvl>
    <w:lvl w:ilvl="1">
      <w:start w:val="1"/>
      <w:numFmt w:val="lowerLetter"/>
      <w:pStyle w:val="List1indent1"/>
      <w:lvlText w:val="%2."/>
      <w:lvlJc w:val="left"/>
      <w:pPr>
        <w:tabs>
          <w:tab w:val="num" w:pos="2421"/>
        </w:tabs>
        <w:ind w:left="2421" w:hanging="567"/>
      </w:pPr>
      <w:rPr>
        <w:rFonts w:hint="default"/>
      </w:rPr>
    </w:lvl>
    <w:lvl w:ilvl="2">
      <w:start w:val="1"/>
      <w:numFmt w:val="lowerRoman"/>
      <w:pStyle w:val="List1indent2"/>
      <w:lvlText w:val="%3."/>
      <w:lvlJc w:val="right"/>
      <w:pPr>
        <w:tabs>
          <w:tab w:val="num" w:pos="2988"/>
        </w:tabs>
        <w:ind w:left="2988" w:hanging="567"/>
      </w:pPr>
      <w:rPr>
        <w:rFonts w:hint="default"/>
      </w:rPr>
    </w:lvl>
    <w:lvl w:ilvl="3">
      <w:start w:val="1"/>
      <w:numFmt w:val="decimal"/>
      <w:lvlText w:val="%4."/>
      <w:lvlJc w:val="left"/>
      <w:pPr>
        <w:ind w:left="4167" w:hanging="360"/>
      </w:pPr>
      <w:rPr>
        <w:rFonts w:hint="default"/>
      </w:rPr>
    </w:lvl>
    <w:lvl w:ilvl="4">
      <w:start w:val="1"/>
      <w:numFmt w:val="lowerLetter"/>
      <w:lvlText w:val="%5."/>
      <w:lvlJc w:val="left"/>
      <w:pPr>
        <w:ind w:left="4887" w:hanging="360"/>
      </w:pPr>
      <w:rPr>
        <w:rFonts w:hint="default"/>
      </w:rPr>
    </w:lvl>
    <w:lvl w:ilvl="5">
      <w:start w:val="1"/>
      <w:numFmt w:val="lowerRoman"/>
      <w:lvlText w:val="%6."/>
      <w:lvlJc w:val="right"/>
      <w:pPr>
        <w:ind w:left="5607" w:hanging="180"/>
      </w:pPr>
      <w:rPr>
        <w:rFonts w:hint="default"/>
      </w:rPr>
    </w:lvl>
    <w:lvl w:ilvl="6">
      <w:start w:val="1"/>
      <w:numFmt w:val="decimal"/>
      <w:lvlText w:val="%7."/>
      <w:lvlJc w:val="left"/>
      <w:pPr>
        <w:ind w:left="6327" w:hanging="360"/>
      </w:pPr>
      <w:rPr>
        <w:rFonts w:hint="default"/>
      </w:rPr>
    </w:lvl>
    <w:lvl w:ilvl="7">
      <w:start w:val="1"/>
      <w:numFmt w:val="lowerLetter"/>
      <w:lvlText w:val="%8."/>
      <w:lvlJc w:val="left"/>
      <w:pPr>
        <w:ind w:left="7047" w:hanging="360"/>
      </w:pPr>
      <w:rPr>
        <w:rFonts w:hint="default"/>
      </w:rPr>
    </w:lvl>
    <w:lvl w:ilvl="8">
      <w:start w:val="1"/>
      <w:numFmt w:val="lowerRoman"/>
      <w:lvlText w:val="%9."/>
      <w:lvlJc w:val="right"/>
      <w:pPr>
        <w:ind w:left="7767" w:hanging="180"/>
      </w:pPr>
      <w:rPr>
        <w:rFonts w:hint="default"/>
      </w:rPr>
    </w:lvl>
  </w:abstractNum>
  <w:abstractNum w:abstractNumId="6" w15:restartNumberingAfterBreak="0">
    <w:nsid w:val="3F625D93"/>
    <w:multiLevelType w:val="hybridMultilevel"/>
    <w:tmpl w:val="73B0C1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BC63137"/>
    <w:multiLevelType w:val="hybridMultilevel"/>
    <w:tmpl w:val="C3F63FD6"/>
    <w:lvl w:ilvl="0" w:tplc="6B4242F4">
      <w:start w:val="1"/>
      <w:numFmt w:val="bullet"/>
      <w:pStyle w:val="Bullet1"/>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B55D23"/>
    <w:multiLevelType w:val="multilevel"/>
    <w:tmpl w:val="A36E1D10"/>
    <w:lvl w:ilvl="0">
      <w:start w:val="1"/>
      <w:numFmt w:val="decimal"/>
      <w:pStyle w:val="Table"/>
      <w:lvlText w:val="Table %1"/>
      <w:lvlJc w:val="left"/>
      <w:pPr>
        <w:tabs>
          <w:tab w:val="num" w:pos="1134"/>
        </w:tabs>
        <w:ind w:left="1134"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5B72679C"/>
    <w:multiLevelType w:val="multilevel"/>
    <w:tmpl w:val="F4D65F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Oversk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10" w15:restartNumberingAfterBreak="0">
    <w:nsid w:val="60585238"/>
    <w:multiLevelType w:val="multilevel"/>
    <w:tmpl w:val="C92C422E"/>
    <w:lvl w:ilvl="0">
      <w:start w:val="1"/>
      <w:numFmt w:val="upperLetter"/>
      <w:pStyle w:val="Annex"/>
      <w:lvlText w:val="ANNEX %1."/>
      <w:lvlJc w:val="left"/>
      <w:pPr>
        <w:ind w:left="360" w:hanging="360"/>
      </w:pPr>
      <w:rPr>
        <w:rFonts w:ascii="Arial" w:hAnsi="Arial"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34C1CBF"/>
    <w:multiLevelType w:val="singleLevel"/>
    <w:tmpl w:val="F5FEC14A"/>
    <w:lvl w:ilvl="0">
      <w:start w:val="1"/>
      <w:numFmt w:val="decimal"/>
      <w:pStyle w:val="Figure"/>
      <w:lvlText w:val="Figure %1"/>
      <w:lvlJc w:val="left"/>
      <w:pPr>
        <w:tabs>
          <w:tab w:val="num" w:pos="1134"/>
        </w:tabs>
        <w:ind w:left="1134" w:hanging="1134"/>
      </w:pPr>
      <w:rPr>
        <w:rFonts w:ascii="Arial" w:hAnsi="Arial" w:hint="default"/>
        <w:b w:val="0"/>
        <w:i/>
        <w:sz w:val="22"/>
      </w:rPr>
    </w:lvl>
  </w:abstractNum>
  <w:abstractNum w:abstractNumId="12" w15:restartNumberingAfterBreak="0">
    <w:nsid w:val="642E0365"/>
    <w:multiLevelType w:val="hybridMultilevel"/>
    <w:tmpl w:val="3C82AC7E"/>
    <w:lvl w:ilvl="0" w:tplc="37E22AA4">
      <w:start w:val="1"/>
      <w:numFmt w:val="decimal"/>
      <w:pStyle w:val="StyleTableofFiguresJustifiedAfter6pt"/>
      <w:lvlText w:val="%1"/>
      <w:lvlJc w:val="left"/>
      <w:pPr>
        <w:ind w:left="360" w:hanging="360"/>
      </w:pPr>
      <w:rPr>
        <w:rFonts w:ascii="Arial" w:hAnsi="Arial" w:hint="default"/>
        <w:b w:val="0"/>
        <w:i w:val="0"/>
        <w:sz w:val="22"/>
      </w:rPr>
    </w:lvl>
    <w:lvl w:ilvl="1" w:tplc="50264838" w:tentative="1">
      <w:start w:val="1"/>
      <w:numFmt w:val="lowerLetter"/>
      <w:lvlText w:val="%2."/>
      <w:lvlJc w:val="left"/>
      <w:pPr>
        <w:ind w:left="1440" w:hanging="360"/>
      </w:pPr>
    </w:lvl>
    <w:lvl w:ilvl="2" w:tplc="22021022" w:tentative="1">
      <w:start w:val="1"/>
      <w:numFmt w:val="lowerRoman"/>
      <w:lvlText w:val="%3."/>
      <w:lvlJc w:val="right"/>
      <w:pPr>
        <w:ind w:left="2160" w:hanging="180"/>
      </w:pPr>
    </w:lvl>
    <w:lvl w:ilvl="3" w:tplc="3CDE93D6" w:tentative="1">
      <w:start w:val="1"/>
      <w:numFmt w:val="decimal"/>
      <w:lvlText w:val="%4."/>
      <w:lvlJc w:val="left"/>
      <w:pPr>
        <w:ind w:left="2880" w:hanging="360"/>
      </w:pPr>
    </w:lvl>
    <w:lvl w:ilvl="4" w:tplc="066A54C6" w:tentative="1">
      <w:start w:val="1"/>
      <w:numFmt w:val="lowerLetter"/>
      <w:lvlText w:val="%5."/>
      <w:lvlJc w:val="left"/>
      <w:pPr>
        <w:ind w:left="3600" w:hanging="360"/>
      </w:pPr>
    </w:lvl>
    <w:lvl w:ilvl="5" w:tplc="86A872E6" w:tentative="1">
      <w:start w:val="1"/>
      <w:numFmt w:val="lowerRoman"/>
      <w:lvlText w:val="%6."/>
      <w:lvlJc w:val="right"/>
      <w:pPr>
        <w:ind w:left="4320" w:hanging="180"/>
      </w:pPr>
    </w:lvl>
    <w:lvl w:ilvl="6" w:tplc="3DC8899A" w:tentative="1">
      <w:start w:val="1"/>
      <w:numFmt w:val="decimal"/>
      <w:lvlText w:val="%7."/>
      <w:lvlJc w:val="left"/>
      <w:pPr>
        <w:ind w:left="5040" w:hanging="360"/>
      </w:pPr>
    </w:lvl>
    <w:lvl w:ilvl="7" w:tplc="6FA81CE2" w:tentative="1">
      <w:start w:val="1"/>
      <w:numFmt w:val="lowerLetter"/>
      <w:lvlText w:val="%8."/>
      <w:lvlJc w:val="left"/>
      <w:pPr>
        <w:ind w:left="5760" w:hanging="360"/>
      </w:pPr>
    </w:lvl>
    <w:lvl w:ilvl="8" w:tplc="8E52679A" w:tentative="1">
      <w:start w:val="1"/>
      <w:numFmt w:val="lowerRoman"/>
      <w:lvlText w:val="%9."/>
      <w:lvlJc w:val="right"/>
      <w:pPr>
        <w:ind w:left="6480" w:hanging="180"/>
      </w:pPr>
    </w:lvl>
  </w:abstractNum>
  <w:abstractNum w:abstractNumId="13" w15:restartNumberingAfterBreak="0">
    <w:nsid w:val="76154EC1"/>
    <w:multiLevelType w:val="hybridMultilevel"/>
    <w:tmpl w:val="EEEA3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9260A56"/>
    <w:multiLevelType w:val="multilevel"/>
    <w:tmpl w:val="3228A17C"/>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1134"/>
        </w:tabs>
        <w:ind w:left="1134" w:hanging="567"/>
      </w:pPr>
      <w:rPr>
        <w:rFonts w:ascii="Arial" w:hAnsi="Arial" w:hint="default"/>
        <w:b w:val="0"/>
        <w:i w:val="0"/>
        <w:sz w:val="22"/>
        <w:szCs w:val="22"/>
      </w:rPr>
    </w:lvl>
    <w:lvl w:ilvl="2">
      <w:start w:val="1"/>
      <w:numFmt w:val="lowerRoman"/>
      <w:lvlText w:val="(%3)"/>
      <w:lvlJc w:val="left"/>
      <w:pPr>
        <w:tabs>
          <w:tab w:val="num" w:pos="1701"/>
        </w:tabs>
        <w:ind w:left="1701" w:hanging="567"/>
      </w:pPr>
      <w:rPr>
        <w:rFonts w:ascii="Arial" w:hAnsi="Arial" w:hint="default"/>
        <w:b w:val="0"/>
        <w:i w:val="0"/>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7ABF45F8"/>
    <w:multiLevelType w:val="hybridMultilevel"/>
    <w:tmpl w:val="EA58D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15"/>
  </w:num>
  <w:num w:numId="3">
    <w:abstractNumId w:val="9"/>
  </w:num>
  <w:num w:numId="4">
    <w:abstractNumId w:val="9"/>
  </w:num>
  <w:num w:numId="5">
    <w:abstractNumId w:val="4"/>
  </w:num>
  <w:num w:numId="6">
    <w:abstractNumId w:val="10"/>
  </w:num>
  <w:num w:numId="7">
    <w:abstractNumId w:val="7"/>
  </w:num>
  <w:num w:numId="8">
    <w:abstractNumId w:val="0"/>
  </w:num>
  <w:num w:numId="9">
    <w:abstractNumId w:val="3"/>
  </w:num>
  <w:num w:numId="10">
    <w:abstractNumId w:val="11"/>
  </w:num>
  <w:num w:numId="11">
    <w:abstractNumId w:val="1"/>
  </w:num>
  <w:num w:numId="12">
    <w:abstractNumId w:val="1"/>
  </w:num>
  <w:num w:numId="13">
    <w:abstractNumId w:val="1"/>
  </w:num>
  <w:num w:numId="14">
    <w:abstractNumId w:val="1"/>
  </w:num>
  <w:num w:numId="15">
    <w:abstractNumId w:val="1"/>
  </w:num>
  <w:num w:numId="16">
    <w:abstractNumId w:val="5"/>
  </w:num>
  <w:num w:numId="17">
    <w:abstractNumId w:val="14"/>
  </w:num>
  <w:num w:numId="18">
    <w:abstractNumId w:val="2"/>
  </w:num>
  <w:num w:numId="19">
    <w:abstractNumId w:val="12"/>
  </w:num>
  <w:num w:numId="20">
    <w:abstractNumId w:val="8"/>
  </w:num>
  <w:num w:numId="21">
    <w:abstractNumId w:val="5"/>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3774"/>
    <w:rsid w:val="00002906"/>
    <w:rsid w:val="00031A92"/>
    <w:rsid w:val="000348ED"/>
    <w:rsid w:val="00036801"/>
    <w:rsid w:val="00050DA7"/>
    <w:rsid w:val="00073774"/>
    <w:rsid w:val="00076508"/>
    <w:rsid w:val="000A5A01"/>
    <w:rsid w:val="00135447"/>
    <w:rsid w:val="00152273"/>
    <w:rsid w:val="001A654A"/>
    <w:rsid w:val="001C6FA7"/>
    <w:rsid w:val="001C74CF"/>
    <w:rsid w:val="002A7692"/>
    <w:rsid w:val="003D55DD"/>
    <w:rsid w:val="003E1488"/>
    <w:rsid w:val="003E1831"/>
    <w:rsid w:val="003F100C"/>
    <w:rsid w:val="004166E9"/>
    <w:rsid w:val="0041768D"/>
    <w:rsid w:val="00424954"/>
    <w:rsid w:val="00452B01"/>
    <w:rsid w:val="004C1386"/>
    <w:rsid w:val="004C220D"/>
    <w:rsid w:val="004D5342"/>
    <w:rsid w:val="0052523B"/>
    <w:rsid w:val="005D05AC"/>
    <w:rsid w:val="00630F7F"/>
    <w:rsid w:val="0064435F"/>
    <w:rsid w:val="006566D2"/>
    <w:rsid w:val="006D470F"/>
    <w:rsid w:val="00727E88"/>
    <w:rsid w:val="0073227B"/>
    <w:rsid w:val="00775878"/>
    <w:rsid w:val="0080092C"/>
    <w:rsid w:val="00872453"/>
    <w:rsid w:val="008F13DD"/>
    <w:rsid w:val="00902AA4"/>
    <w:rsid w:val="009922CA"/>
    <w:rsid w:val="009B4BD1"/>
    <w:rsid w:val="009F3B6C"/>
    <w:rsid w:val="009F5C36"/>
    <w:rsid w:val="00A27F12"/>
    <w:rsid w:val="00A30579"/>
    <w:rsid w:val="00A36252"/>
    <w:rsid w:val="00A378AE"/>
    <w:rsid w:val="00A7633D"/>
    <w:rsid w:val="00AA76C0"/>
    <w:rsid w:val="00B077EC"/>
    <w:rsid w:val="00B15B24"/>
    <w:rsid w:val="00B428DA"/>
    <w:rsid w:val="00B75B26"/>
    <w:rsid w:val="00B8247E"/>
    <w:rsid w:val="00B93436"/>
    <w:rsid w:val="00BE2AA8"/>
    <w:rsid w:val="00BE56DF"/>
    <w:rsid w:val="00BF3FA8"/>
    <w:rsid w:val="00C018A6"/>
    <w:rsid w:val="00C25857"/>
    <w:rsid w:val="00CA04AF"/>
    <w:rsid w:val="00CF1624"/>
    <w:rsid w:val="00CF3661"/>
    <w:rsid w:val="00CF4F9D"/>
    <w:rsid w:val="00DD043D"/>
    <w:rsid w:val="00E401AE"/>
    <w:rsid w:val="00E66034"/>
    <w:rsid w:val="00E93C9B"/>
    <w:rsid w:val="00EB5A5E"/>
    <w:rsid w:val="00EC5512"/>
    <w:rsid w:val="00EE3F2F"/>
    <w:rsid w:val="00F40F46"/>
    <w:rsid w:val="00F73F78"/>
    <w:rsid w:val="00FA5842"/>
    <w:rsid w:val="00FA6769"/>
    <w:rsid w:val="00FB07AF"/>
    <w:rsid w:val="00FD03C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AFBEB"/>
  <w15:docId w15:val="{C33D0A17-EF59-4C51-8BE2-4640D18F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D05AC"/>
    <w:rPr>
      <w:rFonts w:ascii="Arial" w:hAnsi="Arial"/>
      <w:sz w:val="22"/>
      <w:lang w:val="en-GB" w:eastAsia="en-US"/>
    </w:rPr>
  </w:style>
  <w:style w:type="paragraph" w:styleId="Overskrift1">
    <w:name w:val="heading 1"/>
    <w:basedOn w:val="Normal"/>
    <w:next w:val="Normal"/>
    <w:qFormat/>
    <w:rsid w:val="00E66034"/>
    <w:pPr>
      <w:keepNext/>
      <w:numPr>
        <w:numId w:val="15"/>
      </w:numPr>
      <w:tabs>
        <w:tab w:val="clear" w:pos="432"/>
        <w:tab w:val="left" w:pos="567"/>
      </w:tabs>
      <w:spacing w:before="240" w:after="240"/>
      <w:ind w:left="567" w:hanging="567"/>
      <w:outlineLvl w:val="0"/>
    </w:pPr>
    <w:rPr>
      <w:rFonts w:ascii="Calibri" w:eastAsia="MS Mincho" w:hAnsi="Calibri"/>
      <w:b/>
      <w:color w:val="00558C"/>
      <w:kern w:val="28"/>
      <w:lang w:eastAsia="de-DE"/>
    </w:rPr>
  </w:style>
  <w:style w:type="paragraph" w:styleId="Overskrift2">
    <w:name w:val="heading 2"/>
    <w:basedOn w:val="Overskrift1"/>
    <w:next w:val="Normal"/>
    <w:qFormat/>
    <w:rsid w:val="00135447"/>
    <w:pPr>
      <w:numPr>
        <w:ilvl w:val="1"/>
      </w:numPr>
      <w:tabs>
        <w:tab w:val="clear" w:pos="576"/>
        <w:tab w:val="left" w:pos="851"/>
      </w:tabs>
      <w:ind w:left="851" w:hanging="851"/>
      <w:jc w:val="both"/>
      <w:outlineLvl w:val="1"/>
    </w:pPr>
  </w:style>
  <w:style w:type="paragraph" w:styleId="Overskrift3">
    <w:name w:val="heading 3"/>
    <w:basedOn w:val="Normal"/>
    <w:next w:val="Normal"/>
    <w:autoRedefine/>
    <w:qFormat/>
    <w:rsid w:val="00135447"/>
    <w:pPr>
      <w:keepNext/>
      <w:numPr>
        <w:ilvl w:val="2"/>
        <w:numId w:val="15"/>
      </w:numPr>
      <w:tabs>
        <w:tab w:val="clear" w:pos="720"/>
        <w:tab w:val="left" w:pos="851"/>
      </w:tabs>
      <w:spacing w:before="120" w:after="120"/>
      <w:ind w:left="851" w:hanging="851"/>
      <w:jc w:val="both"/>
      <w:outlineLvl w:val="2"/>
    </w:pPr>
    <w:rPr>
      <w:iCs/>
      <w:lang w:val="fr-FR" w:eastAsia="en-GB"/>
    </w:rPr>
  </w:style>
  <w:style w:type="paragraph" w:styleId="Overskrift4">
    <w:name w:val="heading 4"/>
    <w:basedOn w:val="Normal"/>
    <w:next w:val="Normal"/>
    <w:rsid w:val="00135447"/>
    <w:pPr>
      <w:keepNext/>
      <w:widowControl w:val="0"/>
      <w:numPr>
        <w:ilvl w:val="3"/>
        <w:numId w:val="15"/>
      </w:numPr>
      <w:tabs>
        <w:tab w:val="clear" w:pos="864"/>
        <w:tab w:val="left" w:pos="1134"/>
      </w:tabs>
      <w:spacing w:before="120" w:after="120"/>
      <w:ind w:left="1134" w:hanging="1134"/>
      <w:outlineLvl w:val="3"/>
    </w:pPr>
    <w:rPr>
      <w:bCs/>
      <w:snapToGrid w:val="0"/>
      <w:szCs w:val="28"/>
      <w:lang w:val="fr-FR" w:eastAsia="fr-FR"/>
    </w:rPr>
  </w:style>
  <w:style w:type="paragraph" w:styleId="Overskrift5">
    <w:name w:val="heading 5"/>
    <w:basedOn w:val="Normal"/>
    <w:next w:val="Normal"/>
    <w:rsid w:val="00135447"/>
    <w:pPr>
      <w:numPr>
        <w:ilvl w:val="4"/>
        <w:numId w:val="1"/>
      </w:numPr>
      <w:tabs>
        <w:tab w:val="clear" w:pos="1008"/>
        <w:tab w:val="left" w:pos="1134"/>
      </w:tabs>
      <w:spacing w:before="120" w:after="60"/>
      <w:ind w:left="1134" w:hanging="1134"/>
      <w:outlineLvl w:val="4"/>
    </w:pPr>
    <w:rPr>
      <w:bCs/>
      <w:iCs/>
      <w:sz w:val="20"/>
      <w:szCs w:val="26"/>
    </w:rPr>
  </w:style>
  <w:style w:type="paragraph" w:styleId="Overskrift6">
    <w:name w:val="heading 6"/>
    <w:basedOn w:val="Normal"/>
    <w:next w:val="Normal"/>
    <w:unhideWhenUsed/>
    <w:qFormat/>
    <w:rsid w:val="005D05AC"/>
    <w:pPr>
      <w:numPr>
        <w:ilvl w:val="5"/>
        <w:numId w:val="15"/>
      </w:numPr>
      <w:spacing w:before="240" w:after="60"/>
      <w:outlineLvl w:val="5"/>
    </w:pPr>
    <w:rPr>
      <w:rFonts w:cs="Arial"/>
      <w:b/>
      <w:bCs/>
      <w:lang w:val="fr-FR" w:eastAsia="en-GB"/>
    </w:rPr>
  </w:style>
  <w:style w:type="paragraph" w:styleId="Overskrift7">
    <w:name w:val="heading 7"/>
    <w:basedOn w:val="Normal"/>
    <w:next w:val="Normal"/>
    <w:rsid w:val="000348ED"/>
    <w:pPr>
      <w:numPr>
        <w:ilvl w:val="6"/>
        <w:numId w:val="1"/>
      </w:numPr>
      <w:spacing w:before="240" w:after="60"/>
      <w:outlineLvl w:val="6"/>
    </w:pPr>
  </w:style>
  <w:style w:type="paragraph" w:styleId="Overskrift8">
    <w:name w:val="heading 8"/>
    <w:basedOn w:val="Normal"/>
    <w:next w:val="Normal"/>
    <w:rsid w:val="000348ED"/>
    <w:pPr>
      <w:numPr>
        <w:ilvl w:val="7"/>
        <w:numId w:val="1"/>
      </w:numPr>
      <w:spacing w:before="240" w:after="60"/>
      <w:outlineLvl w:val="7"/>
    </w:pPr>
    <w:rPr>
      <w:i/>
      <w:iCs/>
    </w:rPr>
  </w:style>
  <w:style w:type="paragraph" w:styleId="Overskrift9">
    <w:name w:val="heading 9"/>
    <w:basedOn w:val="Normal"/>
    <w:next w:val="Normal"/>
    <w:rsid w:val="000348ED"/>
    <w:pPr>
      <w:numPr>
        <w:ilvl w:val="8"/>
        <w:numId w:val="1"/>
      </w:numPr>
      <w:spacing w:before="240" w:after="60"/>
      <w:outlineLvl w:val="8"/>
    </w:pPr>
    <w:rPr>
      <w:rFonts w:cs="Arial"/>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qFormat/>
    <w:rsid w:val="000348ED"/>
    <w:pPr>
      <w:spacing w:before="240" w:after="60"/>
      <w:jc w:val="center"/>
      <w:outlineLvl w:val="0"/>
    </w:pPr>
    <w:rPr>
      <w:rFonts w:cs="Arial"/>
      <w:b/>
      <w:bCs/>
      <w:kern w:val="28"/>
      <w:sz w:val="32"/>
      <w:szCs w:val="32"/>
    </w:rPr>
  </w:style>
  <w:style w:type="paragraph" w:styleId="Brdtekst">
    <w:name w:val="Body Text"/>
    <w:basedOn w:val="Normal"/>
    <w:link w:val="BrdtekstTegn"/>
    <w:qFormat/>
    <w:rsid w:val="00E66034"/>
    <w:pPr>
      <w:spacing w:after="120"/>
      <w:jc w:val="both"/>
    </w:pPr>
    <w:rPr>
      <w:rFonts w:ascii="Calibri" w:eastAsia="Calibri" w:hAnsi="Calibri" w:cs="Calibri"/>
      <w:szCs w:val="22"/>
      <w:lang w:eastAsia="en-GB"/>
    </w:rPr>
  </w:style>
  <w:style w:type="paragraph" w:customStyle="1" w:styleId="Annex">
    <w:name w:val="Annex"/>
    <w:basedOn w:val="Overskrift1"/>
    <w:next w:val="Normal"/>
    <w:rsid w:val="005D05AC"/>
    <w:pPr>
      <w:numPr>
        <w:numId w:val="6"/>
      </w:numPr>
      <w:tabs>
        <w:tab w:val="left" w:pos="1701"/>
      </w:tabs>
    </w:pPr>
    <w:rPr>
      <w:bCs/>
      <w:snapToGrid w:val="0"/>
    </w:rPr>
  </w:style>
  <w:style w:type="paragraph" w:customStyle="1" w:styleId="Bullet1">
    <w:name w:val="Bullet 1"/>
    <w:basedOn w:val="Normal"/>
    <w:qFormat/>
    <w:rsid w:val="00E66034"/>
    <w:pPr>
      <w:numPr>
        <w:numId w:val="7"/>
      </w:numPr>
      <w:tabs>
        <w:tab w:val="clear" w:pos="720"/>
        <w:tab w:val="left" w:pos="1134"/>
      </w:tabs>
      <w:spacing w:after="120"/>
      <w:ind w:left="1134" w:hanging="567"/>
      <w:jc w:val="both"/>
      <w:outlineLvl w:val="0"/>
    </w:pPr>
    <w:rPr>
      <w:rFonts w:ascii="Calibri" w:eastAsia="Times" w:hAnsi="Calibri"/>
      <w:lang w:eastAsia="en-GB"/>
    </w:rPr>
  </w:style>
  <w:style w:type="paragraph" w:customStyle="1" w:styleId="Bullet1text">
    <w:name w:val="Bullet 1 text"/>
    <w:basedOn w:val="Normal"/>
    <w:rsid w:val="00E93C9B"/>
    <w:pPr>
      <w:suppressAutoHyphens/>
      <w:spacing w:after="120"/>
      <w:ind w:left="1134"/>
      <w:jc w:val="both"/>
    </w:pPr>
    <w:rPr>
      <w:lang w:val="fr-FR" w:eastAsia="en-GB"/>
    </w:rPr>
  </w:style>
  <w:style w:type="paragraph" w:customStyle="1" w:styleId="Bullet2">
    <w:name w:val="Bullet 2"/>
    <w:basedOn w:val="Normal"/>
    <w:rsid w:val="00E93C9B"/>
    <w:pPr>
      <w:numPr>
        <w:numId w:val="8"/>
      </w:numPr>
      <w:tabs>
        <w:tab w:val="clear" w:pos="1201"/>
        <w:tab w:val="left" w:pos="1701"/>
      </w:tabs>
      <w:spacing w:after="120"/>
      <w:ind w:left="1701" w:hanging="567"/>
      <w:jc w:val="both"/>
    </w:pPr>
    <w:rPr>
      <w:lang w:val="fr-FR" w:eastAsia="en-GB"/>
    </w:rPr>
  </w:style>
  <w:style w:type="paragraph" w:customStyle="1" w:styleId="Bullet2text">
    <w:name w:val="Bullet 2 text"/>
    <w:basedOn w:val="Normal"/>
    <w:rsid w:val="00E93C9B"/>
    <w:pPr>
      <w:suppressAutoHyphens/>
      <w:spacing w:after="120"/>
      <w:ind w:left="1701"/>
      <w:jc w:val="both"/>
    </w:pPr>
    <w:rPr>
      <w:lang w:val="fr-FR" w:eastAsia="en-GB"/>
    </w:rPr>
  </w:style>
  <w:style w:type="paragraph" w:customStyle="1" w:styleId="Bullet3">
    <w:name w:val="Bullet 3"/>
    <w:basedOn w:val="Normal"/>
    <w:rsid w:val="00E93C9B"/>
    <w:pPr>
      <w:numPr>
        <w:numId w:val="9"/>
      </w:numPr>
      <w:tabs>
        <w:tab w:val="left" w:pos="2268"/>
      </w:tabs>
      <w:spacing w:after="60"/>
      <w:ind w:left="2268" w:hanging="567"/>
      <w:jc w:val="both"/>
    </w:pPr>
    <w:rPr>
      <w:sz w:val="20"/>
      <w:lang w:val="fr-FR" w:eastAsia="en-GB"/>
    </w:rPr>
  </w:style>
  <w:style w:type="paragraph" w:customStyle="1" w:styleId="Bullet3text">
    <w:name w:val="Bullet 3 text"/>
    <w:basedOn w:val="Normal"/>
    <w:rsid w:val="00E93C9B"/>
    <w:pPr>
      <w:suppressAutoHyphens/>
      <w:spacing w:after="60"/>
      <w:ind w:left="2268"/>
    </w:pPr>
    <w:rPr>
      <w:sz w:val="20"/>
      <w:lang w:val="fr-FR" w:eastAsia="en-GB"/>
    </w:rPr>
  </w:style>
  <w:style w:type="paragraph" w:customStyle="1" w:styleId="Figure">
    <w:name w:val="Figure_#"/>
    <w:basedOn w:val="Normal"/>
    <w:next w:val="Normal"/>
    <w:rsid w:val="005D05AC"/>
    <w:pPr>
      <w:numPr>
        <w:numId w:val="10"/>
      </w:numPr>
      <w:jc w:val="center"/>
    </w:pPr>
    <w:rPr>
      <w:i/>
      <w:lang w:val="fr-FR" w:eastAsia="en-GB"/>
    </w:rPr>
  </w:style>
  <w:style w:type="paragraph" w:styleId="Bunntekst">
    <w:name w:val="footer"/>
    <w:basedOn w:val="Normal"/>
    <w:link w:val="BunntekstTegn"/>
    <w:rsid w:val="005D05AC"/>
    <w:pPr>
      <w:tabs>
        <w:tab w:val="center" w:pos="4820"/>
        <w:tab w:val="right" w:pos="9639"/>
      </w:tabs>
    </w:pPr>
    <w:rPr>
      <w:rFonts w:eastAsia="MS Mincho" w:cs="Arial"/>
      <w:lang w:val="fr-FR" w:eastAsia="ja-JP"/>
    </w:rPr>
  </w:style>
  <w:style w:type="character" w:customStyle="1" w:styleId="BunntekstTegn">
    <w:name w:val="Bunntekst Tegn"/>
    <w:link w:val="Bunntekst"/>
    <w:rsid w:val="005D05AC"/>
    <w:rPr>
      <w:rFonts w:ascii="Arial" w:eastAsia="MS Mincho" w:hAnsi="Arial" w:cs="Arial"/>
      <w:sz w:val="22"/>
      <w:szCs w:val="24"/>
      <w:lang w:val="fr-FR" w:eastAsia="ja-JP"/>
    </w:rPr>
  </w:style>
  <w:style w:type="paragraph" w:styleId="Topptekst">
    <w:name w:val="header"/>
    <w:basedOn w:val="Normal"/>
    <w:link w:val="TopptekstTegn"/>
    <w:rsid w:val="005D05AC"/>
    <w:pPr>
      <w:tabs>
        <w:tab w:val="center" w:pos="4820"/>
        <w:tab w:val="right" w:pos="9639"/>
      </w:tabs>
      <w:jc w:val="right"/>
    </w:pPr>
    <w:rPr>
      <w:rFonts w:eastAsia="MS Mincho"/>
      <w:sz w:val="20"/>
      <w:lang w:val="fr-FR" w:eastAsia="ja-JP"/>
    </w:rPr>
  </w:style>
  <w:style w:type="character" w:customStyle="1" w:styleId="TopptekstTegn">
    <w:name w:val="Topptekst Tegn"/>
    <w:link w:val="Topptekst"/>
    <w:rsid w:val="005D05AC"/>
    <w:rPr>
      <w:rFonts w:ascii="Arial" w:eastAsia="MS Mincho" w:hAnsi="Arial"/>
      <w:lang w:val="fr-FR" w:eastAsia="ja-JP"/>
    </w:rPr>
  </w:style>
  <w:style w:type="paragraph" w:customStyle="1" w:styleId="List1">
    <w:name w:val="List 1"/>
    <w:basedOn w:val="Normal"/>
    <w:qFormat/>
    <w:rsid w:val="00E66034"/>
    <w:pPr>
      <w:numPr>
        <w:numId w:val="22"/>
      </w:numPr>
      <w:spacing w:after="120"/>
      <w:jc w:val="both"/>
    </w:pPr>
    <w:rPr>
      <w:rFonts w:ascii="Calibri" w:hAnsi="Calibri"/>
      <w:lang w:val="fr-FR" w:eastAsia="en-GB"/>
    </w:rPr>
  </w:style>
  <w:style w:type="paragraph" w:customStyle="1" w:styleId="List1indent1">
    <w:name w:val="List 1 indent 1"/>
    <w:basedOn w:val="Normal"/>
    <w:rsid w:val="00E93C9B"/>
    <w:pPr>
      <w:numPr>
        <w:ilvl w:val="1"/>
        <w:numId w:val="22"/>
      </w:numPr>
      <w:spacing w:after="120"/>
      <w:jc w:val="both"/>
    </w:pPr>
    <w:rPr>
      <w:lang w:val="fr-FR" w:eastAsia="en-GB"/>
    </w:rPr>
  </w:style>
  <w:style w:type="paragraph" w:customStyle="1" w:styleId="List1indent1text">
    <w:name w:val="List 1 indent 1 text"/>
    <w:basedOn w:val="Normal"/>
    <w:rsid w:val="00E93C9B"/>
    <w:pPr>
      <w:spacing w:after="120"/>
      <w:ind w:left="1134"/>
      <w:jc w:val="both"/>
    </w:pPr>
    <w:rPr>
      <w:lang w:val="fr-FR" w:eastAsia="fr-FR"/>
    </w:rPr>
  </w:style>
  <w:style w:type="paragraph" w:customStyle="1" w:styleId="List1indent2">
    <w:name w:val="List 1 indent 2"/>
    <w:basedOn w:val="Normal"/>
    <w:qFormat/>
    <w:rsid w:val="00E93C9B"/>
    <w:pPr>
      <w:widowControl w:val="0"/>
      <w:numPr>
        <w:ilvl w:val="2"/>
        <w:numId w:val="22"/>
      </w:numPr>
      <w:autoSpaceDE w:val="0"/>
      <w:autoSpaceDN w:val="0"/>
      <w:adjustRightInd w:val="0"/>
      <w:spacing w:after="120"/>
      <w:jc w:val="both"/>
    </w:pPr>
    <w:rPr>
      <w:sz w:val="20"/>
      <w:lang w:val="fr-FR" w:eastAsia="en-GB"/>
    </w:rPr>
  </w:style>
  <w:style w:type="paragraph" w:customStyle="1" w:styleId="List1indent2text">
    <w:name w:val="List 1 indent 2 text"/>
    <w:basedOn w:val="Normal"/>
    <w:rsid w:val="00E93C9B"/>
    <w:pPr>
      <w:spacing w:after="60"/>
      <w:ind w:left="1701"/>
      <w:jc w:val="both"/>
    </w:pPr>
    <w:rPr>
      <w:sz w:val="20"/>
      <w:lang w:val="fr-FR" w:eastAsia="en-GB"/>
    </w:rPr>
  </w:style>
  <w:style w:type="paragraph" w:customStyle="1" w:styleId="List1text">
    <w:name w:val="List 1 text"/>
    <w:basedOn w:val="Normal"/>
    <w:qFormat/>
    <w:rsid w:val="005D05AC"/>
    <w:pPr>
      <w:spacing w:after="120"/>
      <w:ind w:left="567"/>
    </w:pPr>
    <w:rPr>
      <w:lang w:val="fr-FR" w:eastAsia="en-GB"/>
    </w:rPr>
  </w:style>
  <w:style w:type="character" w:styleId="Sidetall">
    <w:name w:val="page number"/>
    <w:rsid w:val="005D05AC"/>
    <w:rPr>
      <w:rFonts w:ascii="Arial" w:hAnsi="Arial"/>
      <w:sz w:val="20"/>
    </w:rPr>
  </w:style>
  <w:style w:type="paragraph" w:customStyle="1" w:styleId="StyleTableofFiguresJustifiedAfter6pt">
    <w:name w:val="Style Table of Figures + Justified After:  6 pt"/>
    <w:basedOn w:val="Figurliste"/>
    <w:rsid w:val="005D05AC"/>
    <w:pPr>
      <w:numPr>
        <w:numId w:val="19"/>
      </w:numPr>
      <w:tabs>
        <w:tab w:val="right" w:pos="9639"/>
      </w:tabs>
      <w:spacing w:after="120"/>
      <w:ind w:right="284"/>
      <w:jc w:val="both"/>
    </w:pPr>
    <w:rPr>
      <w:rFonts w:eastAsia="MS Mincho"/>
      <w:noProof/>
      <w:lang w:eastAsia="ja-JP"/>
    </w:rPr>
  </w:style>
  <w:style w:type="paragraph" w:styleId="Figurliste">
    <w:name w:val="table of figures"/>
    <w:basedOn w:val="Normal"/>
    <w:next w:val="Normal"/>
    <w:uiPriority w:val="99"/>
    <w:unhideWhenUsed/>
    <w:rsid w:val="005D05AC"/>
    <w:rPr>
      <w:lang w:val="fr-FR" w:eastAsia="fr-FR"/>
    </w:rPr>
  </w:style>
  <w:style w:type="paragraph" w:customStyle="1" w:styleId="Table">
    <w:name w:val="Table_#"/>
    <w:basedOn w:val="Normal"/>
    <w:next w:val="Normal"/>
    <w:rsid w:val="005D05AC"/>
    <w:pPr>
      <w:numPr>
        <w:numId w:val="20"/>
      </w:numPr>
      <w:jc w:val="center"/>
    </w:pPr>
    <w:rPr>
      <w:i/>
      <w:szCs w:val="24"/>
      <w:lang w:val="fr-FR" w:eastAsia="en-GB"/>
    </w:rPr>
  </w:style>
  <w:style w:type="character" w:customStyle="1" w:styleId="BrdtekstTegn">
    <w:name w:val="Brødtekst Tegn"/>
    <w:link w:val="Brdtekst"/>
    <w:rsid w:val="00E66034"/>
    <w:rPr>
      <w:rFonts w:ascii="Calibri" w:eastAsia="Calibri" w:hAnsi="Calibri" w:cs="Calibri"/>
      <w:sz w:val="22"/>
      <w:szCs w:val="22"/>
      <w:lang w:val="en-GB" w:eastAsia="en-GB"/>
    </w:rPr>
  </w:style>
  <w:style w:type="paragraph" w:styleId="Brdtekstinnrykk">
    <w:name w:val="Body Text Indent"/>
    <w:basedOn w:val="Normal"/>
    <w:link w:val="BrdtekstinnrykkTegn"/>
    <w:rsid w:val="00002906"/>
    <w:pPr>
      <w:spacing w:after="120"/>
      <w:ind w:left="567"/>
    </w:pPr>
    <w:rPr>
      <w:rFonts w:eastAsia="Calibri" w:cs="Calibri"/>
      <w:szCs w:val="22"/>
      <w:lang w:eastAsia="en-GB"/>
    </w:rPr>
  </w:style>
  <w:style w:type="character" w:customStyle="1" w:styleId="BrdtekstinnrykkTegn">
    <w:name w:val="Brødtekstinnrykk Tegn"/>
    <w:link w:val="Brdtekstinnrykk"/>
    <w:rsid w:val="00002906"/>
    <w:rPr>
      <w:rFonts w:ascii="Arial" w:eastAsia="Calibri" w:hAnsi="Arial" w:cs="Calibri"/>
      <w:sz w:val="22"/>
      <w:szCs w:val="22"/>
    </w:rPr>
  </w:style>
  <w:style w:type="paragraph" w:styleId="Brdtekstinnrykk2">
    <w:name w:val="Body Text Indent 2"/>
    <w:basedOn w:val="Normal"/>
    <w:link w:val="Brdtekstinnrykk2Tegn"/>
    <w:rsid w:val="00002906"/>
    <w:pPr>
      <w:spacing w:after="120"/>
      <w:ind w:left="1134"/>
      <w:jc w:val="both"/>
    </w:pPr>
    <w:rPr>
      <w:rFonts w:eastAsia="Calibri" w:cs="Calibri"/>
      <w:szCs w:val="22"/>
      <w:lang w:eastAsia="de-DE"/>
    </w:rPr>
  </w:style>
  <w:style w:type="character" w:customStyle="1" w:styleId="Brdtekstinnrykk2Tegn">
    <w:name w:val="Brødtekstinnrykk 2 Tegn"/>
    <w:link w:val="Brdtekstinnrykk2"/>
    <w:rsid w:val="00002906"/>
    <w:rPr>
      <w:rFonts w:ascii="Arial" w:eastAsia="Calibri" w:hAnsi="Arial" w:cs="Calibri"/>
      <w:sz w:val="22"/>
      <w:szCs w:val="22"/>
      <w:lang w:eastAsia="de-DE"/>
    </w:rPr>
  </w:style>
  <w:style w:type="character" w:styleId="Hyperkobling">
    <w:name w:val="Hyperlink"/>
    <w:uiPriority w:val="99"/>
    <w:unhideWhenUsed/>
    <w:rsid w:val="00DD043D"/>
    <w:rPr>
      <w:color w:val="00558C"/>
      <w:u w:val="single"/>
    </w:rPr>
  </w:style>
  <w:style w:type="character" w:styleId="Merknadsreferanse">
    <w:name w:val="annotation reference"/>
    <w:unhideWhenUsed/>
    <w:rsid w:val="00DD043D"/>
    <w:rPr>
      <w:noProof w:val="0"/>
      <w:sz w:val="18"/>
      <w:szCs w:val="18"/>
      <w:lang w:val="en-GB"/>
    </w:rPr>
  </w:style>
  <w:style w:type="paragraph" w:styleId="Merknadstekst">
    <w:name w:val="annotation text"/>
    <w:basedOn w:val="Normal"/>
    <w:link w:val="MerknadstekstTegn"/>
    <w:unhideWhenUsed/>
    <w:rsid w:val="00DD043D"/>
    <w:rPr>
      <w:rFonts w:ascii="Calibri" w:eastAsia="Calibri" w:hAnsi="Calibri"/>
      <w:sz w:val="24"/>
      <w:szCs w:val="24"/>
    </w:rPr>
  </w:style>
  <w:style w:type="character" w:customStyle="1" w:styleId="MerknadstekstTegn">
    <w:name w:val="Merknadstekst Tegn"/>
    <w:basedOn w:val="Standardskriftforavsnitt"/>
    <w:link w:val="Merknadstekst"/>
    <w:rsid w:val="00DD043D"/>
    <w:rPr>
      <w:rFonts w:ascii="Calibri" w:eastAsia="Calibri" w:hAnsi="Calibri"/>
      <w:sz w:val="24"/>
      <w:szCs w:val="24"/>
      <w:lang w:val="en-GB" w:eastAsia="en-US"/>
    </w:rPr>
  </w:style>
  <w:style w:type="paragraph" w:customStyle="1" w:styleId="Noting">
    <w:name w:val="Noting"/>
    <w:basedOn w:val="Brdtekst"/>
    <w:qFormat/>
    <w:rsid w:val="00DD043D"/>
    <w:pPr>
      <w:spacing w:before="120" w:after="240"/>
      <w:ind w:left="567"/>
    </w:pPr>
    <w:rPr>
      <w:rFonts w:eastAsia="Times New Roman" w:cs="Arial"/>
      <w:sz w:val="24"/>
      <w:szCs w:val="24"/>
      <w:lang w:eastAsia="en-US"/>
    </w:rPr>
  </w:style>
  <w:style w:type="paragraph" w:styleId="Bobletekst">
    <w:name w:val="Balloon Text"/>
    <w:basedOn w:val="Normal"/>
    <w:link w:val="BobletekstTegn"/>
    <w:rsid w:val="003E1488"/>
    <w:rPr>
      <w:rFonts w:ascii="Tahoma" w:hAnsi="Tahoma" w:cs="Tahoma"/>
      <w:sz w:val="16"/>
      <w:szCs w:val="16"/>
    </w:rPr>
  </w:style>
  <w:style w:type="character" w:customStyle="1" w:styleId="BobletekstTegn">
    <w:name w:val="Bobletekst Tegn"/>
    <w:basedOn w:val="Standardskriftforavsnitt"/>
    <w:link w:val="Bobletekst"/>
    <w:rsid w:val="003E1488"/>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yle\IALA\Templates\Committee%20general%20templates\Liaison%20Internal%20Committee%20Liaison%20Note_Feb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Liaison Internal Committee Liaison Note_Feb13</Template>
  <TotalTime>1</TotalTime>
  <Pages>1</Pages>
  <Words>157</Words>
  <Characters>837</Characters>
  <Application>Microsoft Office Word</Application>
  <DocSecurity>0</DocSecurity>
  <Lines>6</Lines>
  <Paragraphs>1</Paragraphs>
  <ScaleCrop>false</ScaleCrop>
  <HeadingPairs>
    <vt:vector size="6" baseType="variant">
      <vt:variant>
        <vt:lpstr>Tittel</vt:lpstr>
      </vt:variant>
      <vt:variant>
        <vt:i4>1</vt:i4>
      </vt:variant>
      <vt:variant>
        <vt:lpstr>Title</vt:lpstr>
      </vt:variant>
      <vt:variant>
        <vt:i4>1</vt:i4>
      </vt:variant>
      <vt:variant>
        <vt:lpstr>Título</vt:lpstr>
      </vt:variant>
      <vt:variant>
        <vt:i4>1</vt:i4>
      </vt:variant>
    </vt:vector>
  </HeadingPairs>
  <TitlesOfParts>
    <vt:vector size="3" baseType="lpstr">
      <vt:lpstr>Liaison note from ANM to ANIS Working Group</vt:lpstr>
      <vt:lpstr>Liaison note from ANM to ANIS Working Group</vt:lpstr>
      <vt:lpstr>Liaison note from ANM to ANIS Working Group</vt:lpstr>
    </vt:vector>
  </TitlesOfParts>
  <Company>DFO-MPO</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Liaison note from ANM to ANIS Working Group</dc:title>
  <dc:creator>Seamus Doyle</dc:creator>
  <cp:lastModifiedBy>Jon Leon Ervik</cp:lastModifiedBy>
  <cp:revision>3</cp:revision>
  <cp:lastPrinted>2006-10-19T10:49:00Z</cp:lastPrinted>
  <dcterms:created xsi:type="dcterms:W3CDTF">2017-03-14T14:34:00Z</dcterms:created>
  <dcterms:modified xsi:type="dcterms:W3CDTF">2017-05-18T20:20:00Z</dcterms:modified>
</cp:coreProperties>
</file>