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817" w:rsidRDefault="00377817" w:rsidP="00377817">
      <w:pPr>
        <w:ind w:firstLine="708"/>
        <w:rPr>
          <w:rFonts w:ascii="Arial Narrow" w:hAnsi="Arial Narrow"/>
          <w:color w:val="FF0000"/>
          <w:sz w:val="36"/>
          <w:szCs w:val="36"/>
          <w:lang w:val="en-AU"/>
        </w:rPr>
      </w:pPr>
      <w:bookmarkStart w:id="0" w:name="CurrentCursorPosition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2506"/>
        <w:gridCol w:w="1527"/>
        <w:gridCol w:w="3841"/>
      </w:tblGrid>
      <w:tr w:rsidR="00377817" w:rsidTr="00AA0B66">
        <w:trPr>
          <w:trHeight w:val="432"/>
        </w:trPr>
        <w:tc>
          <w:tcPr>
            <w:tcW w:w="903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7817" w:rsidRDefault="00377817" w:rsidP="00AA0B66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en-AU"/>
              </w:rPr>
            </w:pPr>
            <w:r>
              <w:rPr>
                <w:rFonts w:ascii="Arial Narrow" w:hAnsi="Arial Narrow"/>
                <w:b/>
                <w:sz w:val="28"/>
                <w:szCs w:val="28"/>
                <w:lang w:val="en-AU"/>
              </w:rPr>
              <w:t xml:space="preserve">Existing Features and Attributes to Model </w:t>
            </w:r>
            <w:proofErr w:type="spellStart"/>
            <w:r>
              <w:rPr>
                <w:rFonts w:ascii="Arial Narrow" w:hAnsi="Arial Narrow"/>
                <w:b/>
                <w:sz w:val="28"/>
                <w:szCs w:val="28"/>
                <w:lang w:val="en-AU"/>
              </w:rPr>
              <w:t>Underkeel</w:t>
            </w:r>
            <w:proofErr w:type="spellEnd"/>
            <w:r>
              <w:rPr>
                <w:rFonts w:ascii="Arial Narrow" w:hAnsi="Arial Narrow"/>
                <w:b/>
                <w:sz w:val="28"/>
                <w:szCs w:val="28"/>
                <w:lang w:val="en-AU"/>
              </w:rPr>
              <w:t xml:space="preserve"> Clearance</w:t>
            </w:r>
          </w:p>
          <w:p w:rsidR="00377817" w:rsidRPr="00B148D5" w:rsidRDefault="00377817" w:rsidP="00AA0B66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en-AU"/>
              </w:rPr>
            </w:pPr>
            <w:r>
              <w:rPr>
                <w:rFonts w:ascii="Arial Narrow" w:hAnsi="Arial Narrow"/>
                <w:b/>
                <w:sz w:val="28"/>
                <w:szCs w:val="28"/>
                <w:lang w:val="en-AU"/>
              </w:rPr>
              <w:t>Management Systems in Traffic Management (S-127)</w:t>
            </w:r>
          </w:p>
        </w:tc>
      </w:tr>
      <w:tr w:rsidR="00377817" w:rsidTr="00AA0B66">
        <w:trPr>
          <w:trHeight w:val="432"/>
        </w:trPr>
        <w:tc>
          <w:tcPr>
            <w:tcW w:w="367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77817" w:rsidRPr="00B148D5" w:rsidRDefault="00377817" w:rsidP="00AA0B66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en-AU"/>
              </w:rPr>
            </w:pPr>
            <w:r w:rsidRPr="00B148D5">
              <w:rPr>
                <w:rFonts w:ascii="Arial Narrow" w:hAnsi="Arial Narrow"/>
                <w:b/>
                <w:sz w:val="28"/>
                <w:szCs w:val="28"/>
                <w:lang w:val="en-AU"/>
              </w:rPr>
              <w:t>Feature Type</w:t>
            </w:r>
          </w:p>
        </w:tc>
        <w:tc>
          <w:tcPr>
            <w:tcW w:w="5368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7817" w:rsidRPr="00B148D5" w:rsidRDefault="00377817" w:rsidP="00AA0B66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en-AU"/>
              </w:rPr>
            </w:pPr>
            <w:r w:rsidRPr="00B148D5">
              <w:rPr>
                <w:rFonts w:ascii="Arial Narrow" w:hAnsi="Arial Narrow"/>
                <w:b/>
                <w:sz w:val="28"/>
                <w:szCs w:val="28"/>
                <w:lang w:val="en-AU"/>
              </w:rPr>
              <w:t>Attribute</w:t>
            </w:r>
          </w:p>
        </w:tc>
      </w:tr>
      <w:tr w:rsidR="00377817" w:rsidTr="00AA0B66">
        <w:trPr>
          <w:trHeight w:val="360"/>
        </w:trPr>
        <w:tc>
          <w:tcPr>
            <w:tcW w:w="1164" w:type="dxa"/>
            <w:tcBorders>
              <w:top w:val="single" w:sz="18" w:space="0" w:color="auto"/>
              <w:left w:val="single" w:sz="18" w:space="0" w:color="auto"/>
              <w:bottom w:val="nil"/>
            </w:tcBorders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0C3A60">
              <w:rPr>
                <w:rFonts w:ascii="Arial Narrow" w:hAnsi="Arial Narrow"/>
                <w:sz w:val="22"/>
                <w:szCs w:val="22"/>
                <w:lang w:val="en-AU"/>
              </w:rPr>
              <w:t>UKAARE</w:t>
            </w:r>
          </w:p>
        </w:tc>
        <w:tc>
          <w:tcPr>
            <w:tcW w:w="2506" w:type="dxa"/>
            <w:tcBorders>
              <w:top w:val="single" w:sz="18" w:space="0" w:color="auto"/>
              <w:bottom w:val="nil"/>
            </w:tcBorders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proofErr w:type="spellStart"/>
            <w:r w:rsidRPr="000C3A60">
              <w:rPr>
                <w:rFonts w:ascii="Arial Narrow" w:hAnsi="Arial Narrow"/>
                <w:sz w:val="22"/>
                <w:szCs w:val="22"/>
                <w:lang w:val="en-AU"/>
              </w:rPr>
              <w:t>Underkeel</w:t>
            </w:r>
            <w:proofErr w:type="spellEnd"/>
            <w:r w:rsidRPr="000C3A60">
              <w:rPr>
                <w:rFonts w:ascii="Arial Narrow" w:hAnsi="Arial Narrow"/>
                <w:sz w:val="22"/>
                <w:szCs w:val="22"/>
                <w:lang w:val="en-AU"/>
              </w:rPr>
              <w:t xml:space="preserve"> Allowance Area</w:t>
            </w:r>
          </w:p>
        </w:tc>
        <w:tc>
          <w:tcPr>
            <w:tcW w:w="1527" w:type="dxa"/>
            <w:tcBorders>
              <w:top w:val="single" w:sz="18" w:space="0" w:color="auto"/>
            </w:tcBorders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0C3A60">
              <w:rPr>
                <w:rFonts w:ascii="Arial Narrow" w:hAnsi="Arial Narrow"/>
                <w:sz w:val="22"/>
                <w:szCs w:val="22"/>
                <w:lang w:val="en-AU"/>
              </w:rPr>
              <w:t>UKAFIX</w:t>
            </w:r>
          </w:p>
        </w:tc>
        <w:tc>
          <w:tcPr>
            <w:tcW w:w="3841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Fixed </w:t>
            </w:r>
            <w:proofErr w:type="spellStart"/>
            <w:r>
              <w:rPr>
                <w:rFonts w:ascii="Arial Narrow" w:hAnsi="Arial Narrow"/>
                <w:sz w:val="22"/>
                <w:szCs w:val="22"/>
                <w:lang w:val="en-AU"/>
              </w:rPr>
              <w:t>underkeel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 allowance added to draft</w:t>
            </w:r>
          </w:p>
        </w:tc>
      </w:tr>
      <w:tr w:rsidR="00377817" w:rsidTr="00AA0B66">
        <w:trPr>
          <w:trHeight w:val="360"/>
        </w:trPr>
        <w:tc>
          <w:tcPr>
            <w:tcW w:w="1164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2506" w:type="dxa"/>
            <w:tcBorders>
              <w:top w:val="nil"/>
              <w:bottom w:val="nil"/>
            </w:tcBorders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1527" w:type="dxa"/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0C3A60">
              <w:rPr>
                <w:rFonts w:ascii="Arial Narrow" w:hAnsi="Arial Narrow"/>
                <w:sz w:val="22"/>
                <w:szCs w:val="22"/>
                <w:lang w:val="en-AU"/>
              </w:rPr>
              <w:t>UKAVBB</w:t>
            </w:r>
          </w:p>
        </w:tc>
        <w:tc>
          <w:tcPr>
            <w:tcW w:w="3841" w:type="dxa"/>
            <w:tcBorders>
              <w:right w:val="single" w:sz="18" w:space="0" w:color="auto"/>
            </w:tcBorders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Variable </w:t>
            </w:r>
            <w:proofErr w:type="spellStart"/>
            <w:r>
              <w:rPr>
                <w:rFonts w:ascii="Arial Narrow" w:hAnsi="Arial Narrow"/>
                <w:sz w:val="22"/>
                <w:szCs w:val="22"/>
                <w:lang w:val="en-AU"/>
              </w:rPr>
              <w:t>underkeel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 allowance based on beam</w:t>
            </w:r>
          </w:p>
        </w:tc>
      </w:tr>
      <w:tr w:rsidR="00377817" w:rsidTr="00AA0B66">
        <w:trPr>
          <w:trHeight w:val="360"/>
        </w:trPr>
        <w:tc>
          <w:tcPr>
            <w:tcW w:w="1164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2506" w:type="dxa"/>
            <w:tcBorders>
              <w:top w:val="nil"/>
              <w:bottom w:val="nil"/>
            </w:tcBorders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1527" w:type="dxa"/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UKAV</w:t>
            </w:r>
            <w:r w:rsidRPr="000C3A60">
              <w:rPr>
                <w:rFonts w:ascii="Arial Narrow" w:hAnsi="Arial Narrow"/>
                <w:sz w:val="22"/>
                <w:szCs w:val="22"/>
                <w:lang w:val="en-AU"/>
              </w:rPr>
              <w:t>DB</w:t>
            </w:r>
          </w:p>
        </w:tc>
        <w:tc>
          <w:tcPr>
            <w:tcW w:w="3841" w:type="dxa"/>
            <w:tcBorders>
              <w:right w:val="single" w:sz="18" w:space="0" w:color="auto"/>
            </w:tcBorders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Variable </w:t>
            </w:r>
            <w:proofErr w:type="spellStart"/>
            <w:r>
              <w:rPr>
                <w:rFonts w:ascii="Arial Narrow" w:hAnsi="Arial Narrow"/>
                <w:sz w:val="22"/>
                <w:szCs w:val="22"/>
                <w:lang w:val="en-AU"/>
              </w:rPr>
              <w:t>underkeel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 allowance based on draft</w:t>
            </w:r>
          </w:p>
        </w:tc>
      </w:tr>
      <w:tr w:rsidR="00377817" w:rsidTr="00AA0B66">
        <w:trPr>
          <w:trHeight w:val="360"/>
        </w:trPr>
        <w:tc>
          <w:tcPr>
            <w:tcW w:w="1164" w:type="dxa"/>
            <w:tcBorders>
              <w:top w:val="nil"/>
              <w:left w:val="single" w:sz="18" w:space="0" w:color="auto"/>
              <w:bottom w:val="single" w:sz="4" w:space="0" w:color="auto"/>
            </w:tcBorders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2506" w:type="dxa"/>
            <w:tcBorders>
              <w:top w:val="nil"/>
              <w:bottom w:val="single" w:sz="4" w:space="0" w:color="auto"/>
            </w:tcBorders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1527" w:type="dxa"/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0C3A60">
              <w:rPr>
                <w:rFonts w:ascii="Arial Narrow" w:hAnsi="Arial Narrow"/>
                <w:sz w:val="22"/>
                <w:szCs w:val="22"/>
                <w:lang w:val="en-AU"/>
              </w:rPr>
              <w:t>UKAVAR</w:t>
            </w:r>
          </w:p>
        </w:tc>
        <w:tc>
          <w:tcPr>
            <w:tcW w:w="3841" w:type="dxa"/>
            <w:tcBorders>
              <w:right w:val="single" w:sz="18" w:space="0" w:color="auto"/>
            </w:tcBorders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Arial Narrow" w:hAnsi="Arial Narrow"/>
                <w:sz w:val="22"/>
                <w:szCs w:val="22"/>
                <w:lang w:val="en-AU"/>
              </w:rPr>
              <w:t>Underkeel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 allowance based on beam or draft</w:t>
            </w:r>
          </w:p>
        </w:tc>
      </w:tr>
      <w:tr w:rsidR="00377817" w:rsidTr="00AA0B66">
        <w:trPr>
          <w:trHeight w:val="360"/>
        </w:trPr>
        <w:tc>
          <w:tcPr>
            <w:tcW w:w="1164" w:type="dxa"/>
            <w:tcBorders>
              <w:top w:val="single" w:sz="4" w:space="0" w:color="auto"/>
              <w:left w:val="single" w:sz="18" w:space="0" w:color="auto"/>
              <w:bottom w:val="nil"/>
            </w:tcBorders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Arial Narrow" w:hAnsi="Arial Narrow"/>
                <w:sz w:val="22"/>
                <w:szCs w:val="22"/>
                <w:lang w:val="en-AU"/>
              </w:rPr>
              <w:t>WaterLevel</w:t>
            </w:r>
            <w:proofErr w:type="spellEnd"/>
          </w:p>
        </w:tc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Water level trend  (see Note)</w:t>
            </w:r>
          </w:p>
        </w:tc>
        <w:tc>
          <w:tcPr>
            <w:tcW w:w="1527" w:type="dxa"/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Steady</w:t>
            </w:r>
          </w:p>
        </w:tc>
        <w:tc>
          <w:tcPr>
            <w:tcW w:w="3841" w:type="dxa"/>
            <w:tcBorders>
              <w:right w:val="single" w:sz="18" w:space="0" w:color="auto"/>
            </w:tcBorders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“0”</w:t>
            </w:r>
          </w:p>
        </w:tc>
      </w:tr>
      <w:tr w:rsidR="00377817" w:rsidTr="00AA0B66">
        <w:trPr>
          <w:trHeight w:val="360"/>
        </w:trPr>
        <w:tc>
          <w:tcPr>
            <w:tcW w:w="1164" w:type="dxa"/>
            <w:tcBorders>
              <w:top w:val="nil"/>
              <w:left w:val="single" w:sz="18" w:space="0" w:color="auto"/>
              <w:bottom w:val="nil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2506" w:type="dxa"/>
            <w:vMerge/>
            <w:tcBorders>
              <w:bottom w:val="nil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1527" w:type="dxa"/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Decreasing</w:t>
            </w:r>
          </w:p>
        </w:tc>
        <w:tc>
          <w:tcPr>
            <w:tcW w:w="3841" w:type="dxa"/>
            <w:tcBorders>
              <w:right w:val="single" w:sz="18" w:space="0" w:color="auto"/>
            </w:tcBorders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“1”</w:t>
            </w:r>
          </w:p>
        </w:tc>
      </w:tr>
      <w:tr w:rsidR="00377817" w:rsidTr="00AA0B66">
        <w:trPr>
          <w:trHeight w:val="360"/>
        </w:trPr>
        <w:tc>
          <w:tcPr>
            <w:tcW w:w="1164" w:type="dxa"/>
            <w:tcBorders>
              <w:top w:val="nil"/>
              <w:left w:val="single" w:sz="18" w:space="0" w:color="auto"/>
              <w:bottom w:val="nil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2506" w:type="dxa"/>
            <w:vMerge w:val="restart"/>
            <w:tcBorders>
              <w:top w:val="nil"/>
            </w:tcBorders>
            <w:vAlign w:val="bottom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9C4945">
              <w:rPr>
                <w:rFonts w:ascii="Arial Narrow" w:hAnsi="Arial Narrow"/>
                <w:b/>
                <w:lang w:val="en-AU"/>
              </w:rPr>
              <w:t>Note.—</w:t>
            </w:r>
            <w:r>
              <w:rPr>
                <w:rFonts w:ascii="Arial Narrow" w:hAnsi="Arial Narrow"/>
                <w:lang w:val="en-AU"/>
              </w:rPr>
              <w:t>From S-104 metadata.</w:t>
            </w:r>
          </w:p>
        </w:tc>
        <w:tc>
          <w:tcPr>
            <w:tcW w:w="1527" w:type="dxa"/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Increasing</w:t>
            </w:r>
          </w:p>
        </w:tc>
        <w:tc>
          <w:tcPr>
            <w:tcW w:w="3841" w:type="dxa"/>
            <w:tcBorders>
              <w:right w:val="single" w:sz="18" w:space="0" w:color="auto"/>
            </w:tcBorders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“2”</w:t>
            </w:r>
          </w:p>
        </w:tc>
      </w:tr>
      <w:tr w:rsidR="00377817" w:rsidTr="00AA0B66">
        <w:trPr>
          <w:trHeight w:val="360"/>
        </w:trPr>
        <w:tc>
          <w:tcPr>
            <w:tcW w:w="1164" w:type="dxa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2506" w:type="dxa"/>
            <w:vMerge/>
            <w:tcBorders>
              <w:bottom w:val="single" w:sz="18" w:space="0" w:color="auto"/>
            </w:tcBorders>
          </w:tcPr>
          <w:p w:rsidR="00377817" w:rsidRPr="009C4945" w:rsidRDefault="00377817" w:rsidP="00AA0B66">
            <w:pPr>
              <w:rPr>
                <w:rFonts w:ascii="Arial Narrow" w:hAnsi="Arial Narrow"/>
                <w:lang w:val="en-AU"/>
              </w:rPr>
            </w:pPr>
          </w:p>
        </w:tc>
        <w:tc>
          <w:tcPr>
            <w:tcW w:w="1527" w:type="dxa"/>
            <w:tcBorders>
              <w:bottom w:val="single" w:sz="18" w:space="0" w:color="auto"/>
            </w:tcBorders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Not available</w:t>
            </w:r>
          </w:p>
        </w:tc>
        <w:tc>
          <w:tcPr>
            <w:tcW w:w="384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“3”</w:t>
            </w:r>
          </w:p>
        </w:tc>
      </w:tr>
      <w:tr w:rsidR="00377817" w:rsidTr="00AA0B66">
        <w:trPr>
          <w:trHeight w:val="432"/>
        </w:trPr>
        <w:tc>
          <w:tcPr>
            <w:tcW w:w="367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77817" w:rsidRPr="00B148D5" w:rsidRDefault="00377817" w:rsidP="00AA0B66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en-AU"/>
              </w:rPr>
            </w:pPr>
            <w:r w:rsidRPr="00B148D5">
              <w:rPr>
                <w:rFonts w:ascii="Arial Narrow" w:hAnsi="Arial Narrow"/>
                <w:b/>
                <w:sz w:val="28"/>
                <w:szCs w:val="28"/>
                <w:lang w:val="en-AU"/>
              </w:rPr>
              <w:t>Information Type</w:t>
            </w:r>
          </w:p>
        </w:tc>
        <w:tc>
          <w:tcPr>
            <w:tcW w:w="5368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7817" w:rsidRPr="00B148D5" w:rsidRDefault="00377817" w:rsidP="00AA0B66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en-AU"/>
              </w:rPr>
            </w:pPr>
            <w:r w:rsidRPr="00B148D5">
              <w:rPr>
                <w:rFonts w:ascii="Arial Narrow" w:hAnsi="Arial Narrow"/>
                <w:b/>
                <w:sz w:val="28"/>
                <w:szCs w:val="28"/>
                <w:lang w:val="en-AU"/>
              </w:rPr>
              <w:t>Attribute</w:t>
            </w:r>
          </w:p>
        </w:tc>
      </w:tr>
      <w:tr w:rsidR="00377817" w:rsidTr="00AA0B66">
        <w:trPr>
          <w:trHeight w:val="360"/>
        </w:trPr>
        <w:tc>
          <w:tcPr>
            <w:tcW w:w="1164" w:type="dxa"/>
            <w:tcBorders>
              <w:top w:val="single" w:sz="18" w:space="0" w:color="auto"/>
              <w:left w:val="single" w:sz="18" w:space="0" w:color="auto"/>
              <w:bottom w:val="nil"/>
            </w:tcBorders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CON</w:t>
            </w:r>
            <w:r w:rsidRPr="000C3A60">
              <w:rPr>
                <w:rFonts w:ascii="Arial Narrow" w:hAnsi="Arial Narrow"/>
                <w:sz w:val="22"/>
                <w:szCs w:val="22"/>
                <w:lang w:val="en-AU"/>
              </w:rPr>
              <w:t>DET2</w:t>
            </w:r>
          </w:p>
        </w:tc>
        <w:tc>
          <w:tcPr>
            <w:tcW w:w="2506" w:type="dxa"/>
            <w:tcBorders>
              <w:top w:val="single" w:sz="18" w:space="0" w:color="auto"/>
              <w:bottom w:val="nil"/>
            </w:tcBorders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0C3A60">
              <w:rPr>
                <w:rFonts w:ascii="Arial Narrow" w:hAnsi="Arial Narrow"/>
                <w:sz w:val="22"/>
                <w:szCs w:val="22"/>
                <w:lang w:val="en-AU"/>
              </w:rPr>
              <w:t>Contact Details</w:t>
            </w:r>
          </w:p>
        </w:tc>
        <w:tc>
          <w:tcPr>
            <w:tcW w:w="1527" w:type="dxa"/>
            <w:tcBorders>
              <w:top w:val="single" w:sz="18" w:space="0" w:color="auto"/>
            </w:tcBorders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CALNAM</w:t>
            </w:r>
          </w:p>
        </w:tc>
        <w:tc>
          <w:tcPr>
            <w:tcW w:w="3841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Call name</w:t>
            </w:r>
          </w:p>
        </w:tc>
      </w:tr>
      <w:tr w:rsidR="00377817" w:rsidTr="00AA0B66">
        <w:trPr>
          <w:trHeight w:val="360"/>
        </w:trPr>
        <w:tc>
          <w:tcPr>
            <w:tcW w:w="1164" w:type="dxa"/>
            <w:tcBorders>
              <w:top w:val="nil"/>
              <w:left w:val="single" w:sz="18" w:space="0" w:color="auto"/>
              <w:bottom w:val="nil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2506" w:type="dxa"/>
            <w:tcBorders>
              <w:top w:val="nil"/>
              <w:bottom w:val="nil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1527" w:type="dxa"/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CALSGN</w:t>
            </w:r>
          </w:p>
        </w:tc>
        <w:tc>
          <w:tcPr>
            <w:tcW w:w="3841" w:type="dxa"/>
            <w:tcBorders>
              <w:right w:val="single" w:sz="18" w:space="0" w:color="auto"/>
            </w:tcBorders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Call sign</w:t>
            </w:r>
          </w:p>
        </w:tc>
      </w:tr>
      <w:tr w:rsidR="00377817" w:rsidTr="00AA0B66">
        <w:trPr>
          <w:trHeight w:val="360"/>
        </w:trPr>
        <w:tc>
          <w:tcPr>
            <w:tcW w:w="1164" w:type="dxa"/>
            <w:tcBorders>
              <w:top w:val="nil"/>
              <w:left w:val="single" w:sz="18" w:space="0" w:color="auto"/>
              <w:bottom w:val="nil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2506" w:type="dxa"/>
            <w:tcBorders>
              <w:top w:val="nil"/>
              <w:bottom w:val="nil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1527" w:type="dxa"/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COMCHA</w:t>
            </w:r>
          </w:p>
        </w:tc>
        <w:tc>
          <w:tcPr>
            <w:tcW w:w="3841" w:type="dxa"/>
            <w:tcBorders>
              <w:right w:val="single" w:sz="18" w:space="0" w:color="auto"/>
            </w:tcBorders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Communications channel</w:t>
            </w:r>
          </w:p>
        </w:tc>
      </w:tr>
      <w:tr w:rsidR="00377817" w:rsidTr="00AA0B66">
        <w:trPr>
          <w:trHeight w:val="360"/>
        </w:trPr>
        <w:tc>
          <w:tcPr>
            <w:tcW w:w="1164" w:type="dxa"/>
            <w:tcBorders>
              <w:top w:val="nil"/>
              <w:left w:val="single" w:sz="18" w:space="0" w:color="auto"/>
              <w:bottom w:val="nil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2506" w:type="dxa"/>
            <w:tcBorders>
              <w:top w:val="nil"/>
              <w:bottom w:val="nil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1527" w:type="dxa"/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Arial Narrow" w:hAnsi="Arial Narrow"/>
                <w:sz w:val="22"/>
                <w:szCs w:val="22"/>
                <w:lang w:val="en-AU"/>
              </w:rPr>
              <w:t>ContactAddress</w:t>
            </w:r>
            <w:proofErr w:type="spellEnd"/>
          </w:p>
        </w:tc>
        <w:tc>
          <w:tcPr>
            <w:tcW w:w="3841" w:type="dxa"/>
            <w:tcBorders>
              <w:right w:val="single" w:sz="18" w:space="0" w:color="auto"/>
            </w:tcBorders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Contact address</w:t>
            </w:r>
          </w:p>
        </w:tc>
      </w:tr>
      <w:tr w:rsidR="00377817" w:rsidTr="00AA0B66">
        <w:trPr>
          <w:trHeight w:val="360"/>
        </w:trPr>
        <w:tc>
          <w:tcPr>
            <w:tcW w:w="1164" w:type="dxa"/>
            <w:tcBorders>
              <w:top w:val="nil"/>
              <w:left w:val="single" w:sz="18" w:space="0" w:color="auto"/>
              <w:bottom w:val="nil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2506" w:type="dxa"/>
            <w:tcBorders>
              <w:top w:val="nil"/>
              <w:bottom w:val="nil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1527" w:type="dxa"/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TELCOM</w:t>
            </w:r>
          </w:p>
        </w:tc>
        <w:tc>
          <w:tcPr>
            <w:tcW w:w="3841" w:type="dxa"/>
            <w:tcBorders>
              <w:right w:val="single" w:sz="18" w:space="0" w:color="auto"/>
            </w:tcBorders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Telecommunications</w:t>
            </w:r>
          </w:p>
        </w:tc>
      </w:tr>
      <w:tr w:rsidR="00377817" w:rsidTr="00AA0B66">
        <w:trPr>
          <w:trHeight w:val="360"/>
        </w:trPr>
        <w:tc>
          <w:tcPr>
            <w:tcW w:w="1164" w:type="dxa"/>
            <w:tcBorders>
              <w:top w:val="nil"/>
              <w:left w:val="single" w:sz="18" w:space="0" w:color="auto"/>
              <w:bottom w:val="nil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2506" w:type="dxa"/>
            <w:tcBorders>
              <w:top w:val="nil"/>
              <w:bottom w:val="nil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1527" w:type="dxa"/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EMAILS</w:t>
            </w:r>
          </w:p>
        </w:tc>
        <w:tc>
          <w:tcPr>
            <w:tcW w:w="3841" w:type="dxa"/>
            <w:tcBorders>
              <w:right w:val="single" w:sz="18" w:space="0" w:color="auto"/>
            </w:tcBorders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E-mail address</w:t>
            </w:r>
          </w:p>
        </w:tc>
      </w:tr>
      <w:tr w:rsidR="00377817" w:rsidTr="00AA0B66">
        <w:trPr>
          <w:trHeight w:val="360"/>
        </w:trPr>
        <w:tc>
          <w:tcPr>
            <w:tcW w:w="1164" w:type="dxa"/>
            <w:tcBorders>
              <w:top w:val="nil"/>
              <w:left w:val="single" w:sz="18" w:space="0" w:color="auto"/>
              <w:bottom w:val="nil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2506" w:type="dxa"/>
            <w:tcBorders>
              <w:top w:val="nil"/>
              <w:bottom w:val="nil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1527" w:type="dxa"/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NMTLOW </w:t>
            </w:r>
          </w:p>
        </w:tc>
        <w:tc>
          <w:tcPr>
            <w:tcW w:w="3841" w:type="dxa"/>
            <w:tcBorders>
              <w:right w:val="single" w:sz="18" w:space="0" w:color="auto"/>
            </w:tcBorders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Telephone number outside of working hours</w:t>
            </w:r>
          </w:p>
        </w:tc>
      </w:tr>
      <w:tr w:rsidR="00377817" w:rsidTr="00AA0B66">
        <w:trPr>
          <w:trHeight w:val="360"/>
        </w:trPr>
        <w:tc>
          <w:tcPr>
            <w:tcW w:w="1164" w:type="dxa"/>
            <w:tcBorders>
              <w:top w:val="nil"/>
              <w:left w:val="single" w:sz="18" w:space="0" w:color="auto"/>
              <w:bottom w:val="nil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2506" w:type="dxa"/>
            <w:tcBorders>
              <w:top w:val="nil"/>
              <w:bottom w:val="nil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1527" w:type="dxa"/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NUMFAX</w:t>
            </w:r>
          </w:p>
        </w:tc>
        <w:tc>
          <w:tcPr>
            <w:tcW w:w="3841" w:type="dxa"/>
            <w:tcBorders>
              <w:right w:val="single" w:sz="18" w:space="0" w:color="auto"/>
            </w:tcBorders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Facsimile number</w:t>
            </w:r>
          </w:p>
        </w:tc>
      </w:tr>
      <w:tr w:rsidR="00377817" w:rsidTr="00AA0B66">
        <w:trPr>
          <w:trHeight w:val="360"/>
        </w:trPr>
        <w:tc>
          <w:tcPr>
            <w:tcW w:w="1164" w:type="dxa"/>
            <w:tcBorders>
              <w:top w:val="nil"/>
              <w:left w:val="single" w:sz="18" w:space="0" w:color="auto"/>
              <w:bottom w:val="nil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2506" w:type="dxa"/>
            <w:tcBorders>
              <w:top w:val="nil"/>
              <w:bottom w:val="nil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1527" w:type="dxa"/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NUMTEL</w:t>
            </w:r>
          </w:p>
        </w:tc>
        <w:tc>
          <w:tcPr>
            <w:tcW w:w="3841" w:type="dxa"/>
            <w:tcBorders>
              <w:right w:val="single" w:sz="18" w:space="0" w:color="auto"/>
            </w:tcBorders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Telephone number</w:t>
            </w:r>
          </w:p>
        </w:tc>
      </w:tr>
      <w:tr w:rsidR="00377817" w:rsidTr="00AA0B66">
        <w:trPr>
          <w:trHeight w:val="360"/>
        </w:trPr>
        <w:tc>
          <w:tcPr>
            <w:tcW w:w="1164" w:type="dxa"/>
            <w:tcBorders>
              <w:top w:val="nil"/>
              <w:left w:val="single" w:sz="18" w:space="0" w:color="auto"/>
              <w:bottom w:val="single" w:sz="4" w:space="0" w:color="auto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2506" w:type="dxa"/>
            <w:tcBorders>
              <w:top w:val="nil"/>
              <w:bottom w:val="single" w:sz="4" w:space="0" w:color="auto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1527" w:type="dxa"/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NUMTLX</w:t>
            </w:r>
          </w:p>
        </w:tc>
        <w:tc>
          <w:tcPr>
            <w:tcW w:w="3841" w:type="dxa"/>
            <w:tcBorders>
              <w:right w:val="single" w:sz="18" w:space="0" w:color="auto"/>
            </w:tcBorders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Telex number</w:t>
            </w:r>
          </w:p>
        </w:tc>
      </w:tr>
      <w:tr w:rsidR="00377817" w:rsidTr="00AA0B66">
        <w:trPr>
          <w:trHeight w:val="432"/>
        </w:trPr>
        <w:tc>
          <w:tcPr>
            <w:tcW w:w="1164" w:type="dxa"/>
            <w:tcBorders>
              <w:left w:val="single" w:sz="18" w:space="0" w:color="auto"/>
              <w:bottom w:val="nil"/>
            </w:tcBorders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APPLIC</w:t>
            </w:r>
          </w:p>
        </w:tc>
        <w:tc>
          <w:tcPr>
            <w:tcW w:w="2506" w:type="dxa"/>
            <w:tcBorders>
              <w:bottom w:val="nil"/>
            </w:tcBorders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Applicability</w:t>
            </w:r>
          </w:p>
        </w:tc>
        <w:tc>
          <w:tcPr>
            <w:tcW w:w="1527" w:type="dxa"/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BALAST</w:t>
            </w:r>
          </w:p>
        </w:tc>
        <w:tc>
          <w:tcPr>
            <w:tcW w:w="3841" w:type="dxa"/>
            <w:tcBorders>
              <w:right w:val="single" w:sz="18" w:space="0" w:color="auto"/>
            </w:tcBorders>
            <w:vAlign w:val="center"/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Ballast</w:t>
            </w:r>
          </w:p>
        </w:tc>
      </w:tr>
      <w:tr w:rsidR="00377817" w:rsidTr="00AA0B66">
        <w:trPr>
          <w:trHeight w:val="432"/>
        </w:trPr>
        <w:tc>
          <w:tcPr>
            <w:tcW w:w="1164" w:type="dxa"/>
            <w:tcBorders>
              <w:top w:val="nil"/>
              <w:left w:val="single" w:sz="18" w:space="0" w:color="auto"/>
              <w:bottom w:val="nil"/>
            </w:tcBorders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2506" w:type="dxa"/>
            <w:tcBorders>
              <w:top w:val="nil"/>
              <w:bottom w:val="nil"/>
            </w:tcBorders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1527" w:type="dxa"/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CATCGO</w:t>
            </w:r>
          </w:p>
        </w:tc>
        <w:tc>
          <w:tcPr>
            <w:tcW w:w="3841" w:type="dxa"/>
            <w:tcBorders>
              <w:right w:val="single" w:sz="18" w:space="0" w:color="auto"/>
            </w:tcBorders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Category of cargo</w:t>
            </w:r>
          </w:p>
        </w:tc>
      </w:tr>
      <w:tr w:rsidR="00377817" w:rsidTr="00AA0B66">
        <w:trPr>
          <w:trHeight w:val="432"/>
        </w:trPr>
        <w:tc>
          <w:tcPr>
            <w:tcW w:w="1164" w:type="dxa"/>
            <w:tcBorders>
              <w:top w:val="nil"/>
              <w:left w:val="single" w:sz="18" w:space="0" w:color="auto"/>
              <w:bottom w:val="nil"/>
            </w:tcBorders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2506" w:type="dxa"/>
            <w:tcBorders>
              <w:top w:val="nil"/>
              <w:bottom w:val="nil"/>
            </w:tcBorders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1527" w:type="dxa"/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CATDHC</w:t>
            </w:r>
          </w:p>
        </w:tc>
        <w:tc>
          <w:tcPr>
            <w:tcW w:w="3841" w:type="dxa"/>
            <w:tcBorders>
              <w:right w:val="single" w:sz="18" w:space="0" w:color="auto"/>
            </w:tcBorders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Category of dangerous or hazardous cargo</w:t>
            </w:r>
          </w:p>
        </w:tc>
      </w:tr>
      <w:tr w:rsidR="00377817" w:rsidTr="00AA0B66">
        <w:trPr>
          <w:trHeight w:val="432"/>
        </w:trPr>
        <w:tc>
          <w:tcPr>
            <w:tcW w:w="1164" w:type="dxa"/>
            <w:tcBorders>
              <w:top w:val="nil"/>
              <w:left w:val="single" w:sz="18" w:space="0" w:color="auto"/>
              <w:bottom w:val="nil"/>
            </w:tcBorders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2506" w:type="dxa"/>
            <w:tcBorders>
              <w:top w:val="nil"/>
              <w:bottom w:val="nil"/>
            </w:tcBorders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1527" w:type="dxa"/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CATRGY</w:t>
            </w:r>
          </w:p>
        </w:tc>
        <w:tc>
          <w:tcPr>
            <w:tcW w:w="3841" w:type="dxa"/>
            <w:tcBorders>
              <w:right w:val="single" w:sz="18" w:space="0" w:color="auto"/>
            </w:tcBorders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Category of vessel registry</w:t>
            </w:r>
          </w:p>
        </w:tc>
      </w:tr>
      <w:tr w:rsidR="00377817" w:rsidTr="00AA0B66">
        <w:trPr>
          <w:trHeight w:val="432"/>
        </w:trPr>
        <w:tc>
          <w:tcPr>
            <w:tcW w:w="1164" w:type="dxa"/>
            <w:tcBorders>
              <w:top w:val="nil"/>
              <w:left w:val="single" w:sz="18" w:space="0" w:color="auto"/>
              <w:bottom w:val="nil"/>
            </w:tcBorders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2506" w:type="dxa"/>
            <w:tcBorders>
              <w:top w:val="nil"/>
              <w:bottom w:val="nil"/>
            </w:tcBorders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1527" w:type="dxa"/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CATVSL</w:t>
            </w:r>
          </w:p>
        </w:tc>
        <w:tc>
          <w:tcPr>
            <w:tcW w:w="3841" w:type="dxa"/>
            <w:tcBorders>
              <w:right w:val="single" w:sz="18" w:space="0" w:color="auto"/>
            </w:tcBorders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Category of vessel</w:t>
            </w:r>
          </w:p>
        </w:tc>
      </w:tr>
      <w:tr w:rsidR="00377817" w:rsidTr="00AA0B66">
        <w:trPr>
          <w:trHeight w:val="432"/>
        </w:trPr>
        <w:tc>
          <w:tcPr>
            <w:tcW w:w="1164" w:type="dxa"/>
            <w:tcBorders>
              <w:top w:val="nil"/>
              <w:left w:val="single" w:sz="18" w:space="0" w:color="auto"/>
              <w:bottom w:val="nil"/>
            </w:tcBorders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2506" w:type="dxa"/>
            <w:tcBorders>
              <w:top w:val="nil"/>
              <w:bottom w:val="nil"/>
            </w:tcBorders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1527" w:type="dxa"/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UKALNS</w:t>
            </w:r>
          </w:p>
        </w:tc>
        <w:tc>
          <w:tcPr>
            <w:tcW w:w="3841" w:type="dxa"/>
            <w:tcBorders>
              <w:right w:val="single" w:sz="18" w:space="0" w:color="auto"/>
            </w:tcBorders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Arial Narrow" w:hAnsi="Arial Narrow"/>
                <w:sz w:val="22"/>
                <w:szCs w:val="22"/>
                <w:lang w:val="en-AU"/>
              </w:rPr>
              <w:t>Underkeel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 allowance</w:t>
            </w:r>
          </w:p>
        </w:tc>
      </w:tr>
      <w:tr w:rsidR="00377817" w:rsidTr="00AA0B66">
        <w:trPr>
          <w:trHeight w:val="432"/>
        </w:trPr>
        <w:tc>
          <w:tcPr>
            <w:tcW w:w="1164" w:type="dxa"/>
            <w:tcBorders>
              <w:top w:val="nil"/>
              <w:left w:val="single" w:sz="18" w:space="0" w:color="auto"/>
              <w:bottom w:val="nil"/>
            </w:tcBorders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2506" w:type="dxa"/>
            <w:tcBorders>
              <w:top w:val="nil"/>
              <w:bottom w:val="nil"/>
            </w:tcBorders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1527" w:type="dxa"/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VSLMSM</w:t>
            </w:r>
          </w:p>
        </w:tc>
        <w:tc>
          <w:tcPr>
            <w:tcW w:w="3841" w:type="dxa"/>
            <w:tcBorders>
              <w:right w:val="single" w:sz="18" w:space="0" w:color="auto"/>
            </w:tcBorders>
            <w:vAlign w:val="center"/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Vessel measurements</w:t>
            </w:r>
          </w:p>
        </w:tc>
      </w:tr>
      <w:tr w:rsidR="00377817" w:rsidTr="00AA0B66">
        <w:trPr>
          <w:trHeight w:val="432"/>
        </w:trPr>
        <w:tc>
          <w:tcPr>
            <w:tcW w:w="1164" w:type="dxa"/>
            <w:tcBorders>
              <w:top w:val="nil"/>
              <w:left w:val="single" w:sz="18" w:space="0" w:color="auto"/>
              <w:bottom w:val="nil"/>
            </w:tcBorders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2506" w:type="dxa"/>
            <w:tcBorders>
              <w:top w:val="nil"/>
              <w:bottom w:val="nil"/>
            </w:tcBorders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0C3A60">
              <w:rPr>
                <w:rFonts w:ascii="Arial Narrow" w:hAnsi="Arial Narrow"/>
                <w:sz w:val="22"/>
                <w:szCs w:val="22"/>
                <w:lang w:val="en-AU"/>
              </w:rPr>
              <w:t>VASCAR</w:t>
            </w:r>
          </w:p>
        </w:tc>
        <w:tc>
          <w:tcPr>
            <w:tcW w:w="3841" w:type="dxa"/>
            <w:tcBorders>
              <w:bottom w:val="single" w:sz="4" w:space="0" w:color="auto"/>
              <w:right w:val="single" w:sz="18" w:space="0" w:color="auto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0C3A60">
              <w:rPr>
                <w:rFonts w:ascii="Arial Narrow" w:hAnsi="Arial Narrow"/>
                <w:sz w:val="22"/>
                <w:szCs w:val="22"/>
                <w:lang w:val="en-AU"/>
              </w:rPr>
              <w:t xml:space="preserve">Vessel </w:t>
            </w:r>
            <w:proofErr w:type="spellStart"/>
            <w:r w:rsidRPr="000C3A60">
              <w:rPr>
                <w:rFonts w:ascii="Arial Narrow" w:hAnsi="Arial Narrow"/>
                <w:sz w:val="22"/>
                <w:szCs w:val="22"/>
                <w:lang w:val="en-AU"/>
              </w:rPr>
              <w:t>Charactaristics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 (sub-attribute of VSLMSM)</w:t>
            </w:r>
          </w:p>
        </w:tc>
      </w:tr>
      <w:tr w:rsidR="00377817" w:rsidTr="00AA0B66">
        <w:trPr>
          <w:trHeight w:val="432"/>
        </w:trPr>
        <w:tc>
          <w:tcPr>
            <w:tcW w:w="1164" w:type="dxa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2506" w:type="dxa"/>
            <w:tcBorders>
              <w:top w:val="nil"/>
              <w:bottom w:val="single" w:sz="18" w:space="0" w:color="auto"/>
            </w:tcBorders>
          </w:tcPr>
          <w:p w:rsidR="00377817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1527" w:type="dxa"/>
            <w:tcBorders>
              <w:bottom w:val="single" w:sz="18" w:space="0" w:color="auto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0C3A60">
              <w:rPr>
                <w:rFonts w:ascii="Arial Narrow" w:hAnsi="Arial Narrow"/>
                <w:sz w:val="22"/>
                <w:szCs w:val="22"/>
                <w:lang w:val="en-AU"/>
              </w:rPr>
              <w:t>VSLUNT</w:t>
            </w:r>
          </w:p>
        </w:tc>
        <w:tc>
          <w:tcPr>
            <w:tcW w:w="3841" w:type="dxa"/>
            <w:tcBorders>
              <w:bottom w:val="single" w:sz="18" w:space="0" w:color="auto"/>
              <w:right w:val="single" w:sz="18" w:space="0" w:color="auto"/>
            </w:tcBorders>
          </w:tcPr>
          <w:p w:rsidR="00377817" w:rsidRPr="000C3A60" w:rsidRDefault="00377817" w:rsidP="00AA0B6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0C3A60">
              <w:rPr>
                <w:rFonts w:ascii="Arial Narrow" w:hAnsi="Arial Narrow"/>
                <w:sz w:val="22"/>
                <w:szCs w:val="22"/>
                <w:lang w:val="en-AU"/>
              </w:rPr>
              <w:t xml:space="preserve">Vessel </w:t>
            </w:r>
            <w:proofErr w:type="spellStart"/>
            <w:r w:rsidRPr="000C3A60">
              <w:rPr>
                <w:rFonts w:ascii="Arial Narrow" w:hAnsi="Arial Narrow"/>
                <w:sz w:val="22"/>
                <w:szCs w:val="22"/>
                <w:lang w:val="en-AU"/>
              </w:rPr>
              <w:t>Charactaristics</w:t>
            </w:r>
            <w:proofErr w:type="spellEnd"/>
            <w:r w:rsidRPr="000C3A60">
              <w:rPr>
                <w:rFonts w:ascii="Arial Narrow" w:hAnsi="Arial Narrow"/>
                <w:sz w:val="22"/>
                <w:szCs w:val="22"/>
                <w:lang w:val="en-AU"/>
              </w:rPr>
              <w:t xml:space="preserve"> Unit</w:t>
            </w:r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 (sub-attribute of VSLMSM)</w:t>
            </w:r>
          </w:p>
        </w:tc>
      </w:tr>
    </w:tbl>
    <w:p w:rsidR="00377817" w:rsidRPr="00297947" w:rsidRDefault="00377817" w:rsidP="00377817">
      <w:pPr>
        <w:pStyle w:val="subpara"/>
        <w:ind w:firstLine="0"/>
        <w:jc w:val="left"/>
        <w:rPr>
          <w:b/>
          <w:color w:val="FF0000"/>
          <w:szCs w:val="22"/>
        </w:rPr>
      </w:pPr>
    </w:p>
    <w:p w:rsidR="001B3DD0" w:rsidRDefault="001B3DD0"/>
    <w:sectPr w:rsidR="001B3DD0" w:rsidSect="003778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1411" w:bottom="720" w:left="141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817" w:rsidRDefault="00377817" w:rsidP="00377817">
      <w:r>
        <w:separator/>
      </w:r>
    </w:p>
  </w:endnote>
  <w:endnote w:type="continuationSeparator" w:id="0">
    <w:p w:rsidR="00377817" w:rsidRDefault="00377817" w:rsidP="00377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817" w:rsidRDefault="003778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9F4" w:rsidRDefault="00377817" w:rsidP="00AB29F4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Note: FOR REASONS OF ECONOMY, DELEGATES ARE KINDLY REQUESTED TO BRING THEIR OWN COPIES OF THE DOCUMENTS TO THE MEETING</w:t>
    </w:r>
  </w:p>
  <w:p w:rsidR="00377817" w:rsidRPr="00377817" w:rsidRDefault="00377817" w:rsidP="009167DA">
    <w:pPr>
      <w:pStyle w:val="Footer"/>
      <w:jc w:val="center"/>
      <w:rPr>
        <w:rFonts w:ascii="Courier" w:hAnsi="Courier" w:cs="Arial"/>
        <w:szCs w:val="16"/>
      </w:rPr>
    </w:pPr>
  </w:p>
  <w:p w:rsidR="00B468C3" w:rsidRDefault="00377817" w:rsidP="00377817">
    <w:pPr>
      <w:pStyle w:val="Footer"/>
      <w:jc w:val="center"/>
      <w:rPr>
        <w:rFonts w:ascii="Arial" w:hAnsi="Arial" w:cs="Arial"/>
        <w:sz w:val="16"/>
        <w:szCs w:val="16"/>
      </w:rPr>
    </w:pPr>
    <w:r w:rsidRPr="00377817">
      <w:rPr>
        <w:rFonts w:ascii="Courier" w:hAnsi="Courier" w:cs="Arial"/>
        <w:szCs w:val="16"/>
      </w:rPr>
      <w:t>UNCLASSIFIED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9F4" w:rsidRDefault="00377817" w:rsidP="00AB29F4">
    <w:pPr>
      <w:pStyle w:val="Footer"/>
      <w:rPr>
        <w:rFonts w:ascii="Arial" w:hAnsi="Arial" w:cs="Arial"/>
        <w:sz w:val="16"/>
        <w:szCs w:val="16"/>
      </w:rPr>
    </w:pPr>
  </w:p>
  <w:p w:rsidR="00AB29F4" w:rsidRDefault="00377817" w:rsidP="00AB29F4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Note: FOR REASONS OF ECONOMY, DELEGATES ARE KINDLY REQUESTED TO BRING THEIR OWN COPIES OF THE DOCUMENTS TO </w:t>
    </w:r>
    <w:r>
      <w:rPr>
        <w:rFonts w:ascii="Arial" w:hAnsi="Arial" w:cs="Arial"/>
        <w:sz w:val="16"/>
        <w:szCs w:val="16"/>
      </w:rPr>
      <w:t>THE MEETING</w:t>
    </w:r>
  </w:p>
  <w:p w:rsidR="00377817" w:rsidRPr="00377817" w:rsidRDefault="00377817" w:rsidP="009167DA">
    <w:pPr>
      <w:pStyle w:val="Footer"/>
      <w:jc w:val="center"/>
      <w:rPr>
        <w:rFonts w:ascii="Courier" w:hAnsi="Courier"/>
      </w:rPr>
    </w:pPr>
  </w:p>
  <w:p w:rsidR="006811C3" w:rsidRDefault="00377817" w:rsidP="00377817">
    <w:pPr>
      <w:pStyle w:val="Footer"/>
      <w:jc w:val="center"/>
    </w:pPr>
    <w:r w:rsidRPr="00377817">
      <w:rPr>
        <w:rFonts w:ascii="Courier" w:hAnsi="Courier"/>
      </w:rPr>
      <w:t>UNCLASSIFIED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817" w:rsidRDefault="00377817" w:rsidP="00377817">
      <w:r>
        <w:separator/>
      </w:r>
    </w:p>
  </w:footnote>
  <w:footnote w:type="continuationSeparator" w:id="0">
    <w:p w:rsidR="00377817" w:rsidRDefault="00377817" w:rsidP="00377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817" w:rsidRDefault="003778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817" w:rsidRPr="00377817" w:rsidRDefault="00377817" w:rsidP="00377817">
    <w:pPr>
      <w:pStyle w:val="Header"/>
      <w:tabs>
        <w:tab w:val="clear" w:pos="4320"/>
        <w:tab w:val="clear" w:pos="8640"/>
        <w:tab w:val="right" w:pos="9000"/>
      </w:tabs>
      <w:jc w:val="center"/>
      <w:rPr>
        <w:rFonts w:ascii="Courier" w:hAnsi="Courier"/>
      </w:rPr>
    </w:pPr>
    <w:r w:rsidRPr="00377817">
      <w:rPr>
        <w:rFonts w:ascii="Courier" w:hAnsi="Courier"/>
      </w:rPr>
      <w:t>UNCLASSIFIED</w:t>
    </w:r>
  </w:p>
  <w:p w:rsidR="00377817" w:rsidRPr="00377817" w:rsidRDefault="00377817" w:rsidP="002D6C25">
    <w:pPr>
      <w:pStyle w:val="Header"/>
      <w:tabs>
        <w:tab w:val="clear" w:pos="4320"/>
        <w:tab w:val="clear" w:pos="8640"/>
        <w:tab w:val="right" w:pos="9000"/>
      </w:tabs>
      <w:rPr>
        <w:rFonts w:ascii="Courier" w:hAnsi="Courier"/>
      </w:rPr>
    </w:pPr>
  </w:p>
  <w:p w:rsidR="006811C3" w:rsidRDefault="00377817" w:rsidP="002D6C25">
    <w:pPr>
      <w:pStyle w:val="Header"/>
      <w:tabs>
        <w:tab w:val="clear" w:pos="4320"/>
        <w:tab w:val="clear" w:pos="8640"/>
        <w:tab w:val="right" w:pos="9000"/>
      </w:tabs>
      <w:rPr>
        <w:rFonts w:ascii="Arial Narrow" w:hAnsi="Arial Narrow"/>
        <w:b/>
        <w:sz w:val="22"/>
        <w:szCs w:val="22"/>
      </w:rPr>
    </w:pPr>
    <w:r>
      <w:tab/>
    </w:r>
    <w:r w:rsidRPr="002D6C25">
      <w:rPr>
        <w:rFonts w:ascii="Arial Narrow" w:hAnsi="Arial Narrow"/>
        <w:b/>
        <w:sz w:val="22"/>
        <w:szCs w:val="22"/>
      </w:rPr>
      <w:t>NIPWG 5-</w:t>
    </w:r>
    <w:r>
      <w:rPr>
        <w:rFonts w:ascii="Arial Narrow" w:hAnsi="Arial Narrow"/>
        <w:b/>
        <w:sz w:val="22"/>
        <w:szCs w:val="22"/>
      </w:rPr>
      <w:t>8.6</w:t>
    </w:r>
  </w:p>
  <w:p w:rsidR="005E1AA7" w:rsidRDefault="00377817" w:rsidP="002D6C25">
    <w:pPr>
      <w:pStyle w:val="Header"/>
      <w:tabs>
        <w:tab w:val="clear" w:pos="4320"/>
        <w:tab w:val="clear" w:pos="8640"/>
        <w:tab w:val="right" w:pos="9000"/>
      </w:tabs>
      <w:rPr>
        <w:rFonts w:ascii="Arial Narrow" w:hAnsi="Arial Narrow"/>
        <w:b/>
        <w:sz w:val="22"/>
        <w:szCs w:val="22"/>
      </w:rPr>
    </w:pPr>
  </w:p>
  <w:p w:rsidR="002D6C25" w:rsidRPr="002D6C25" w:rsidRDefault="00377817" w:rsidP="002D6C25">
    <w:pPr>
      <w:pStyle w:val="Header"/>
      <w:tabs>
        <w:tab w:val="clear" w:pos="4320"/>
        <w:tab w:val="clear" w:pos="8640"/>
        <w:tab w:val="right" w:pos="9000"/>
      </w:tabs>
      <w:rPr>
        <w:rFonts w:ascii="Arial Narrow" w:hAnsi="Arial Narrow"/>
        <w:b/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817" w:rsidRPr="00377817" w:rsidRDefault="00377817" w:rsidP="002D6C25">
    <w:pPr>
      <w:pStyle w:val="Header"/>
      <w:tabs>
        <w:tab w:val="clear" w:pos="4320"/>
        <w:tab w:val="clear" w:pos="8640"/>
        <w:tab w:val="right" w:pos="9000"/>
      </w:tabs>
      <w:jc w:val="right"/>
      <w:rPr>
        <w:rFonts w:ascii="Courier" w:hAnsi="Courier"/>
      </w:rPr>
    </w:pPr>
    <w:bookmarkStart w:id="1" w:name="_GoBack"/>
    <w:bookmarkEnd w:id="1"/>
  </w:p>
  <w:p w:rsidR="006811C3" w:rsidRDefault="00377817" w:rsidP="002D6C25">
    <w:pPr>
      <w:pStyle w:val="Header"/>
      <w:tabs>
        <w:tab w:val="clear" w:pos="4320"/>
        <w:tab w:val="clear" w:pos="8640"/>
        <w:tab w:val="right" w:pos="9000"/>
      </w:tabs>
      <w:jc w:val="right"/>
      <w:rPr>
        <w:rFonts w:ascii="Arial Narrow" w:hAnsi="Arial Narrow"/>
        <w:b/>
        <w:sz w:val="22"/>
        <w:szCs w:val="22"/>
      </w:rPr>
    </w:pPr>
    <w:r>
      <w:tab/>
    </w:r>
    <w:r w:rsidRPr="00C71DDD">
      <w:rPr>
        <w:rFonts w:ascii="Arial Narrow" w:hAnsi="Arial Narrow"/>
        <w:b/>
        <w:sz w:val="22"/>
        <w:szCs w:val="22"/>
      </w:rPr>
      <w:t>NIPWG 5-</w:t>
    </w:r>
    <w:r w:rsidRPr="00C71DDD">
      <w:rPr>
        <w:rFonts w:ascii="Arial Narrow" w:hAnsi="Arial Narrow"/>
        <w:b/>
        <w:sz w:val="22"/>
        <w:szCs w:val="22"/>
      </w:rPr>
      <w:t>8.6</w:t>
    </w:r>
  </w:p>
  <w:p w:rsidR="00377817" w:rsidRPr="002D6C25" w:rsidRDefault="00377817" w:rsidP="002D6C25">
    <w:pPr>
      <w:pStyle w:val="Header"/>
      <w:tabs>
        <w:tab w:val="clear" w:pos="4320"/>
        <w:tab w:val="clear" w:pos="8640"/>
        <w:tab w:val="right" w:pos="9000"/>
      </w:tabs>
      <w:jc w:val="right"/>
      <w:rPr>
        <w:rFonts w:ascii="Arial Narrow" w:hAnsi="Arial Narrow"/>
        <w:b/>
        <w:sz w:val="22"/>
        <w:szCs w:val="22"/>
      </w:rPr>
    </w:pPr>
    <w:r>
      <w:rPr>
        <w:rFonts w:ascii="Arial Narrow" w:hAnsi="Arial Narrow"/>
        <w:b/>
        <w:sz w:val="22"/>
        <w:szCs w:val="22"/>
      </w:rPr>
      <w:t>Annex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817"/>
    <w:rsid w:val="001B3DD0"/>
    <w:rsid w:val="0037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AC4D"/>
  <w15:chartTrackingRefBased/>
  <w15:docId w15:val="{181F84B0-C12F-4312-BEC4-DD66F808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8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778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7781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778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817"/>
    <w:rPr>
      <w:rFonts w:ascii="Times New Roman" w:eastAsia="Times New Roman" w:hAnsi="Times New Roman" w:cs="Times New Roman"/>
      <w:sz w:val="24"/>
      <w:szCs w:val="24"/>
    </w:rPr>
  </w:style>
  <w:style w:type="paragraph" w:customStyle="1" w:styleId="subpara">
    <w:name w:val="sub para"/>
    <w:basedOn w:val="Normal"/>
    <w:rsid w:val="00377817"/>
    <w:pPr>
      <w:spacing w:before="60" w:after="60"/>
      <w:ind w:left="1134" w:right="794" w:hanging="567"/>
      <w:jc w:val="both"/>
    </w:pPr>
    <w:rPr>
      <w:rFonts w:ascii="Arial Narrow" w:hAnsi="Arial Narrow"/>
      <w:sz w:val="22"/>
      <w:szCs w:val="20"/>
      <w:lang w:val="en-AU"/>
    </w:rPr>
  </w:style>
  <w:style w:type="table" w:styleId="TableGrid">
    <w:name w:val="Table Grid"/>
    <w:basedOn w:val="TableNormal"/>
    <w:rsid w:val="003778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lass:Classification xmlns:class="urn:us:gov:cia:enterprise:schema:Classification:2.3" dateClassified="2018-01-11" portionMarking="false" caveat="false" tool="AACG" toolVersion="201720">
  <class:ClassificationMarking type="USClassificationMarking" value="UNCLASSIFIED"/>
  <class:ClassifiedBy>1014764-0</class:ClassifiedBy>
  <class:ClassificationHeader>
    <class:ClassificationBanner>UNCLASSIFIED</class:ClassificationBanner>
    <class:SCICaveat/>
    <class:DescriptiveMarkings/>
  </class:ClassificationHeader>
  <class:ClassificationFooter>
    <class:DescriptiveMarkings/>
    <class:ClassificationBanner>UNCLASSIFIED</class:ClassificationBanner>
  </class:ClassificationFooter>
</class:Classification>
</file>

<file path=customXml/itemProps1.xml><?xml version="1.0" encoding="utf-8"?>
<ds:datastoreItem xmlns:ds="http://schemas.openxmlformats.org/officeDocument/2006/customXml" ds:itemID="{7875BDAA-B23B-4B26-950B-53A78C118F5A}">
  <ds:schemaRefs>
    <ds:schemaRef ds:uri="urn:us:gov:cia:enterprise:schema:Classification:2.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1041</Characters>
  <Application>Microsoft Office Word</Application>
  <DocSecurity>0</DocSecurity>
  <Lines>8</Lines>
  <Paragraphs>2</Paragraphs>
  <ScaleCrop>false</ScaleCrop>
  <Company>U.S. Government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Kushla Michael S Mr NGA-SFHGB USA CIV</dc:creator>
  <cp:keywords/>
  <dc:description/>
  <cp:lastModifiedBy>Kushla Michael S Mr NGA-SFHGB USA CIV</cp:lastModifiedBy>
  <cp:revision>1</cp:revision>
  <dcterms:created xsi:type="dcterms:W3CDTF">2018-01-11T14:06:00Z</dcterms:created>
  <dcterms:modified xsi:type="dcterms:W3CDTF">2018-01-11T14:08:00Z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  <property fmtid="{D5CDD505-2E9C-101B-9397-08002B2CF9AE}" pid="15" name="PortionWaiver">
    <vt:lpwstr/>
  </property>
  <property fmtid="{D5CDD505-2E9C-101B-9397-08002B2CF9AE}" pid="16" name="AACG_OrconOriginator">
    <vt:lpwstr/>
  </property>
  <property fmtid="{D5CDD505-2E9C-101B-9397-08002B2CF9AE}" pid="17" name="AACG_OrconRecipients">
    <vt:lpwstr/>
  </property>
  <property fmtid="{D5CDD505-2E9C-101B-9397-08002B2CF9AE}" pid="18" name="AACG_SatWarningType">
    <vt:lpwstr/>
  </property>
  <property fmtid="{D5CDD505-2E9C-101B-9397-08002B2CF9AE}" pid="19" name="AACG_NatoWarningClassLevel">
    <vt:lpwstr/>
  </property>
  <property fmtid="{D5CDD505-2E9C-101B-9397-08002B2CF9AE}" pid="20" name="AACG_CustomClassXMLPart">
    <vt:lpwstr>{7875BDAA-B23B-4B26-950B-53A78C118F5A}</vt:lpwstr>
  </property>
</Properties>
</file>