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A7CC6" w14:textId="77777777" w:rsidR="00E366B1" w:rsidRDefault="0025005B">
      <w:pPr>
        <w:spacing w:before="240" w:after="240"/>
        <w:jc w:val="center"/>
        <w:rPr>
          <w:rFonts w:ascii="Times New Roman" w:eastAsia="Times New Roman" w:hAnsi="Times New Roman" w:cs="Times New Roman"/>
        </w:rPr>
      </w:pPr>
      <w:r>
        <w:rPr>
          <w:rFonts w:eastAsia="Times New Roman"/>
          <w:b/>
          <w:sz w:val="28"/>
          <w:szCs w:val="32"/>
        </w:rPr>
        <w:t>INTERNATIONAL HYDROGRAPHIC ORGANIZATION</w:t>
      </w:r>
    </w:p>
    <w:p w14:paraId="69E19EE1" w14:textId="77777777" w:rsidR="00E366B1" w:rsidRDefault="00E366B1">
      <w:pPr>
        <w:rPr>
          <w:rFonts w:ascii="Times New Roman" w:eastAsia="Times New Roman" w:hAnsi="Times New Roman" w:cs="Times New Roman"/>
        </w:rPr>
      </w:pPr>
    </w:p>
    <w:p w14:paraId="0F990D9C" w14:textId="5CFEC631" w:rsidR="00E366B1" w:rsidRDefault="0025005B">
      <w:pPr>
        <w:jc w:val="center"/>
        <w:rPr>
          <w:b/>
          <w:sz w:val="32"/>
          <w:szCs w:val="32"/>
        </w:rPr>
      </w:pPr>
      <w:r>
        <w:rPr>
          <w:noProof/>
          <w:lang w:eastAsia="ko-KR"/>
        </w:rPr>
        <w:drawing>
          <wp:inline distT="0" distB="0" distL="0" distR="0" wp14:anchorId="083C4725" wp14:editId="65432C13">
            <wp:extent cx="18288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79320"/>
                    </a:xfrm>
                    <a:prstGeom prst="rect">
                      <a:avLst/>
                    </a:prstGeom>
                    <a:solidFill>
                      <a:srgbClr val="FFFFFF"/>
                    </a:solidFill>
                    <a:ln>
                      <a:noFill/>
                    </a:ln>
                  </pic:spPr>
                </pic:pic>
              </a:graphicData>
            </a:graphic>
          </wp:inline>
        </w:drawing>
      </w:r>
      <w:bookmarkStart w:id="0" w:name="_GoBack"/>
      <w:bookmarkEnd w:id="0"/>
    </w:p>
    <w:p w14:paraId="7DABD46A" w14:textId="77777777" w:rsidR="00E366B1" w:rsidRDefault="00E366B1">
      <w:pPr>
        <w:jc w:val="center"/>
        <w:rPr>
          <w:b/>
          <w:sz w:val="32"/>
          <w:szCs w:val="32"/>
        </w:rPr>
      </w:pPr>
    </w:p>
    <w:p w14:paraId="4400CFEF" w14:textId="77777777" w:rsidR="00E366B1" w:rsidRDefault="0025005B">
      <w:pPr>
        <w:jc w:val="center"/>
        <w:rPr>
          <w:b/>
          <w:sz w:val="32"/>
          <w:szCs w:val="32"/>
        </w:rPr>
      </w:pPr>
      <w:r>
        <w:rPr>
          <w:b/>
          <w:sz w:val="32"/>
          <w:szCs w:val="32"/>
        </w:rPr>
        <w:t>IHO GEOSPATIAL STANDARD</w:t>
      </w:r>
    </w:p>
    <w:p w14:paraId="6E35CD2D" w14:textId="1B8EFFE1" w:rsidR="00E366B1" w:rsidRDefault="0025005B">
      <w:pPr>
        <w:jc w:val="center"/>
        <w:rPr>
          <w:rFonts w:ascii="Times New Roman" w:eastAsia="Times New Roman" w:hAnsi="Times New Roman" w:cs="Times New Roman"/>
        </w:rPr>
      </w:pPr>
      <w:bookmarkStart w:id="1" w:name="_Toc173128084"/>
      <w:bookmarkStart w:id="2" w:name="_Toc173128203"/>
      <w:bookmarkStart w:id="3" w:name="_Toc288810231"/>
      <w:bookmarkStart w:id="4" w:name="_Toc288812278"/>
      <w:r>
        <w:rPr>
          <w:b/>
          <w:sz w:val="32"/>
          <w:szCs w:val="32"/>
        </w:rPr>
        <w:t xml:space="preserve">FOR </w:t>
      </w:r>
      <w:r w:rsidR="00567224">
        <w:rPr>
          <w:b/>
          <w:sz w:val="32"/>
          <w:szCs w:val="32"/>
        </w:rPr>
        <w:t>CATALOGUE OF NAUTICAL PRODUCTS</w:t>
      </w:r>
      <w:bookmarkEnd w:id="1"/>
      <w:bookmarkEnd w:id="2"/>
      <w:bookmarkEnd w:id="3"/>
      <w:bookmarkEnd w:id="4"/>
    </w:p>
    <w:p w14:paraId="210D30E2" w14:textId="77777777" w:rsidR="00E366B1" w:rsidRDefault="0025005B">
      <w:pPr>
        <w:rPr>
          <w:rFonts w:eastAsia="Times New Roman"/>
          <w:b/>
          <w:szCs w:val="32"/>
        </w:rPr>
      </w:pPr>
      <w:r>
        <w:rPr>
          <w:rFonts w:ascii="Times New Roman" w:eastAsia="Times New Roman" w:hAnsi="Times New Roman" w:cs="Times New Roman"/>
        </w:rPr>
        <w:t xml:space="preserve"> </w:t>
      </w:r>
    </w:p>
    <w:p w14:paraId="06974997" w14:textId="34CC544C" w:rsidR="000B02E5" w:rsidRDefault="0025005B">
      <w:pPr>
        <w:spacing w:before="240" w:after="240"/>
        <w:jc w:val="center"/>
        <w:rPr>
          <w:rFonts w:eastAsia="Times New Roman"/>
          <w:b/>
          <w:szCs w:val="32"/>
        </w:rPr>
      </w:pPr>
      <w:r>
        <w:rPr>
          <w:rFonts w:eastAsia="Times New Roman"/>
          <w:b/>
          <w:szCs w:val="32"/>
        </w:rPr>
        <w:t xml:space="preserve">Working Draft – Edition </w:t>
      </w:r>
      <w:r w:rsidR="00567224">
        <w:rPr>
          <w:rFonts w:eastAsia="Times New Roman"/>
          <w:b/>
          <w:szCs w:val="32"/>
        </w:rPr>
        <w:t>0.</w:t>
      </w:r>
      <w:r w:rsidR="00883597">
        <w:rPr>
          <w:rFonts w:eastAsia="Times New Roman"/>
          <w:b/>
          <w:szCs w:val="32"/>
        </w:rPr>
        <w:t>0.</w:t>
      </w:r>
      <w:r w:rsidR="00567224">
        <w:rPr>
          <w:rFonts w:eastAsia="Times New Roman"/>
          <w:b/>
          <w:szCs w:val="32"/>
        </w:rPr>
        <w:t>1</w:t>
      </w:r>
    </w:p>
    <w:p w14:paraId="57FB10E9" w14:textId="77777777" w:rsidR="00567224" w:rsidRDefault="00567224">
      <w:pPr>
        <w:spacing w:before="240" w:after="240"/>
        <w:jc w:val="center"/>
        <w:rPr>
          <w:rFonts w:eastAsia="Times New Roman"/>
          <w:b/>
          <w:szCs w:val="32"/>
        </w:rPr>
      </w:pPr>
    </w:p>
    <w:p w14:paraId="1219198F" w14:textId="51D281D8" w:rsidR="00E366B1" w:rsidRDefault="0025005B">
      <w:pPr>
        <w:spacing w:before="240" w:after="240"/>
        <w:jc w:val="center"/>
        <w:rPr>
          <w:rFonts w:ascii="Times New Roman" w:eastAsia="Times New Roman" w:hAnsi="Times New Roman" w:cs="Times New Roman"/>
        </w:rPr>
      </w:pPr>
      <w:r>
        <w:rPr>
          <w:rFonts w:eastAsia="Times New Roman"/>
          <w:b/>
          <w:szCs w:val="32"/>
        </w:rPr>
        <w:t>201</w:t>
      </w:r>
      <w:r w:rsidR="00567224">
        <w:rPr>
          <w:rFonts w:eastAsia="Times New Roman"/>
          <w:b/>
          <w:szCs w:val="32"/>
        </w:rPr>
        <w:t>8</w:t>
      </w:r>
      <w:r w:rsidR="000B02E5">
        <w:rPr>
          <w:rFonts w:eastAsia="Times New Roman"/>
          <w:b/>
          <w:szCs w:val="32"/>
        </w:rPr>
        <w:t>-</w:t>
      </w:r>
      <w:r w:rsidR="00915203">
        <w:rPr>
          <w:rFonts w:eastAsia="Times New Roman"/>
          <w:b/>
          <w:szCs w:val="32"/>
        </w:rPr>
        <w:t>1</w:t>
      </w:r>
      <w:r w:rsidR="00883597">
        <w:rPr>
          <w:rFonts w:eastAsia="Times New Roman"/>
          <w:b/>
          <w:szCs w:val="32"/>
        </w:rPr>
        <w:t>2</w:t>
      </w:r>
      <w:r w:rsidR="00567224">
        <w:rPr>
          <w:rFonts w:eastAsia="Times New Roman"/>
          <w:b/>
          <w:szCs w:val="32"/>
        </w:rPr>
        <w:t>-</w:t>
      </w:r>
      <w:r w:rsidR="00883597">
        <w:rPr>
          <w:rFonts w:eastAsia="Times New Roman"/>
          <w:b/>
          <w:szCs w:val="32"/>
        </w:rPr>
        <w:t>28</w:t>
      </w:r>
    </w:p>
    <w:p w14:paraId="67F6330D" w14:textId="77777777" w:rsidR="00E366B1" w:rsidRDefault="0025005B">
      <w:pPr>
        <w:rPr>
          <w:rFonts w:ascii="Times New Roman" w:eastAsia="Times New Roman" w:hAnsi="Times New Roman" w:cs="Times New Roman"/>
        </w:rPr>
      </w:pPr>
      <w:r>
        <w:rPr>
          <w:rFonts w:ascii="Times New Roman" w:eastAsia="Times New Roman" w:hAnsi="Times New Roman" w:cs="Times New Roman"/>
        </w:rPr>
        <w:t xml:space="preserve"> </w:t>
      </w:r>
    </w:p>
    <w:p w14:paraId="6B116B16" w14:textId="77777777" w:rsidR="00E366B1" w:rsidRDefault="00E366B1">
      <w:pPr>
        <w:rPr>
          <w:rFonts w:ascii="Times New Roman" w:eastAsia="Times New Roman" w:hAnsi="Times New Roman" w:cs="Times New Roman"/>
        </w:rPr>
      </w:pPr>
    </w:p>
    <w:p w14:paraId="16462461" w14:textId="3BDE4042" w:rsidR="00E366B1" w:rsidRDefault="0025005B">
      <w:pPr>
        <w:spacing w:before="240" w:after="240"/>
        <w:jc w:val="center"/>
        <w:rPr>
          <w:sz w:val="28"/>
          <w:szCs w:val="28"/>
        </w:rPr>
      </w:pPr>
      <w:r>
        <w:rPr>
          <w:rFonts w:eastAsia="Times New Roman"/>
          <w:b/>
          <w:szCs w:val="32"/>
        </w:rPr>
        <w:t>Special Publication No. S-12</w:t>
      </w:r>
      <w:r w:rsidR="00567224">
        <w:rPr>
          <w:rFonts w:eastAsia="Times New Roman"/>
          <w:b/>
          <w:szCs w:val="32"/>
        </w:rPr>
        <w:t>8</w:t>
      </w:r>
    </w:p>
    <w:p w14:paraId="1BEE5A9B" w14:textId="29FDA3EF" w:rsidR="00E366B1" w:rsidRDefault="00567224">
      <w:pPr>
        <w:jc w:val="center"/>
        <w:rPr>
          <w:rFonts w:ascii="Times New Roman" w:eastAsia="Times New Roman" w:hAnsi="Times New Roman" w:cs="Times New Roman"/>
        </w:rPr>
      </w:pPr>
      <w:bookmarkStart w:id="5" w:name="_Toc288810234"/>
      <w:bookmarkStart w:id="6" w:name="_Toc288812281"/>
      <w:r>
        <w:rPr>
          <w:sz w:val="28"/>
          <w:szCs w:val="28"/>
        </w:rPr>
        <w:t>Catalogue of Nautical Products</w:t>
      </w:r>
      <w:r w:rsidR="0025005B">
        <w:rPr>
          <w:sz w:val="28"/>
          <w:szCs w:val="28"/>
        </w:rPr>
        <w:t xml:space="preserve"> - Product Specification</w:t>
      </w:r>
      <w:bookmarkEnd w:id="5"/>
      <w:bookmarkEnd w:id="6"/>
    </w:p>
    <w:p w14:paraId="2216BD15" w14:textId="77777777" w:rsidR="00E366B1" w:rsidRDefault="0025005B">
      <w:pPr>
        <w:rPr>
          <w:rFonts w:ascii="Times New Roman" w:eastAsia="Times New Roman" w:hAnsi="Times New Roman" w:cs="Times New Roman"/>
        </w:rPr>
      </w:pPr>
      <w:r>
        <w:rPr>
          <w:rFonts w:ascii="Times New Roman" w:eastAsia="Times New Roman" w:hAnsi="Times New Roman" w:cs="Times New Roman"/>
        </w:rPr>
        <w:t xml:space="preserve"> </w:t>
      </w:r>
    </w:p>
    <w:p w14:paraId="5D60A120" w14:textId="77777777" w:rsidR="00E366B1" w:rsidRDefault="00E366B1">
      <w:pPr>
        <w:rPr>
          <w:rFonts w:ascii="Times New Roman" w:eastAsia="Times New Roman" w:hAnsi="Times New Roman" w:cs="Times New Roman"/>
        </w:rPr>
      </w:pPr>
    </w:p>
    <w:p w14:paraId="5F1221F0" w14:textId="77777777" w:rsidR="00E366B1" w:rsidRDefault="0025005B">
      <w:pPr>
        <w:spacing w:before="240" w:after="240"/>
        <w:jc w:val="center"/>
        <w:rPr>
          <w:rFonts w:eastAsia="Times New Roman"/>
          <w:b/>
          <w:szCs w:val="32"/>
        </w:rPr>
      </w:pPr>
      <w:r>
        <w:rPr>
          <w:rFonts w:eastAsia="Times New Roman"/>
          <w:b/>
          <w:szCs w:val="32"/>
        </w:rPr>
        <w:t xml:space="preserve">Published by the </w:t>
      </w:r>
      <w:r>
        <w:rPr>
          <w:rFonts w:eastAsia="Times New Roman"/>
          <w:b/>
          <w:szCs w:val="32"/>
        </w:rPr>
        <w:br/>
        <w:t>International Hydrographic Organization</w:t>
      </w:r>
      <w:r>
        <w:rPr>
          <w:rFonts w:eastAsia="Times New Roman"/>
          <w:b/>
          <w:szCs w:val="32"/>
        </w:rPr>
        <w:br/>
        <w:t>MONACO</w:t>
      </w:r>
    </w:p>
    <w:p w14:paraId="55ACE1CE" w14:textId="77777777" w:rsidR="00E366B1" w:rsidRDefault="00E366B1">
      <w:pPr>
        <w:spacing w:after="160"/>
        <w:rPr>
          <w:rFonts w:eastAsia="Times New Roman"/>
          <w:b/>
          <w:szCs w:val="32"/>
        </w:rPr>
      </w:pPr>
    </w:p>
    <w:p w14:paraId="17801685" w14:textId="77777777" w:rsidR="00883597" w:rsidRDefault="00883597">
      <w:pPr>
        <w:spacing w:after="160"/>
        <w:rPr>
          <w:rFonts w:eastAsia="Times New Roman"/>
          <w:b/>
          <w:szCs w:val="32"/>
        </w:rPr>
      </w:pPr>
    </w:p>
    <w:p w14:paraId="27ECB992" w14:textId="77777777" w:rsidR="00883597" w:rsidRDefault="00883597">
      <w:pPr>
        <w:spacing w:after="160"/>
        <w:rPr>
          <w:rFonts w:eastAsia="Times New Roman"/>
          <w:b/>
          <w:szCs w:val="32"/>
        </w:rPr>
      </w:pPr>
    </w:p>
    <w:p w14:paraId="3F97D3EE" w14:textId="77777777" w:rsidR="00883597" w:rsidRDefault="00883597">
      <w:pPr>
        <w:spacing w:after="160"/>
        <w:rPr>
          <w:rFonts w:eastAsia="Times New Roman"/>
          <w:b/>
          <w:szCs w:val="32"/>
        </w:rPr>
      </w:pPr>
    </w:p>
    <w:p w14:paraId="645F9212" w14:textId="77777777" w:rsidR="00E366B1" w:rsidRPr="00883597" w:rsidRDefault="00E366B1">
      <w:pPr>
        <w:pageBreakBefore/>
        <w:spacing w:after="160"/>
        <w:rPr>
          <w:rFonts w:eastAsia="Times New Roman"/>
          <w:b/>
          <w:szCs w:val="32"/>
        </w:rPr>
      </w:pPr>
    </w:p>
    <w:p w14:paraId="4173AE81" w14:textId="77777777" w:rsidR="00E366B1" w:rsidRDefault="00E366B1">
      <w:pPr>
        <w:pStyle w:val="zzCover"/>
        <w:spacing w:after="0"/>
        <w:jc w:val="both"/>
        <w:rPr>
          <w:b w:val="0"/>
          <w:color w:val="00000A"/>
          <w:sz w:val="2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883597" w:rsidRPr="0067228E" w14:paraId="4BDC7862" w14:textId="77777777" w:rsidTr="00883597">
        <w:tc>
          <w:tcPr>
            <w:tcW w:w="8079" w:type="dxa"/>
            <w:tcBorders>
              <w:top w:val="single" w:sz="4" w:space="0" w:color="000000"/>
            </w:tcBorders>
          </w:tcPr>
          <w:p w14:paraId="5B5E4DD3" w14:textId="77777777" w:rsidR="00883597" w:rsidRPr="0067228E" w:rsidRDefault="00883597" w:rsidP="00883597">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before="360" w:after="120" w:line="240" w:lineRule="auto"/>
              <w:jc w:val="center"/>
              <w:rPr>
                <w:rFonts w:ascii="Helvetica" w:eastAsia="Times New Roman" w:hAnsi="Helvetica" w:cs="Times New Roman"/>
                <w:color w:val="auto"/>
                <w:szCs w:val="22"/>
                <w:lang w:val="en-AU" w:eastAsia="de-DE"/>
              </w:rPr>
            </w:pPr>
            <w:bookmarkStart w:id="7" w:name="_Hlk514808064"/>
            <w:r w:rsidRPr="0067228E">
              <w:rPr>
                <w:rFonts w:ascii="Helvetica" w:eastAsia="Times New Roman" w:hAnsi="Helvetica" w:cs="Helvetica"/>
                <w:color w:val="auto"/>
                <w:szCs w:val="22"/>
                <w:lang w:val="en-AU" w:eastAsia="de-DE"/>
              </w:rPr>
              <w:t xml:space="preserve">© </w:t>
            </w:r>
            <w:r w:rsidRPr="0067228E">
              <w:rPr>
                <w:rFonts w:ascii="Helvetica" w:eastAsia="Times New Roman" w:hAnsi="Helvetica" w:cs="Times New Roman"/>
                <w:color w:val="auto"/>
                <w:szCs w:val="22"/>
                <w:lang w:val="en-AU" w:eastAsia="de-DE"/>
              </w:rPr>
              <w:t xml:space="preserve">Copyright International Hydrographic Organization </w:t>
            </w:r>
            <w:r>
              <w:rPr>
                <w:rFonts w:ascii="Helvetica" w:eastAsia="Times New Roman" w:hAnsi="Helvetica" w:cs="Times New Roman"/>
                <w:color w:val="auto"/>
                <w:szCs w:val="22"/>
                <w:lang w:val="en-AU" w:eastAsia="de-DE"/>
              </w:rPr>
              <w:fldChar w:fldCharType="begin"/>
            </w:r>
            <w:r>
              <w:rPr>
                <w:rFonts w:ascii="Helvetica" w:eastAsia="Times New Roman" w:hAnsi="Helvetica" w:cs="Times New Roman"/>
                <w:color w:val="auto"/>
                <w:szCs w:val="22"/>
                <w:lang w:val="en-AU" w:eastAsia="de-DE"/>
              </w:rPr>
              <w:instrText xml:space="preserve"> DATE  \@ "MMMM yyyy" </w:instrText>
            </w:r>
            <w:r>
              <w:rPr>
                <w:rFonts w:ascii="Helvetica" w:eastAsia="Times New Roman" w:hAnsi="Helvetica" w:cs="Times New Roman"/>
                <w:color w:val="auto"/>
                <w:szCs w:val="22"/>
                <w:lang w:val="en-AU" w:eastAsia="de-DE"/>
              </w:rPr>
              <w:fldChar w:fldCharType="separate"/>
            </w:r>
            <w:r w:rsidR="00FC034D">
              <w:rPr>
                <w:rFonts w:ascii="Helvetica" w:eastAsia="Times New Roman" w:hAnsi="Helvetica" w:cs="Times New Roman"/>
                <w:noProof/>
                <w:color w:val="auto"/>
                <w:szCs w:val="22"/>
                <w:lang w:val="en-AU" w:eastAsia="de-DE"/>
              </w:rPr>
              <w:t>January 2019</w:t>
            </w:r>
            <w:r>
              <w:rPr>
                <w:rFonts w:ascii="Helvetica" w:eastAsia="Times New Roman" w:hAnsi="Helvetica" w:cs="Times New Roman"/>
                <w:color w:val="auto"/>
                <w:szCs w:val="22"/>
                <w:lang w:val="en-AU" w:eastAsia="de-DE"/>
              </w:rPr>
              <w:fldChar w:fldCharType="end"/>
            </w:r>
          </w:p>
        </w:tc>
      </w:tr>
      <w:tr w:rsidR="00883597" w:rsidRPr="0067228E" w14:paraId="6A03BCBE" w14:textId="77777777" w:rsidTr="00883597">
        <w:tc>
          <w:tcPr>
            <w:tcW w:w="8079" w:type="dxa"/>
          </w:tcPr>
          <w:p w14:paraId="6403348C" w14:textId="77777777" w:rsidR="00883597" w:rsidRPr="0067228E" w:rsidRDefault="00883597" w:rsidP="00883597">
            <w:pPr>
              <w:suppressAutoHyphens w:val="0"/>
              <w:spacing w:before="120" w:line="240" w:lineRule="auto"/>
              <w:jc w:val="both"/>
              <w:rPr>
                <w:rFonts w:eastAsia="Times New Roman" w:cs="Times New Roman"/>
                <w:color w:val="auto"/>
                <w:szCs w:val="20"/>
                <w:lang w:val="en-GB" w:eastAsia="de-DE"/>
              </w:rPr>
            </w:pPr>
            <w:bookmarkStart w:id="8" w:name="_Hlk514808031"/>
            <w:r w:rsidRPr="0067228E">
              <w:rPr>
                <w:rFonts w:eastAsia="Times New Roman" w:cs="Times New Roman"/>
                <w:color w:val="auto"/>
                <w:szCs w:val="20"/>
                <w:lang w:val="en-GB" w:eastAsia="de-DE"/>
              </w:rPr>
              <w:t xml:space="preserve">This work is copyright. Apart from any use permitted in accordance with the </w:t>
            </w:r>
            <w:hyperlink r:id="rId9" w:history="1">
              <w:r w:rsidRPr="0067228E">
                <w:rPr>
                  <w:rFonts w:eastAsia="Times New Roman" w:cs="Times New Roman"/>
                  <w:color w:val="auto"/>
                  <w:szCs w:val="20"/>
                  <w:lang w:val="en-GB" w:eastAsia="de-DE"/>
                </w:rPr>
                <w:t>Berne Convention for the Protection of Literary and Artistic Works</w:t>
              </w:r>
            </w:hyperlink>
            <w:r w:rsidRPr="0067228E">
              <w:rPr>
                <w:rFonts w:eastAsia="Times New Roman" w:cs="Times New Roman"/>
                <w:color w:val="auto"/>
                <w:szCs w:val="20"/>
                <w:lang w:val="en-GB" w:eastAsia="de-DE"/>
              </w:rPr>
              <w:t xml:space="preserve"> (1886), and except in the circumstances described below, no part may be translated, reproduced by any process, adapted, communicated or commercially exploited without prior written permission from the International Hydrographic Organization Secretariat (IHO Secretariat). Copyright in some of the material in this publication may be owned by another party and permission for the translation and/or reproduction of that material must be obtained from the owner.</w:t>
            </w:r>
          </w:p>
        </w:tc>
      </w:tr>
      <w:tr w:rsidR="00883597" w:rsidRPr="0067228E" w14:paraId="61840E83" w14:textId="77777777" w:rsidTr="00883597">
        <w:tc>
          <w:tcPr>
            <w:tcW w:w="8079" w:type="dxa"/>
          </w:tcPr>
          <w:p w14:paraId="2C6CB5B8" w14:textId="77777777" w:rsidR="00883597" w:rsidRPr="0067228E" w:rsidRDefault="00883597" w:rsidP="00883597">
            <w:pPr>
              <w:suppressAutoHyphens w:val="0"/>
              <w:spacing w:before="120" w:line="240" w:lineRule="auto"/>
              <w:jc w:val="both"/>
              <w:rPr>
                <w:rFonts w:eastAsia="Times New Roman" w:cs="Times New Roman"/>
                <w:color w:val="auto"/>
                <w:szCs w:val="20"/>
                <w:lang w:val="en-GB" w:eastAsia="de-DE"/>
              </w:rPr>
            </w:pPr>
            <w:r w:rsidRPr="0067228E">
              <w:rPr>
                <w:rFonts w:eastAsia="Times New Roman" w:cs="Times New Roman"/>
                <w:color w:val="auto"/>
                <w:szCs w:val="20"/>
                <w:lang w:val="en-GB" w:eastAsia="de-DE"/>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acting for the IHO and any other copyright holders.</w:t>
            </w:r>
          </w:p>
        </w:tc>
      </w:tr>
      <w:tr w:rsidR="00883597" w:rsidRPr="0067228E" w14:paraId="4A7B8BC3" w14:textId="77777777" w:rsidTr="00883597">
        <w:tc>
          <w:tcPr>
            <w:tcW w:w="8079" w:type="dxa"/>
          </w:tcPr>
          <w:p w14:paraId="222D9A0C" w14:textId="77777777" w:rsidR="00883597" w:rsidRPr="0067228E" w:rsidRDefault="00883597" w:rsidP="00883597">
            <w:pPr>
              <w:suppressAutoHyphens w:val="0"/>
              <w:autoSpaceDE w:val="0"/>
              <w:autoSpaceDN w:val="0"/>
              <w:adjustRightInd w:val="0"/>
              <w:spacing w:before="120" w:after="120" w:line="240" w:lineRule="auto"/>
              <w:ind w:left="317" w:right="390"/>
              <w:jc w:val="both"/>
              <w:rPr>
                <w:rFonts w:eastAsia="Times New Roman"/>
                <w:color w:val="auto"/>
                <w:sz w:val="20"/>
                <w:szCs w:val="20"/>
                <w:lang w:val="en-AU" w:eastAsia="de-DE"/>
              </w:rPr>
            </w:pPr>
            <w:r w:rsidRPr="0067228E">
              <w:rPr>
                <w:rFonts w:eastAsia="Times New Roman"/>
                <w:color w:val="auto"/>
                <w:sz w:val="20"/>
                <w:szCs w:val="20"/>
                <w:lang w:val="en-AU" w:eastAsia="de-DE"/>
              </w:rPr>
              <w:t>In the event that this document or partial material from this document is reproduced, translated or distributed under the terms described above, the following statements are to be included:</w:t>
            </w:r>
          </w:p>
        </w:tc>
      </w:tr>
      <w:tr w:rsidR="00883597" w:rsidRPr="0067228E" w14:paraId="1BA10A12" w14:textId="77777777" w:rsidTr="00883597">
        <w:tc>
          <w:tcPr>
            <w:tcW w:w="8079" w:type="dxa"/>
          </w:tcPr>
          <w:p w14:paraId="00AD83AC" w14:textId="77777777" w:rsidR="00883597" w:rsidRPr="0067228E" w:rsidRDefault="00883597" w:rsidP="00883597">
            <w:pPr>
              <w:suppressAutoHyphens w:val="0"/>
              <w:autoSpaceDE w:val="0"/>
              <w:autoSpaceDN w:val="0"/>
              <w:adjustRightInd w:val="0"/>
              <w:spacing w:before="120" w:after="120" w:line="240" w:lineRule="auto"/>
              <w:ind w:left="600" w:right="924"/>
              <w:jc w:val="center"/>
              <w:rPr>
                <w:rFonts w:ascii="Calibri" w:eastAsia="Times New Roman" w:hAnsi="Calibri"/>
                <w:i/>
                <w:color w:val="auto"/>
                <w:sz w:val="20"/>
                <w:szCs w:val="20"/>
                <w:lang w:val="en-AU" w:eastAsia="de-DE"/>
              </w:rPr>
            </w:pPr>
            <w:r w:rsidRPr="0067228E">
              <w:rPr>
                <w:rFonts w:ascii="Calibri" w:eastAsia="Times New Roman" w:hAnsi="Calibri"/>
                <w:i/>
                <w:color w:val="auto"/>
                <w:sz w:val="20"/>
                <w:szCs w:val="20"/>
                <w:lang w:val="en-AU" w:eastAsia="de-DE"/>
              </w:rPr>
              <w:t>“Material from IHO publication [reference to extract: Title, Edition] is reproduced with the permission of the International Hydrographic Organization Secretariat (IHO Secretariat) (Permission No ……</w:t>
            </w:r>
            <w:proofErr w:type="gramStart"/>
            <w:r w:rsidRPr="0067228E">
              <w:rPr>
                <w:rFonts w:ascii="Calibri" w:eastAsia="Times New Roman" w:hAnsi="Calibri"/>
                <w:i/>
                <w:color w:val="auto"/>
                <w:sz w:val="20"/>
                <w:szCs w:val="20"/>
                <w:lang w:val="en-AU" w:eastAsia="de-DE"/>
              </w:rPr>
              <w:t>./</w:t>
            </w:r>
            <w:proofErr w:type="gramEnd"/>
            <w:r w:rsidRPr="0067228E">
              <w:rPr>
                <w:rFonts w:ascii="Calibri" w:eastAsia="Times New Roman" w:hAnsi="Calibri"/>
                <w:i/>
                <w:color w:val="auto"/>
                <w:sz w:val="20"/>
                <w:szCs w:val="20"/>
                <w:lang w:val="en-AU" w:eastAsia="de-DE"/>
              </w:rPr>
              <w:t>…)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w:t>
            </w:r>
          </w:p>
        </w:tc>
      </w:tr>
      <w:tr w:rsidR="00883597" w:rsidRPr="0067228E" w14:paraId="63D139C3" w14:textId="77777777" w:rsidTr="00883597">
        <w:trPr>
          <w:trHeight w:val="2312"/>
        </w:trPr>
        <w:tc>
          <w:tcPr>
            <w:tcW w:w="8079" w:type="dxa"/>
            <w:tcBorders>
              <w:bottom w:val="single" w:sz="4" w:space="0" w:color="000000"/>
            </w:tcBorders>
          </w:tcPr>
          <w:p w14:paraId="0C0C0AF1" w14:textId="77777777" w:rsidR="00883597" w:rsidRPr="0067228E" w:rsidRDefault="00883597" w:rsidP="00883597">
            <w:pPr>
              <w:suppressAutoHyphens w:val="0"/>
              <w:autoSpaceDE w:val="0"/>
              <w:autoSpaceDN w:val="0"/>
              <w:adjustRightInd w:val="0"/>
              <w:spacing w:before="120" w:after="120" w:line="240" w:lineRule="auto"/>
              <w:ind w:left="600" w:right="924"/>
              <w:jc w:val="both"/>
              <w:rPr>
                <w:rFonts w:ascii="Calibri" w:eastAsia="Times New Roman" w:hAnsi="Calibri"/>
                <w:i/>
                <w:color w:val="auto"/>
                <w:sz w:val="20"/>
                <w:szCs w:val="20"/>
                <w:lang w:val="en-AU" w:eastAsia="de-DE"/>
              </w:rPr>
            </w:pPr>
            <w:r w:rsidRPr="0067228E">
              <w:rPr>
                <w:rFonts w:ascii="Calibri" w:eastAsia="Times New Roman" w:hAnsi="Calibri"/>
                <w:i/>
                <w:color w:val="auto"/>
                <w:sz w:val="20"/>
                <w:szCs w:val="20"/>
                <w:lang w:val="en-AU" w:eastAsia="de-DE"/>
              </w:rPr>
              <w:t>“This [document/publication] is a translation of IHO [document/publication] [name]. The IHO has not checked this translation and therefore takes no responsibility for its accuracy. In case of doubt the source version of [name] in [language] should be consulted.”</w:t>
            </w:r>
          </w:p>
          <w:p w14:paraId="450C7995" w14:textId="77777777" w:rsidR="00883597" w:rsidRPr="0067228E" w:rsidRDefault="00883597" w:rsidP="00883597">
            <w:pPr>
              <w:suppressAutoHyphens w:val="0"/>
              <w:autoSpaceDE w:val="0"/>
              <w:autoSpaceDN w:val="0"/>
              <w:adjustRightInd w:val="0"/>
              <w:spacing w:before="120" w:after="120" w:line="240" w:lineRule="auto"/>
              <w:ind w:left="366" w:right="924"/>
              <w:jc w:val="both"/>
              <w:rPr>
                <w:rFonts w:eastAsia="Times New Roman"/>
                <w:color w:val="auto"/>
                <w:sz w:val="20"/>
                <w:szCs w:val="20"/>
                <w:lang w:val="en-AU" w:eastAsia="de-DE"/>
              </w:rPr>
            </w:pPr>
            <w:r w:rsidRPr="0067228E">
              <w:rPr>
                <w:rFonts w:eastAsia="Times New Roman"/>
                <w:color w:val="auto"/>
                <w:sz w:val="20"/>
                <w:szCs w:val="20"/>
                <w:lang w:val="en-AU" w:eastAsia="de-DE"/>
              </w:rPr>
              <w:t>The IHO Logo or other identifiers shall not be used in any derived product without prior written permission from the IHO Secretariat.</w:t>
            </w:r>
          </w:p>
          <w:p w14:paraId="0AA129E7" w14:textId="77777777" w:rsidR="00883597" w:rsidRPr="0067228E" w:rsidRDefault="00883597" w:rsidP="00883597">
            <w:pPr>
              <w:suppressAutoHyphens w:val="0"/>
              <w:autoSpaceDE w:val="0"/>
              <w:autoSpaceDN w:val="0"/>
              <w:adjustRightInd w:val="0"/>
              <w:spacing w:before="120" w:after="120" w:line="240" w:lineRule="auto"/>
              <w:ind w:left="600" w:right="924"/>
              <w:jc w:val="both"/>
              <w:rPr>
                <w:rFonts w:eastAsia="Times New Roman"/>
                <w:color w:val="auto"/>
                <w:szCs w:val="20"/>
                <w:lang w:val="en-AU" w:eastAsia="de-DE"/>
              </w:rPr>
            </w:pPr>
          </w:p>
        </w:tc>
      </w:tr>
      <w:bookmarkEnd w:id="7"/>
      <w:bookmarkEnd w:id="8"/>
    </w:tbl>
    <w:p w14:paraId="0DFA6F45" w14:textId="77777777" w:rsidR="00E366B1" w:rsidRPr="00883597" w:rsidRDefault="00E366B1">
      <w:pPr>
        <w:pStyle w:val="zzCover"/>
        <w:spacing w:after="0"/>
        <w:jc w:val="both"/>
        <w:rPr>
          <w:b w:val="0"/>
          <w:color w:val="00000A"/>
          <w:sz w:val="20"/>
          <w:lang w:val="en-US"/>
        </w:rPr>
      </w:pPr>
    </w:p>
    <w:p w14:paraId="1AFC7042" w14:textId="77777777" w:rsidR="00883597" w:rsidRDefault="00883597">
      <w:pPr>
        <w:suppressAutoHyphens w:val="0"/>
        <w:spacing w:line="240" w:lineRule="auto"/>
        <w:rPr>
          <w:rFonts w:eastAsia="Times New Roman" w:cs="Times New Roman"/>
          <w:b/>
        </w:rPr>
      </w:pPr>
      <w:r>
        <w:rPr>
          <w:rFonts w:eastAsia="Times New Roman" w:cs="Times New Roman"/>
          <w:b/>
        </w:rPr>
        <w:br w:type="page"/>
      </w:r>
    </w:p>
    <w:p w14:paraId="3DE2A910" w14:textId="6CA1EC8B" w:rsidR="00E366B1" w:rsidRDefault="0025005B">
      <w:pPr>
        <w:spacing w:before="360" w:after="120"/>
        <w:jc w:val="center"/>
        <w:rPr>
          <w:sz w:val="20"/>
          <w:szCs w:val="20"/>
        </w:rPr>
      </w:pPr>
      <w:r>
        <w:rPr>
          <w:rFonts w:eastAsia="Times New Roman" w:cs="Times New Roman"/>
          <w:b/>
        </w:rPr>
        <w:lastRenderedPageBreak/>
        <w:t>Revision History</w:t>
      </w:r>
    </w:p>
    <w:p w14:paraId="384106C8" w14:textId="732847E8" w:rsidR="00E366B1" w:rsidRDefault="00883597">
      <w:r w:rsidRPr="00883597">
        <w:t>Changes to this Product Specification are coordinated by the IHO Nautical Information Provision Working Group (NIPWG). New editions will be made available via the IHO web site. Maintenance of the Product Specification shall conform to IHO Technical Resolution 2/2007 (revised 2010).</w:t>
      </w:r>
    </w:p>
    <w:p w14:paraId="6B5B7388" w14:textId="77777777" w:rsidR="00883597" w:rsidRDefault="00883597"/>
    <w:tbl>
      <w:tblPr>
        <w:tblW w:w="0" w:type="auto"/>
        <w:tblLayout w:type="fixed"/>
        <w:tblCellMar>
          <w:left w:w="115" w:type="dxa"/>
          <w:right w:w="115" w:type="dxa"/>
        </w:tblCellMar>
        <w:tblLook w:val="0000" w:firstRow="0" w:lastRow="0" w:firstColumn="0" w:lastColumn="0" w:noHBand="0" w:noVBand="0"/>
      </w:tblPr>
      <w:tblGrid>
        <w:gridCol w:w="2337"/>
        <w:gridCol w:w="2337"/>
        <w:gridCol w:w="2336"/>
        <w:gridCol w:w="2340"/>
      </w:tblGrid>
      <w:tr w:rsidR="00E366B1" w:rsidRPr="00C00C9A" w14:paraId="0C0BD2F1"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DE84B" w14:textId="77777777" w:rsidR="00E366B1" w:rsidRPr="00540039" w:rsidRDefault="0025005B">
            <w:pPr>
              <w:rPr>
                <w:b/>
                <w:sz w:val="20"/>
                <w:szCs w:val="20"/>
              </w:rPr>
            </w:pPr>
            <w:r w:rsidRPr="00540039">
              <w:rPr>
                <w:b/>
                <w:sz w:val="20"/>
                <w:szCs w:val="20"/>
              </w:rPr>
              <w:t>Version Number</w:t>
            </w:r>
          </w:p>
        </w:tc>
        <w:tc>
          <w:tcPr>
            <w:tcW w:w="23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56394" w14:textId="77777777" w:rsidR="00E366B1" w:rsidRPr="00540039" w:rsidRDefault="0025005B">
            <w:pPr>
              <w:rPr>
                <w:b/>
                <w:sz w:val="20"/>
                <w:szCs w:val="20"/>
              </w:rPr>
            </w:pPr>
            <w:r w:rsidRPr="00540039">
              <w:rPr>
                <w:b/>
                <w:sz w:val="20"/>
                <w:szCs w:val="20"/>
              </w:rPr>
              <w:t>Date</w:t>
            </w:r>
          </w:p>
        </w:tc>
        <w:tc>
          <w:tcPr>
            <w:tcW w:w="23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A18E9" w14:textId="77777777" w:rsidR="00E366B1" w:rsidRPr="00540039" w:rsidRDefault="0025005B">
            <w:pPr>
              <w:rPr>
                <w:b/>
                <w:sz w:val="20"/>
                <w:szCs w:val="20"/>
              </w:rPr>
            </w:pPr>
            <w:r w:rsidRPr="00540039">
              <w:rPr>
                <w:b/>
                <w:sz w:val="20"/>
                <w:szCs w:val="20"/>
              </w:rPr>
              <w:t>Author</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A44BC" w14:textId="77777777" w:rsidR="00E366B1" w:rsidRPr="00540039" w:rsidRDefault="0025005B">
            <w:pPr>
              <w:rPr>
                <w:sz w:val="20"/>
                <w:szCs w:val="20"/>
              </w:rPr>
            </w:pPr>
            <w:r w:rsidRPr="00540039">
              <w:rPr>
                <w:b/>
                <w:sz w:val="20"/>
                <w:szCs w:val="20"/>
              </w:rPr>
              <w:t>Purpose</w:t>
            </w:r>
          </w:p>
        </w:tc>
      </w:tr>
      <w:tr w:rsidR="00E366B1" w:rsidRPr="00C00C9A" w14:paraId="312D2C2E"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3CA817BB" w14:textId="2DC64ED2" w:rsidR="00E366B1" w:rsidRPr="00540039" w:rsidRDefault="00456BC6">
            <w:pPr>
              <w:jc w:val="center"/>
              <w:rPr>
                <w:sz w:val="20"/>
                <w:szCs w:val="20"/>
              </w:rPr>
            </w:pPr>
            <w:r>
              <w:rPr>
                <w:rFonts w:hint="cs"/>
                <w:sz w:val="20"/>
                <w:szCs w:val="20"/>
              </w:rPr>
              <w:t>0.</w:t>
            </w:r>
            <w:r w:rsidR="00413A3E">
              <w:rPr>
                <w:sz w:val="20"/>
                <w:szCs w:val="20"/>
              </w:rPr>
              <w:t>0.</w:t>
            </w:r>
            <w:r>
              <w:rPr>
                <w:rFonts w:hint="cs"/>
                <w:sz w:val="20"/>
                <w:szCs w:val="20"/>
              </w:rPr>
              <w:t>1</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7A332E8" w14:textId="616B4CD8" w:rsidR="00E366B1" w:rsidRPr="00540039" w:rsidRDefault="00413A3E">
            <w:pPr>
              <w:jc w:val="center"/>
              <w:rPr>
                <w:sz w:val="20"/>
                <w:szCs w:val="20"/>
              </w:rPr>
            </w:pPr>
            <w:r>
              <w:rPr>
                <w:rFonts w:hint="cs"/>
                <w:sz w:val="20"/>
                <w:szCs w:val="20"/>
              </w:rPr>
              <w:t>2018</w:t>
            </w:r>
            <w:r w:rsidR="00883597">
              <w:rPr>
                <w:sz w:val="20"/>
                <w:szCs w:val="20"/>
              </w:rPr>
              <w:t>-12-28</w:t>
            </w: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6AE4BD2E" w14:textId="152893A0" w:rsidR="00E366B1" w:rsidRPr="00540039" w:rsidRDefault="00413A3E">
            <w:pPr>
              <w:jc w:val="center"/>
              <w:rPr>
                <w:sz w:val="20"/>
                <w:szCs w:val="20"/>
              </w:rPr>
            </w:pPr>
            <w:r>
              <w:rPr>
                <w:rFonts w:hint="cs"/>
                <w:sz w:val="20"/>
                <w:szCs w:val="20"/>
              </w:rPr>
              <w:t>KHOA</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43A71D0" w14:textId="6C6FF580" w:rsidR="00E366B1" w:rsidRPr="00540039" w:rsidRDefault="00883597">
            <w:pPr>
              <w:jc w:val="center"/>
              <w:rPr>
                <w:sz w:val="20"/>
                <w:szCs w:val="20"/>
              </w:rPr>
            </w:pPr>
            <w:r>
              <w:rPr>
                <w:sz w:val="20"/>
                <w:szCs w:val="20"/>
              </w:rPr>
              <w:t xml:space="preserve">First </w:t>
            </w:r>
            <w:r w:rsidR="00413A3E">
              <w:rPr>
                <w:rFonts w:hint="cs"/>
                <w:sz w:val="20"/>
                <w:szCs w:val="20"/>
              </w:rPr>
              <w:t>Draft</w:t>
            </w:r>
          </w:p>
        </w:tc>
      </w:tr>
      <w:tr w:rsidR="00E366B1" w:rsidRPr="00C00C9A" w14:paraId="70058A3F"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2D049E9A" w14:textId="2C4DC8C6"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25455523" w14:textId="0BC1FE84"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6FDFD55C" w14:textId="2C1A65D9"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9092CB8" w14:textId="3BEDC7E5" w:rsidR="00E366B1" w:rsidRPr="00540039" w:rsidRDefault="00E366B1">
            <w:pPr>
              <w:jc w:val="center"/>
              <w:rPr>
                <w:sz w:val="20"/>
                <w:szCs w:val="20"/>
              </w:rPr>
            </w:pPr>
          </w:p>
        </w:tc>
      </w:tr>
      <w:tr w:rsidR="00E366B1" w:rsidRPr="00C00C9A" w14:paraId="5E12A0BF"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F959963" w14:textId="52F4EDAA"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492A203D" w14:textId="4BB0A69F"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7023A39E" w14:textId="34B62B8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248CDF9" w14:textId="3F1C1DF6" w:rsidR="00E366B1" w:rsidRPr="00540039" w:rsidRDefault="00E366B1">
            <w:pPr>
              <w:jc w:val="center"/>
              <w:rPr>
                <w:sz w:val="20"/>
                <w:szCs w:val="20"/>
              </w:rPr>
            </w:pPr>
          </w:p>
        </w:tc>
      </w:tr>
      <w:tr w:rsidR="00E366B1" w:rsidRPr="00C00C9A" w14:paraId="509C0F9F"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0BADB0AF"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215FCF44"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739F2530"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B629933" w14:textId="77777777" w:rsidR="00E366B1" w:rsidRPr="00540039" w:rsidRDefault="00E366B1">
            <w:pPr>
              <w:jc w:val="center"/>
              <w:rPr>
                <w:sz w:val="20"/>
                <w:szCs w:val="20"/>
              </w:rPr>
            </w:pPr>
          </w:p>
        </w:tc>
      </w:tr>
      <w:tr w:rsidR="00E366B1" w:rsidRPr="00C00C9A" w14:paraId="7FFDD9B4"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0E10154A"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A0D7926"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11ED624D"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AE0DFFD" w14:textId="77777777" w:rsidR="00E366B1" w:rsidRPr="00540039" w:rsidRDefault="00E366B1">
            <w:pPr>
              <w:jc w:val="center"/>
              <w:rPr>
                <w:sz w:val="20"/>
                <w:szCs w:val="20"/>
              </w:rPr>
            </w:pPr>
          </w:p>
        </w:tc>
      </w:tr>
      <w:tr w:rsidR="00E366B1" w:rsidRPr="00C00C9A" w14:paraId="201E644A"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4895C4B4"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34A8000A"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2C164086"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CB613B1" w14:textId="77777777" w:rsidR="00E366B1" w:rsidRPr="00540039" w:rsidRDefault="00E366B1">
            <w:pPr>
              <w:jc w:val="center"/>
              <w:rPr>
                <w:sz w:val="20"/>
                <w:szCs w:val="20"/>
              </w:rPr>
            </w:pPr>
          </w:p>
        </w:tc>
      </w:tr>
      <w:tr w:rsidR="00E366B1" w:rsidRPr="00C00C9A" w14:paraId="577DEBF0"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48FA2F71"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40FAE39C"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73FA9E2D"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09321A0" w14:textId="77777777" w:rsidR="00E366B1" w:rsidRPr="00540039" w:rsidRDefault="00E366B1">
            <w:pPr>
              <w:jc w:val="center"/>
              <w:rPr>
                <w:sz w:val="20"/>
                <w:szCs w:val="20"/>
              </w:rPr>
            </w:pPr>
          </w:p>
        </w:tc>
      </w:tr>
      <w:tr w:rsidR="00E366B1" w:rsidRPr="00C00C9A" w14:paraId="579CBB5C"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4D136EC"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3934C251"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380F7B50"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4FA7664" w14:textId="77777777" w:rsidR="00E366B1" w:rsidRPr="00540039" w:rsidRDefault="00E366B1">
            <w:pPr>
              <w:jc w:val="center"/>
              <w:rPr>
                <w:sz w:val="20"/>
                <w:szCs w:val="20"/>
              </w:rPr>
            </w:pPr>
          </w:p>
        </w:tc>
      </w:tr>
      <w:tr w:rsidR="00E366B1" w:rsidRPr="00C00C9A" w14:paraId="14516BD6"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32CC9AE1"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6E5E7723"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390D6BE8"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2F1763A" w14:textId="77777777" w:rsidR="00E366B1" w:rsidRPr="00540039" w:rsidRDefault="00E366B1">
            <w:pPr>
              <w:jc w:val="center"/>
              <w:rPr>
                <w:sz w:val="20"/>
                <w:szCs w:val="20"/>
              </w:rPr>
            </w:pPr>
          </w:p>
        </w:tc>
      </w:tr>
      <w:tr w:rsidR="00E366B1" w:rsidRPr="00C00C9A" w14:paraId="74B7620F"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2A29F47"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03C5128E"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3A65880F"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421834F" w14:textId="77777777" w:rsidR="00E366B1" w:rsidRPr="00540039" w:rsidRDefault="00E366B1">
            <w:pPr>
              <w:jc w:val="center"/>
              <w:rPr>
                <w:sz w:val="20"/>
                <w:szCs w:val="20"/>
              </w:rPr>
            </w:pPr>
          </w:p>
        </w:tc>
      </w:tr>
      <w:tr w:rsidR="00E366B1" w:rsidRPr="00C00C9A" w14:paraId="4AC70CA4"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3A39DD06"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58E10785"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4BEA5913"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8680CFC" w14:textId="77777777" w:rsidR="00E366B1" w:rsidRPr="00540039" w:rsidRDefault="00E366B1">
            <w:pPr>
              <w:jc w:val="center"/>
              <w:rPr>
                <w:sz w:val="20"/>
                <w:szCs w:val="20"/>
              </w:rPr>
            </w:pPr>
          </w:p>
        </w:tc>
      </w:tr>
      <w:tr w:rsidR="00E366B1" w:rsidRPr="00C00C9A" w14:paraId="09A8B49E" w14:textId="77777777">
        <w:trPr>
          <w:trHeight w:val="365"/>
        </w:trPr>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513CDB66" w14:textId="77777777" w:rsidR="00E366B1" w:rsidRPr="00540039" w:rsidRDefault="00E366B1">
            <w:pPr>
              <w:jc w:val="center"/>
              <w:rPr>
                <w:sz w:val="20"/>
                <w:szCs w:val="20"/>
              </w:rPr>
            </w:pP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26B9C082" w14:textId="77777777" w:rsidR="00E366B1" w:rsidRPr="00540039" w:rsidRDefault="00E366B1">
            <w:pPr>
              <w:jc w:val="center"/>
              <w:rPr>
                <w:sz w:val="20"/>
                <w:szCs w:val="20"/>
              </w:rPr>
            </w:pPr>
          </w:p>
        </w:tc>
        <w:tc>
          <w:tcPr>
            <w:tcW w:w="2336" w:type="dxa"/>
            <w:tcBorders>
              <w:top w:val="single" w:sz="4" w:space="0" w:color="000000"/>
              <w:left w:val="single" w:sz="4" w:space="0" w:color="000000"/>
              <w:bottom w:val="single" w:sz="4" w:space="0" w:color="000000"/>
              <w:right w:val="single" w:sz="4" w:space="0" w:color="000000"/>
            </w:tcBorders>
            <w:shd w:val="clear" w:color="auto" w:fill="auto"/>
          </w:tcPr>
          <w:p w14:paraId="3F1AF6A5" w14:textId="77777777" w:rsidR="00E366B1" w:rsidRPr="00540039" w:rsidRDefault="00E366B1">
            <w:pPr>
              <w:jc w:val="center"/>
              <w:rPr>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874F35C" w14:textId="77777777" w:rsidR="00E366B1" w:rsidRPr="00540039" w:rsidRDefault="00E366B1">
            <w:pPr>
              <w:jc w:val="center"/>
              <w:rPr>
                <w:sz w:val="20"/>
                <w:szCs w:val="20"/>
              </w:rPr>
            </w:pPr>
          </w:p>
        </w:tc>
      </w:tr>
    </w:tbl>
    <w:p w14:paraId="2825BA9C" w14:textId="77777777" w:rsidR="00E366B1" w:rsidRDefault="00E366B1">
      <w:pPr>
        <w:sectPr w:rsidR="00E366B1">
          <w:footerReference w:type="default" r:id="rId10"/>
          <w:pgSz w:w="12240" w:h="15840"/>
          <w:pgMar w:top="1440" w:right="1440" w:bottom="1440" w:left="1440" w:header="720" w:footer="720" w:gutter="0"/>
          <w:cols w:space="720"/>
          <w:docGrid w:linePitch="360" w:charSpace="-6145"/>
        </w:sectPr>
      </w:pPr>
    </w:p>
    <w:p w14:paraId="4A74C8C4" w14:textId="77777777" w:rsidR="00E366B1" w:rsidRDefault="00E366B1">
      <w:pPr>
        <w:spacing w:after="160"/>
        <w:rPr>
          <w:b/>
        </w:rPr>
      </w:pPr>
    </w:p>
    <w:p w14:paraId="7D46D5B9" w14:textId="77777777" w:rsidR="00E366B1" w:rsidRDefault="00E366B1">
      <w:pPr>
        <w:spacing w:after="160"/>
        <w:rPr>
          <w:b/>
        </w:rPr>
      </w:pPr>
    </w:p>
    <w:p w14:paraId="21822833" w14:textId="77777777" w:rsidR="00E366B1" w:rsidRDefault="00E366B1">
      <w:pPr>
        <w:spacing w:after="160"/>
        <w:rPr>
          <w:b/>
        </w:rPr>
      </w:pPr>
    </w:p>
    <w:p w14:paraId="194CE819" w14:textId="77777777" w:rsidR="00E366B1" w:rsidRDefault="00E366B1">
      <w:pPr>
        <w:pageBreakBefore/>
        <w:spacing w:after="160"/>
        <w:rPr>
          <w:b/>
        </w:rPr>
      </w:pPr>
    </w:p>
    <w:p w14:paraId="3670CA12" w14:textId="77777777" w:rsidR="00E366B1" w:rsidRDefault="0025005B">
      <w:pPr>
        <w:spacing w:after="160"/>
        <w:jc w:val="center"/>
      </w:pPr>
      <w:r>
        <w:rPr>
          <w:b/>
        </w:rPr>
        <w:t xml:space="preserve">TABLE OF CONTENTS </w:t>
      </w:r>
    </w:p>
    <w:p w14:paraId="776FC88F" w14:textId="6B13FA53" w:rsidR="009E7775" w:rsidRDefault="0025005B">
      <w:pPr>
        <w:pStyle w:val="10"/>
        <w:tabs>
          <w:tab w:val="left" w:pos="400"/>
        </w:tabs>
        <w:rPr>
          <w:rFonts w:asciiTheme="minorHAnsi" w:eastAsiaTheme="minorEastAsia" w:hAnsiTheme="minorHAnsi" w:cstheme="minorBidi"/>
          <w:b w:val="0"/>
          <w:noProof/>
          <w:color w:val="auto"/>
          <w:sz w:val="22"/>
          <w:szCs w:val="22"/>
          <w:lang w:val="en-US" w:eastAsia="en-US"/>
        </w:rPr>
      </w:pPr>
      <w:r>
        <w:fldChar w:fldCharType="begin"/>
      </w:r>
      <w:r>
        <w:instrText xml:space="preserve"> TOC </w:instrText>
      </w:r>
      <w:r>
        <w:fldChar w:fldCharType="separate"/>
      </w:r>
      <w:r w:rsidR="009E7775" w:rsidRPr="0056358F">
        <w:rPr>
          <w:noProof/>
          <w:kern w:val="1"/>
        </w:rPr>
        <w:t>1</w:t>
      </w:r>
      <w:r w:rsidR="009E7775">
        <w:rPr>
          <w:rFonts w:asciiTheme="minorHAnsi" w:eastAsiaTheme="minorEastAsia" w:hAnsiTheme="minorHAnsi" w:cstheme="minorBidi"/>
          <w:b w:val="0"/>
          <w:noProof/>
          <w:color w:val="auto"/>
          <w:sz w:val="22"/>
          <w:szCs w:val="22"/>
          <w:lang w:val="en-US" w:eastAsia="en-US"/>
        </w:rPr>
        <w:tab/>
      </w:r>
      <w:r w:rsidR="009E7775">
        <w:rPr>
          <w:noProof/>
        </w:rPr>
        <w:t>Overview</w:t>
      </w:r>
      <w:r w:rsidR="009E7775">
        <w:rPr>
          <w:noProof/>
        </w:rPr>
        <w:tab/>
      </w:r>
      <w:r w:rsidR="009E7775">
        <w:rPr>
          <w:noProof/>
        </w:rPr>
        <w:fldChar w:fldCharType="begin"/>
      </w:r>
      <w:r w:rsidR="009E7775">
        <w:rPr>
          <w:noProof/>
        </w:rPr>
        <w:instrText xml:space="preserve"> PAGEREF _Toc481683974 \h </w:instrText>
      </w:r>
      <w:r w:rsidR="009E7775">
        <w:rPr>
          <w:noProof/>
        </w:rPr>
      </w:r>
      <w:r w:rsidR="009E7775">
        <w:rPr>
          <w:noProof/>
        </w:rPr>
        <w:fldChar w:fldCharType="separate"/>
      </w:r>
      <w:r w:rsidR="00E9413A">
        <w:rPr>
          <w:noProof/>
        </w:rPr>
        <w:t>6</w:t>
      </w:r>
      <w:r w:rsidR="009E7775">
        <w:rPr>
          <w:noProof/>
        </w:rPr>
        <w:fldChar w:fldCharType="end"/>
      </w:r>
    </w:p>
    <w:p w14:paraId="166E03B9" w14:textId="7B2497EB"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1.1</w:t>
      </w:r>
      <w:r>
        <w:rPr>
          <w:rFonts w:asciiTheme="minorHAnsi" w:eastAsiaTheme="minorEastAsia" w:hAnsiTheme="minorHAnsi" w:cstheme="minorBidi"/>
          <w:smallCaps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_Toc481683975 \h </w:instrText>
      </w:r>
      <w:r>
        <w:rPr>
          <w:noProof/>
        </w:rPr>
      </w:r>
      <w:r>
        <w:rPr>
          <w:noProof/>
        </w:rPr>
        <w:fldChar w:fldCharType="separate"/>
      </w:r>
      <w:r w:rsidR="00E9413A">
        <w:rPr>
          <w:noProof/>
        </w:rPr>
        <w:t>6</w:t>
      </w:r>
      <w:r>
        <w:rPr>
          <w:noProof/>
        </w:rPr>
        <w:fldChar w:fldCharType="end"/>
      </w:r>
    </w:p>
    <w:p w14:paraId="159187BB" w14:textId="45E4FC9F"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2</w:t>
      </w:r>
      <w:r>
        <w:rPr>
          <w:rFonts w:asciiTheme="minorHAnsi" w:eastAsiaTheme="minorEastAsia" w:hAnsiTheme="minorHAnsi" w:cstheme="minorBidi"/>
          <w:b w:val="0"/>
          <w:noProof/>
          <w:color w:val="auto"/>
          <w:sz w:val="22"/>
          <w:szCs w:val="22"/>
          <w:lang w:val="en-US" w:eastAsia="en-US"/>
        </w:rPr>
        <w:tab/>
      </w:r>
      <w:r>
        <w:rPr>
          <w:noProof/>
        </w:rPr>
        <w:t>References</w:t>
      </w:r>
      <w:r>
        <w:rPr>
          <w:noProof/>
        </w:rPr>
        <w:tab/>
      </w:r>
      <w:r>
        <w:rPr>
          <w:noProof/>
        </w:rPr>
        <w:fldChar w:fldCharType="begin"/>
      </w:r>
      <w:r>
        <w:rPr>
          <w:noProof/>
        </w:rPr>
        <w:instrText xml:space="preserve"> PAGEREF _Toc481683976 \h </w:instrText>
      </w:r>
      <w:r>
        <w:rPr>
          <w:noProof/>
        </w:rPr>
      </w:r>
      <w:r>
        <w:rPr>
          <w:noProof/>
        </w:rPr>
        <w:fldChar w:fldCharType="separate"/>
      </w:r>
      <w:r w:rsidR="00E9413A">
        <w:rPr>
          <w:noProof/>
        </w:rPr>
        <w:t>7</w:t>
      </w:r>
      <w:r>
        <w:rPr>
          <w:noProof/>
        </w:rPr>
        <w:fldChar w:fldCharType="end"/>
      </w:r>
    </w:p>
    <w:p w14:paraId="0B10DB44" w14:textId="7CBC291D"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2.1</w:t>
      </w:r>
      <w:r>
        <w:rPr>
          <w:rFonts w:asciiTheme="minorHAnsi" w:eastAsiaTheme="minorEastAsia" w:hAnsiTheme="minorHAnsi" w:cstheme="minorBidi"/>
          <w:smallCaps w:val="0"/>
          <w:noProof/>
          <w:color w:val="auto"/>
          <w:sz w:val="22"/>
          <w:szCs w:val="22"/>
          <w:lang w:eastAsia="en-US"/>
        </w:rPr>
        <w:tab/>
      </w:r>
      <w:r>
        <w:rPr>
          <w:noProof/>
        </w:rPr>
        <w:t>Normative</w:t>
      </w:r>
      <w:r>
        <w:rPr>
          <w:noProof/>
        </w:rPr>
        <w:tab/>
      </w:r>
      <w:r>
        <w:rPr>
          <w:noProof/>
        </w:rPr>
        <w:fldChar w:fldCharType="begin"/>
      </w:r>
      <w:r>
        <w:rPr>
          <w:noProof/>
        </w:rPr>
        <w:instrText xml:space="preserve"> PAGEREF _Toc481683977 \h </w:instrText>
      </w:r>
      <w:r>
        <w:rPr>
          <w:noProof/>
        </w:rPr>
      </w:r>
      <w:r>
        <w:rPr>
          <w:noProof/>
        </w:rPr>
        <w:fldChar w:fldCharType="separate"/>
      </w:r>
      <w:r w:rsidR="00E9413A">
        <w:rPr>
          <w:noProof/>
        </w:rPr>
        <w:t>7</w:t>
      </w:r>
      <w:r>
        <w:rPr>
          <w:noProof/>
        </w:rPr>
        <w:fldChar w:fldCharType="end"/>
      </w:r>
    </w:p>
    <w:p w14:paraId="20B87A60" w14:textId="59823711"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3</w:t>
      </w:r>
      <w:r>
        <w:rPr>
          <w:rFonts w:asciiTheme="minorHAnsi" w:eastAsiaTheme="minorEastAsia" w:hAnsiTheme="minorHAnsi" w:cstheme="minorBidi"/>
          <w:b w:val="0"/>
          <w:noProof/>
          <w:color w:val="auto"/>
          <w:sz w:val="22"/>
          <w:szCs w:val="22"/>
          <w:lang w:val="en-US" w:eastAsia="en-US"/>
        </w:rPr>
        <w:tab/>
      </w:r>
      <w:r>
        <w:rPr>
          <w:noProof/>
        </w:rPr>
        <w:t>Terms, Definitions and Abbreviations</w:t>
      </w:r>
      <w:r>
        <w:rPr>
          <w:noProof/>
        </w:rPr>
        <w:tab/>
      </w:r>
      <w:r>
        <w:rPr>
          <w:noProof/>
        </w:rPr>
        <w:fldChar w:fldCharType="begin"/>
      </w:r>
      <w:r>
        <w:rPr>
          <w:noProof/>
        </w:rPr>
        <w:instrText xml:space="preserve"> PAGEREF _Toc481683978 \h </w:instrText>
      </w:r>
      <w:r>
        <w:rPr>
          <w:noProof/>
        </w:rPr>
      </w:r>
      <w:r>
        <w:rPr>
          <w:noProof/>
        </w:rPr>
        <w:fldChar w:fldCharType="separate"/>
      </w:r>
      <w:r w:rsidR="00E9413A">
        <w:rPr>
          <w:noProof/>
        </w:rPr>
        <w:t>7</w:t>
      </w:r>
      <w:r>
        <w:rPr>
          <w:noProof/>
        </w:rPr>
        <w:fldChar w:fldCharType="end"/>
      </w:r>
    </w:p>
    <w:p w14:paraId="603B70F7" w14:textId="738778FD"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3.1</w:t>
      </w:r>
      <w:r>
        <w:rPr>
          <w:rFonts w:asciiTheme="minorHAnsi" w:eastAsiaTheme="minorEastAsia" w:hAnsiTheme="minorHAnsi" w:cstheme="minorBidi"/>
          <w:smallCaps w:val="0"/>
          <w:noProof/>
          <w:color w:val="auto"/>
          <w:sz w:val="22"/>
          <w:szCs w:val="22"/>
          <w:lang w:eastAsia="en-US"/>
        </w:rPr>
        <w:tab/>
      </w:r>
      <w:r>
        <w:rPr>
          <w:noProof/>
        </w:rPr>
        <w:t>Terms and Definitions</w:t>
      </w:r>
      <w:r>
        <w:rPr>
          <w:noProof/>
        </w:rPr>
        <w:tab/>
      </w:r>
      <w:r>
        <w:rPr>
          <w:noProof/>
        </w:rPr>
        <w:fldChar w:fldCharType="begin"/>
      </w:r>
      <w:r>
        <w:rPr>
          <w:noProof/>
        </w:rPr>
        <w:instrText xml:space="preserve"> PAGEREF _Toc481683979 \h </w:instrText>
      </w:r>
      <w:r>
        <w:rPr>
          <w:noProof/>
        </w:rPr>
      </w:r>
      <w:r>
        <w:rPr>
          <w:noProof/>
        </w:rPr>
        <w:fldChar w:fldCharType="separate"/>
      </w:r>
      <w:r w:rsidR="00E9413A">
        <w:rPr>
          <w:noProof/>
        </w:rPr>
        <w:t>7</w:t>
      </w:r>
      <w:r>
        <w:rPr>
          <w:noProof/>
        </w:rPr>
        <w:fldChar w:fldCharType="end"/>
      </w:r>
    </w:p>
    <w:p w14:paraId="6369A77E" w14:textId="2F397EBE"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3.2</w:t>
      </w:r>
      <w:r>
        <w:rPr>
          <w:rFonts w:asciiTheme="minorHAnsi" w:eastAsiaTheme="minorEastAsia" w:hAnsiTheme="minorHAnsi" w:cstheme="minorBidi"/>
          <w:smallCaps w:val="0"/>
          <w:noProof/>
          <w:color w:val="auto"/>
          <w:sz w:val="22"/>
          <w:szCs w:val="22"/>
          <w:lang w:eastAsia="en-US"/>
        </w:rPr>
        <w:tab/>
      </w:r>
      <w:r>
        <w:rPr>
          <w:noProof/>
        </w:rPr>
        <w:t>Abbreviations</w:t>
      </w:r>
      <w:r>
        <w:rPr>
          <w:noProof/>
        </w:rPr>
        <w:tab/>
      </w:r>
      <w:r>
        <w:rPr>
          <w:noProof/>
        </w:rPr>
        <w:fldChar w:fldCharType="begin"/>
      </w:r>
      <w:r>
        <w:rPr>
          <w:noProof/>
        </w:rPr>
        <w:instrText xml:space="preserve"> PAGEREF _Toc481683980 \h </w:instrText>
      </w:r>
      <w:r>
        <w:rPr>
          <w:noProof/>
        </w:rPr>
      </w:r>
      <w:r>
        <w:rPr>
          <w:noProof/>
        </w:rPr>
        <w:fldChar w:fldCharType="separate"/>
      </w:r>
      <w:r w:rsidR="00E9413A">
        <w:rPr>
          <w:noProof/>
        </w:rPr>
        <w:t>9</w:t>
      </w:r>
      <w:r>
        <w:rPr>
          <w:noProof/>
        </w:rPr>
        <w:fldChar w:fldCharType="end"/>
      </w:r>
    </w:p>
    <w:p w14:paraId="674B7EF6" w14:textId="4BC00A2D"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3.3</w:t>
      </w:r>
      <w:r>
        <w:rPr>
          <w:rFonts w:asciiTheme="minorHAnsi" w:eastAsiaTheme="minorEastAsia" w:hAnsiTheme="minorHAnsi" w:cstheme="minorBidi"/>
          <w:smallCaps w:val="0"/>
          <w:noProof/>
          <w:color w:val="auto"/>
          <w:sz w:val="22"/>
          <w:szCs w:val="22"/>
          <w:lang w:eastAsia="en-US"/>
        </w:rPr>
        <w:tab/>
      </w:r>
      <w:r>
        <w:rPr>
          <w:noProof/>
        </w:rPr>
        <w:t>Use of Language</w:t>
      </w:r>
      <w:r>
        <w:rPr>
          <w:noProof/>
        </w:rPr>
        <w:tab/>
      </w:r>
      <w:r>
        <w:rPr>
          <w:noProof/>
        </w:rPr>
        <w:fldChar w:fldCharType="begin"/>
      </w:r>
      <w:r>
        <w:rPr>
          <w:noProof/>
        </w:rPr>
        <w:instrText xml:space="preserve"> PAGEREF _Toc481683981 \h </w:instrText>
      </w:r>
      <w:r>
        <w:rPr>
          <w:noProof/>
        </w:rPr>
      </w:r>
      <w:r>
        <w:rPr>
          <w:noProof/>
        </w:rPr>
        <w:fldChar w:fldCharType="separate"/>
      </w:r>
      <w:r w:rsidR="00E9413A">
        <w:rPr>
          <w:noProof/>
        </w:rPr>
        <w:t>10</w:t>
      </w:r>
      <w:r>
        <w:rPr>
          <w:noProof/>
        </w:rPr>
        <w:fldChar w:fldCharType="end"/>
      </w:r>
    </w:p>
    <w:p w14:paraId="56529CAD" w14:textId="2153414F"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4</w:t>
      </w:r>
      <w:r>
        <w:rPr>
          <w:rFonts w:asciiTheme="minorHAnsi" w:eastAsiaTheme="minorEastAsia" w:hAnsiTheme="minorHAnsi" w:cstheme="minorBidi"/>
          <w:b w:val="0"/>
          <w:noProof/>
          <w:color w:val="auto"/>
          <w:sz w:val="22"/>
          <w:szCs w:val="22"/>
          <w:lang w:val="en-US" w:eastAsia="en-US"/>
        </w:rPr>
        <w:tab/>
      </w:r>
      <w:r>
        <w:rPr>
          <w:noProof/>
        </w:rPr>
        <w:t>Overview</w:t>
      </w:r>
      <w:r>
        <w:rPr>
          <w:noProof/>
        </w:rPr>
        <w:tab/>
      </w:r>
      <w:r>
        <w:rPr>
          <w:noProof/>
        </w:rPr>
        <w:fldChar w:fldCharType="begin"/>
      </w:r>
      <w:r>
        <w:rPr>
          <w:noProof/>
        </w:rPr>
        <w:instrText xml:space="preserve"> PAGEREF _Toc481683983 \h </w:instrText>
      </w:r>
      <w:r>
        <w:rPr>
          <w:noProof/>
        </w:rPr>
      </w:r>
      <w:r>
        <w:rPr>
          <w:noProof/>
        </w:rPr>
        <w:fldChar w:fldCharType="separate"/>
      </w:r>
      <w:r w:rsidR="00E9413A">
        <w:rPr>
          <w:noProof/>
        </w:rPr>
        <w:t>10</w:t>
      </w:r>
      <w:r>
        <w:rPr>
          <w:noProof/>
        </w:rPr>
        <w:fldChar w:fldCharType="end"/>
      </w:r>
    </w:p>
    <w:p w14:paraId="3A51759C" w14:textId="11FD28D4"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4.1</w:t>
      </w:r>
      <w:r>
        <w:rPr>
          <w:rFonts w:asciiTheme="minorHAnsi" w:eastAsiaTheme="minorEastAsia" w:hAnsiTheme="minorHAnsi" w:cstheme="minorBidi"/>
          <w:smallCaps w:val="0"/>
          <w:noProof/>
          <w:color w:val="auto"/>
          <w:sz w:val="22"/>
          <w:szCs w:val="22"/>
          <w:lang w:eastAsia="en-US"/>
        </w:rPr>
        <w:tab/>
      </w:r>
      <w:r>
        <w:rPr>
          <w:noProof/>
        </w:rPr>
        <w:t>Specification Description</w:t>
      </w:r>
      <w:r>
        <w:rPr>
          <w:noProof/>
        </w:rPr>
        <w:tab/>
      </w:r>
      <w:r>
        <w:rPr>
          <w:noProof/>
        </w:rPr>
        <w:fldChar w:fldCharType="begin"/>
      </w:r>
      <w:r>
        <w:rPr>
          <w:noProof/>
        </w:rPr>
        <w:instrText xml:space="preserve"> PAGEREF _Toc481683984 \h </w:instrText>
      </w:r>
      <w:r>
        <w:rPr>
          <w:noProof/>
        </w:rPr>
      </w:r>
      <w:r>
        <w:rPr>
          <w:noProof/>
        </w:rPr>
        <w:fldChar w:fldCharType="separate"/>
      </w:r>
      <w:r w:rsidR="00E9413A">
        <w:rPr>
          <w:noProof/>
        </w:rPr>
        <w:t>10</w:t>
      </w:r>
      <w:r>
        <w:rPr>
          <w:noProof/>
        </w:rPr>
        <w:fldChar w:fldCharType="end"/>
      </w:r>
    </w:p>
    <w:p w14:paraId="6219B690" w14:textId="3813F82D"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4.2</w:t>
      </w:r>
      <w:r>
        <w:rPr>
          <w:rFonts w:asciiTheme="minorHAnsi" w:eastAsiaTheme="minorEastAsia" w:hAnsiTheme="minorHAnsi" w:cstheme="minorBidi"/>
          <w:smallCaps w:val="0"/>
          <w:noProof/>
          <w:color w:val="auto"/>
          <w:sz w:val="22"/>
          <w:szCs w:val="22"/>
          <w:lang w:eastAsia="en-US"/>
        </w:rPr>
        <w:tab/>
      </w:r>
      <w:r w:rsidRPr="0056358F">
        <w:rPr>
          <w:rFonts w:eastAsia="Arial"/>
          <w:bCs/>
          <w:noProof/>
        </w:rPr>
        <w:t>Data product specification metadata</w:t>
      </w:r>
      <w:r>
        <w:rPr>
          <w:noProof/>
        </w:rPr>
        <w:tab/>
      </w:r>
      <w:r>
        <w:rPr>
          <w:noProof/>
        </w:rPr>
        <w:fldChar w:fldCharType="begin"/>
      </w:r>
      <w:r>
        <w:rPr>
          <w:noProof/>
        </w:rPr>
        <w:instrText xml:space="preserve"> PAGEREF _Toc481683985 \h </w:instrText>
      </w:r>
      <w:r>
        <w:rPr>
          <w:noProof/>
        </w:rPr>
      </w:r>
      <w:r>
        <w:rPr>
          <w:noProof/>
        </w:rPr>
        <w:fldChar w:fldCharType="separate"/>
      </w:r>
      <w:r w:rsidR="00E9413A">
        <w:rPr>
          <w:noProof/>
        </w:rPr>
        <w:t>11</w:t>
      </w:r>
      <w:r>
        <w:rPr>
          <w:noProof/>
        </w:rPr>
        <w:fldChar w:fldCharType="end"/>
      </w:r>
    </w:p>
    <w:p w14:paraId="0F7DAACD" w14:textId="7124A1CC"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4.3</w:t>
      </w:r>
      <w:r>
        <w:rPr>
          <w:rFonts w:asciiTheme="minorHAnsi" w:eastAsiaTheme="minorEastAsia" w:hAnsiTheme="minorHAnsi" w:cstheme="minorBidi"/>
          <w:smallCaps w:val="0"/>
          <w:noProof/>
          <w:color w:val="auto"/>
          <w:sz w:val="22"/>
          <w:szCs w:val="22"/>
          <w:lang w:eastAsia="en-US"/>
        </w:rPr>
        <w:tab/>
      </w:r>
      <w:r>
        <w:rPr>
          <w:noProof/>
        </w:rPr>
        <w:t>Product Specification Maintenance</w:t>
      </w:r>
      <w:r>
        <w:rPr>
          <w:noProof/>
        </w:rPr>
        <w:tab/>
      </w:r>
      <w:r>
        <w:rPr>
          <w:noProof/>
        </w:rPr>
        <w:fldChar w:fldCharType="begin"/>
      </w:r>
      <w:r>
        <w:rPr>
          <w:noProof/>
        </w:rPr>
        <w:instrText xml:space="preserve"> PAGEREF _Toc481683986 \h </w:instrText>
      </w:r>
      <w:r>
        <w:rPr>
          <w:noProof/>
        </w:rPr>
      </w:r>
      <w:r>
        <w:rPr>
          <w:noProof/>
        </w:rPr>
        <w:fldChar w:fldCharType="separate"/>
      </w:r>
      <w:r w:rsidR="00E9413A">
        <w:rPr>
          <w:noProof/>
        </w:rPr>
        <w:t>12</w:t>
      </w:r>
      <w:r>
        <w:rPr>
          <w:noProof/>
        </w:rPr>
        <w:fldChar w:fldCharType="end"/>
      </w:r>
    </w:p>
    <w:p w14:paraId="630E30F2" w14:textId="25600BF1"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4.3.1</w:t>
      </w:r>
      <w:r>
        <w:rPr>
          <w:rFonts w:asciiTheme="minorHAnsi" w:eastAsiaTheme="minorEastAsia" w:hAnsiTheme="minorHAnsi" w:cstheme="minorBidi"/>
          <w:i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_Toc481683987 \h </w:instrText>
      </w:r>
      <w:r>
        <w:rPr>
          <w:noProof/>
        </w:rPr>
      </w:r>
      <w:r>
        <w:rPr>
          <w:noProof/>
        </w:rPr>
        <w:fldChar w:fldCharType="separate"/>
      </w:r>
      <w:r w:rsidR="00E9413A">
        <w:rPr>
          <w:noProof/>
        </w:rPr>
        <w:t>12</w:t>
      </w:r>
      <w:r>
        <w:rPr>
          <w:noProof/>
        </w:rPr>
        <w:fldChar w:fldCharType="end"/>
      </w:r>
    </w:p>
    <w:p w14:paraId="32788FC7" w14:textId="70B6E7B4"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4.3.2</w:t>
      </w:r>
      <w:r>
        <w:rPr>
          <w:rFonts w:asciiTheme="minorHAnsi" w:eastAsiaTheme="minorEastAsia" w:hAnsiTheme="minorHAnsi" w:cstheme="minorBidi"/>
          <w:i w:val="0"/>
          <w:noProof/>
          <w:color w:val="auto"/>
          <w:sz w:val="22"/>
          <w:szCs w:val="22"/>
          <w:lang w:eastAsia="en-US"/>
        </w:rPr>
        <w:tab/>
      </w:r>
      <w:r>
        <w:rPr>
          <w:noProof/>
        </w:rPr>
        <w:t>New Edition</w:t>
      </w:r>
      <w:r>
        <w:rPr>
          <w:noProof/>
        </w:rPr>
        <w:tab/>
      </w:r>
      <w:r>
        <w:rPr>
          <w:noProof/>
        </w:rPr>
        <w:fldChar w:fldCharType="begin"/>
      </w:r>
      <w:r>
        <w:rPr>
          <w:noProof/>
        </w:rPr>
        <w:instrText xml:space="preserve"> PAGEREF _Toc481683988 \h </w:instrText>
      </w:r>
      <w:r>
        <w:rPr>
          <w:noProof/>
        </w:rPr>
      </w:r>
      <w:r>
        <w:rPr>
          <w:noProof/>
        </w:rPr>
        <w:fldChar w:fldCharType="separate"/>
      </w:r>
      <w:r w:rsidR="00E9413A">
        <w:rPr>
          <w:noProof/>
        </w:rPr>
        <w:t>12</w:t>
      </w:r>
      <w:r>
        <w:rPr>
          <w:noProof/>
        </w:rPr>
        <w:fldChar w:fldCharType="end"/>
      </w:r>
    </w:p>
    <w:p w14:paraId="5630934B" w14:textId="33E3C559"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4.3.3</w:t>
      </w:r>
      <w:r>
        <w:rPr>
          <w:rFonts w:asciiTheme="minorHAnsi" w:eastAsiaTheme="minorEastAsia" w:hAnsiTheme="minorHAnsi" w:cstheme="minorBidi"/>
          <w:i w:val="0"/>
          <w:noProof/>
          <w:color w:val="auto"/>
          <w:sz w:val="22"/>
          <w:szCs w:val="22"/>
          <w:lang w:eastAsia="en-US"/>
        </w:rPr>
        <w:tab/>
      </w:r>
      <w:r>
        <w:rPr>
          <w:noProof/>
        </w:rPr>
        <w:t>Revisions</w:t>
      </w:r>
      <w:r>
        <w:rPr>
          <w:noProof/>
        </w:rPr>
        <w:tab/>
      </w:r>
      <w:r>
        <w:rPr>
          <w:noProof/>
        </w:rPr>
        <w:fldChar w:fldCharType="begin"/>
      </w:r>
      <w:r>
        <w:rPr>
          <w:noProof/>
        </w:rPr>
        <w:instrText xml:space="preserve"> PAGEREF _Toc481683989 \h </w:instrText>
      </w:r>
      <w:r>
        <w:rPr>
          <w:noProof/>
        </w:rPr>
      </w:r>
      <w:r>
        <w:rPr>
          <w:noProof/>
        </w:rPr>
        <w:fldChar w:fldCharType="separate"/>
      </w:r>
      <w:r w:rsidR="00E9413A">
        <w:rPr>
          <w:noProof/>
        </w:rPr>
        <w:t>12</w:t>
      </w:r>
      <w:r>
        <w:rPr>
          <w:noProof/>
        </w:rPr>
        <w:fldChar w:fldCharType="end"/>
      </w:r>
    </w:p>
    <w:p w14:paraId="208F8176" w14:textId="4416C2F8"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4.3.4</w:t>
      </w:r>
      <w:r>
        <w:rPr>
          <w:rFonts w:asciiTheme="minorHAnsi" w:eastAsiaTheme="minorEastAsia" w:hAnsiTheme="minorHAnsi" w:cstheme="minorBidi"/>
          <w:i w:val="0"/>
          <w:noProof/>
          <w:color w:val="auto"/>
          <w:sz w:val="22"/>
          <w:szCs w:val="22"/>
          <w:lang w:eastAsia="en-US"/>
        </w:rPr>
        <w:tab/>
      </w:r>
      <w:r>
        <w:rPr>
          <w:noProof/>
        </w:rPr>
        <w:t>Clarification</w:t>
      </w:r>
      <w:r>
        <w:rPr>
          <w:noProof/>
        </w:rPr>
        <w:tab/>
      </w:r>
      <w:r>
        <w:rPr>
          <w:noProof/>
        </w:rPr>
        <w:fldChar w:fldCharType="begin"/>
      </w:r>
      <w:r>
        <w:rPr>
          <w:noProof/>
        </w:rPr>
        <w:instrText xml:space="preserve"> PAGEREF _Toc481683990 \h </w:instrText>
      </w:r>
      <w:r>
        <w:rPr>
          <w:noProof/>
        </w:rPr>
      </w:r>
      <w:r>
        <w:rPr>
          <w:noProof/>
        </w:rPr>
        <w:fldChar w:fldCharType="separate"/>
      </w:r>
      <w:r w:rsidR="00E9413A">
        <w:rPr>
          <w:noProof/>
        </w:rPr>
        <w:t>12</w:t>
      </w:r>
      <w:r>
        <w:rPr>
          <w:noProof/>
        </w:rPr>
        <w:fldChar w:fldCharType="end"/>
      </w:r>
    </w:p>
    <w:p w14:paraId="3C663DD8" w14:textId="3842838E"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4.3.5</w:t>
      </w:r>
      <w:r>
        <w:rPr>
          <w:rFonts w:asciiTheme="minorHAnsi" w:eastAsiaTheme="minorEastAsia" w:hAnsiTheme="minorHAnsi" w:cstheme="minorBidi"/>
          <w:i w:val="0"/>
          <w:noProof/>
          <w:color w:val="auto"/>
          <w:sz w:val="22"/>
          <w:szCs w:val="22"/>
          <w:lang w:eastAsia="en-US"/>
        </w:rPr>
        <w:tab/>
      </w:r>
      <w:r>
        <w:rPr>
          <w:noProof/>
        </w:rPr>
        <w:t>Version Numbers</w:t>
      </w:r>
      <w:r>
        <w:rPr>
          <w:noProof/>
        </w:rPr>
        <w:tab/>
      </w:r>
      <w:r>
        <w:rPr>
          <w:noProof/>
        </w:rPr>
        <w:fldChar w:fldCharType="begin"/>
      </w:r>
      <w:r>
        <w:rPr>
          <w:noProof/>
        </w:rPr>
        <w:instrText xml:space="preserve"> PAGEREF _Toc481683991 \h </w:instrText>
      </w:r>
      <w:r>
        <w:rPr>
          <w:noProof/>
        </w:rPr>
      </w:r>
      <w:r>
        <w:rPr>
          <w:noProof/>
        </w:rPr>
        <w:fldChar w:fldCharType="separate"/>
      </w:r>
      <w:r w:rsidR="00E9413A">
        <w:rPr>
          <w:noProof/>
        </w:rPr>
        <w:t>13</w:t>
      </w:r>
      <w:r>
        <w:rPr>
          <w:noProof/>
        </w:rPr>
        <w:fldChar w:fldCharType="end"/>
      </w:r>
    </w:p>
    <w:p w14:paraId="395F673A" w14:textId="6ABDA1CB"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4.4</w:t>
      </w:r>
      <w:r>
        <w:rPr>
          <w:rFonts w:asciiTheme="minorHAnsi" w:eastAsiaTheme="minorEastAsia" w:hAnsiTheme="minorHAnsi" w:cstheme="minorBidi"/>
          <w:smallCaps w:val="0"/>
          <w:noProof/>
          <w:color w:val="auto"/>
          <w:sz w:val="22"/>
          <w:szCs w:val="22"/>
          <w:lang w:eastAsia="en-US"/>
        </w:rPr>
        <w:tab/>
      </w:r>
      <w:r>
        <w:rPr>
          <w:noProof/>
        </w:rPr>
        <w:t>Specification Scope</w:t>
      </w:r>
      <w:r>
        <w:rPr>
          <w:noProof/>
        </w:rPr>
        <w:tab/>
      </w:r>
      <w:r>
        <w:rPr>
          <w:noProof/>
        </w:rPr>
        <w:fldChar w:fldCharType="begin"/>
      </w:r>
      <w:r>
        <w:rPr>
          <w:noProof/>
        </w:rPr>
        <w:instrText xml:space="preserve"> PAGEREF _Toc481683992 \h </w:instrText>
      </w:r>
      <w:r>
        <w:rPr>
          <w:noProof/>
        </w:rPr>
      </w:r>
      <w:r>
        <w:rPr>
          <w:noProof/>
        </w:rPr>
        <w:fldChar w:fldCharType="separate"/>
      </w:r>
      <w:r w:rsidR="00E9413A">
        <w:rPr>
          <w:noProof/>
        </w:rPr>
        <w:t>13</w:t>
      </w:r>
      <w:r>
        <w:rPr>
          <w:noProof/>
        </w:rPr>
        <w:fldChar w:fldCharType="end"/>
      </w:r>
    </w:p>
    <w:p w14:paraId="1C07FB28" w14:textId="07F4E654"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rFonts w:eastAsia="Arial"/>
          <w:noProof/>
          <w:kern w:val="1"/>
        </w:rPr>
        <w:t>5</w:t>
      </w:r>
      <w:r>
        <w:rPr>
          <w:rFonts w:asciiTheme="minorHAnsi" w:eastAsiaTheme="minorEastAsia" w:hAnsiTheme="minorHAnsi" w:cstheme="minorBidi"/>
          <w:b w:val="0"/>
          <w:noProof/>
          <w:color w:val="auto"/>
          <w:sz w:val="22"/>
          <w:szCs w:val="22"/>
          <w:lang w:val="en-US" w:eastAsia="en-US"/>
        </w:rPr>
        <w:tab/>
      </w:r>
      <w:r w:rsidRPr="0056358F">
        <w:rPr>
          <w:rFonts w:eastAsia="Arial"/>
          <w:bCs/>
          <w:noProof/>
        </w:rPr>
        <w:t>Data product identification</w:t>
      </w:r>
      <w:r>
        <w:rPr>
          <w:noProof/>
        </w:rPr>
        <w:tab/>
      </w:r>
      <w:r>
        <w:rPr>
          <w:noProof/>
        </w:rPr>
        <w:fldChar w:fldCharType="begin"/>
      </w:r>
      <w:r>
        <w:rPr>
          <w:noProof/>
        </w:rPr>
        <w:instrText xml:space="preserve"> PAGEREF _Toc481683993 \h </w:instrText>
      </w:r>
      <w:r>
        <w:rPr>
          <w:noProof/>
        </w:rPr>
      </w:r>
      <w:r>
        <w:rPr>
          <w:noProof/>
        </w:rPr>
        <w:fldChar w:fldCharType="separate"/>
      </w:r>
      <w:r w:rsidR="00E9413A">
        <w:rPr>
          <w:noProof/>
        </w:rPr>
        <w:t>13</w:t>
      </w:r>
      <w:r>
        <w:rPr>
          <w:noProof/>
        </w:rPr>
        <w:fldChar w:fldCharType="end"/>
      </w:r>
    </w:p>
    <w:p w14:paraId="793AF443" w14:textId="5934E879"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6</w:t>
      </w:r>
      <w:r>
        <w:rPr>
          <w:rFonts w:asciiTheme="minorHAnsi" w:eastAsiaTheme="minorEastAsia" w:hAnsiTheme="minorHAnsi" w:cstheme="minorBidi"/>
          <w:b w:val="0"/>
          <w:noProof/>
          <w:color w:val="auto"/>
          <w:sz w:val="22"/>
          <w:szCs w:val="22"/>
          <w:lang w:val="en-US" w:eastAsia="en-US"/>
        </w:rPr>
        <w:tab/>
      </w:r>
      <w:r>
        <w:rPr>
          <w:noProof/>
        </w:rPr>
        <w:t>Data Content and Structure</w:t>
      </w:r>
      <w:r>
        <w:rPr>
          <w:noProof/>
        </w:rPr>
        <w:tab/>
      </w:r>
      <w:r>
        <w:rPr>
          <w:noProof/>
        </w:rPr>
        <w:fldChar w:fldCharType="begin"/>
      </w:r>
      <w:r>
        <w:rPr>
          <w:noProof/>
        </w:rPr>
        <w:instrText xml:space="preserve"> PAGEREF _Toc481683994 \h </w:instrText>
      </w:r>
      <w:r>
        <w:rPr>
          <w:noProof/>
        </w:rPr>
      </w:r>
      <w:r>
        <w:rPr>
          <w:noProof/>
        </w:rPr>
        <w:fldChar w:fldCharType="separate"/>
      </w:r>
      <w:r w:rsidR="00E9413A">
        <w:rPr>
          <w:noProof/>
        </w:rPr>
        <w:t>14</w:t>
      </w:r>
      <w:r>
        <w:rPr>
          <w:noProof/>
        </w:rPr>
        <w:fldChar w:fldCharType="end"/>
      </w:r>
    </w:p>
    <w:p w14:paraId="65B99A29" w14:textId="5DC7607E"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6.1</w:t>
      </w:r>
      <w:r>
        <w:rPr>
          <w:rFonts w:asciiTheme="minorHAnsi" w:eastAsiaTheme="minorEastAsia" w:hAnsiTheme="minorHAnsi" w:cstheme="minorBidi"/>
          <w:smallCaps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_Toc481683995 \h </w:instrText>
      </w:r>
      <w:r>
        <w:rPr>
          <w:noProof/>
        </w:rPr>
      </w:r>
      <w:r>
        <w:rPr>
          <w:noProof/>
        </w:rPr>
        <w:fldChar w:fldCharType="separate"/>
      </w:r>
      <w:r w:rsidR="00E9413A">
        <w:rPr>
          <w:noProof/>
        </w:rPr>
        <w:t>14</w:t>
      </w:r>
      <w:r>
        <w:rPr>
          <w:noProof/>
        </w:rPr>
        <w:fldChar w:fldCharType="end"/>
      </w:r>
    </w:p>
    <w:p w14:paraId="1C5BFF6C" w14:textId="44CDA940"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6.2</w:t>
      </w:r>
      <w:r>
        <w:rPr>
          <w:rFonts w:asciiTheme="minorHAnsi" w:eastAsiaTheme="minorEastAsia" w:hAnsiTheme="minorHAnsi" w:cstheme="minorBidi"/>
          <w:smallCaps w:val="0"/>
          <w:noProof/>
          <w:color w:val="auto"/>
          <w:sz w:val="22"/>
          <w:szCs w:val="22"/>
          <w:lang w:eastAsia="en-US"/>
        </w:rPr>
        <w:tab/>
      </w:r>
      <w:r>
        <w:rPr>
          <w:noProof/>
        </w:rPr>
        <w:t>Application Schema</w:t>
      </w:r>
      <w:r>
        <w:rPr>
          <w:noProof/>
        </w:rPr>
        <w:tab/>
      </w:r>
      <w:r>
        <w:rPr>
          <w:noProof/>
        </w:rPr>
        <w:fldChar w:fldCharType="begin"/>
      </w:r>
      <w:r>
        <w:rPr>
          <w:noProof/>
        </w:rPr>
        <w:instrText xml:space="preserve"> PAGEREF _Toc481683996 \h </w:instrText>
      </w:r>
      <w:r>
        <w:rPr>
          <w:noProof/>
        </w:rPr>
      </w:r>
      <w:r>
        <w:rPr>
          <w:noProof/>
        </w:rPr>
        <w:fldChar w:fldCharType="separate"/>
      </w:r>
      <w:r w:rsidR="00E9413A">
        <w:rPr>
          <w:noProof/>
        </w:rPr>
        <w:t>15</w:t>
      </w:r>
      <w:r>
        <w:rPr>
          <w:noProof/>
        </w:rPr>
        <w:fldChar w:fldCharType="end"/>
      </w:r>
    </w:p>
    <w:p w14:paraId="106294A0" w14:textId="20E2D02C"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6.2.1</w:t>
      </w:r>
      <w:r>
        <w:rPr>
          <w:rFonts w:asciiTheme="minorHAnsi" w:eastAsiaTheme="minorEastAsia" w:hAnsiTheme="minorHAnsi" w:cstheme="minorBidi"/>
          <w:i w:val="0"/>
          <w:noProof/>
          <w:color w:val="auto"/>
          <w:sz w:val="22"/>
          <w:szCs w:val="22"/>
          <w:lang w:eastAsia="en-US"/>
        </w:rPr>
        <w:tab/>
      </w:r>
      <w:r>
        <w:rPr>
          <w:noProof/>
        </w:rPr>
        <w:t>Domain model</w:t>
      </w:r>
      <w:r>
        <w:rPr>
          <w:noProof/>
        </w:rPr>
        <w:tab/>
      </w:r>
      <w:r>
        <w:rPr>
          <w:noProof/>
        </w:rPr>
        <w:fldChar w:fldCharType="begin"/>
      </w:r>
      <w:r>
        <w:rPr>
          <w:noProof/>
        </w:rPr>
        <w:instrText xml:space="preserve"> PAGEREF _Toc481683997 \h </w:instrText>
      </w:r>
      <w:r>
        <w:rPr>
          <w:noProof/>
        </w:rPr>
      </w:r>
      <w:r>
        <w:rPr>
          <w:noProof/>
        </w:rPr>
        <w:fldChar w:fldCharType="separate"/>
      </w:r>
      <w:r w:rsidR="00E9413A">
        <w:rPr>
          <w:noProof/>
        </w:rPr>
        <w:t>17</w:t>
      </w:r>
      <w:r>
        <w:rPr>
          <w:noProof/>
        </w:rPr>
        <w:fldChar w:fldCharType="end"/>
      </w:r>
    </w:p>
    <w:p w14:paraId="6D24CB5E" w14:textId="3E676C59"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6.2.2</w:t>
      </w:r>
      <w:r>
        <w:rPr>
          <w:rFonts w:asciiTheme="minorHAnsi" w:eastAsiaTheme="minorEastAsia" w:hAnsiTheme="minorHAnsi" w:cstheme="minorBidi"/>
          <w:i w:val="0"/>
          <w:noProof/>
          <w:color w:val="auto"/>
          <w:sz w:val="22"/>
          <w:szCs w:val="22"/>
          <w:lang w:eastAsia="en-US"/>
        </w:rPr>
        <w:tab/>
      </w:r>
      <w:r>
        <w:rPr>
          <w:noProof/>
        </w:rPr>
        <w:t>Meta features</w:t>
      </w:r>
      <w:r>
        <w:rPr>
          <w:noProof/>
        </w:rPr>
        <w:tab/>
      </w:r>
      <w:r>
        <w:rPr>
          <w:noProof/>
        </w:rPr>
        <w:fldChar w:fldCharType="begin"/>
      </w:r>
      <w:r>
        <w:rPr>
          <w:noProof/>
        </w:rPr>
        <w:instrText xml:space="preserve"> PAGEREF _Toc481684006 \h </w:instrText>
      </w:r>
      <w:r>
        <w:rPr>
          <w:noProof/>
        </w:rPr>
      </w:r>
      <w:r>
        <w:rPr>
          <w:noProof/>
        </w:rPr>
        <w:fldChar w:fldCharType="separate"/>
      </w:r>
      <w:r w:rsidR="00E9413A">
        <w:rPr>
          <w:noProof/>
        </w:rPr>
        <w:t>29</w:t>
      </w:r>
      <w:r>
        <w:rPr>
          <w:noProof/>
        </w:rPr>
        <w:fldChar w:fldCharType="end"/>
      </w:r>
    </w:p>
    <w:p w14:paraId="379AC2EB" w14:textId="20B477CA"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6.2.3</w:t>
      </w:r>
      <w:r>
        <w:rPr>
          <w:rFonts w:asciiTheme="minorHAnsi" w:eastAsiaTheme="minorEastAsia" w:hAnsiTheme="minorHAnsi" w:cstheme="minorBidi"/>
          <w:i w:val="0"/>
          <w:noProof/>
          <w:color w:val="auto"/>
          <w:sz w:val="22"/>
          <w:szCs w:val="22"/>
          <w:lang w:eastAsia="en-US"/>
        </w:rPr>
        <w:tab/>
      </w:r>
      <w:r>
        <w:rPr>
          <w:noProof/>
        </w:rPr>
        <w:t>Spatial quality information type</w:t>
      </w:r>
      <w:r>
        <w:rPr>
          <w:noProof/>
        </w:rPr>
        <w:tab/>
      </w:r>
      <w:r>
        <w:rPr>
          <w:noProof/>
        </w:rPr>
        <w:fldChar w:fldCharType="begin"/>
      </w:r>
      <w:r>
        <w:rPr>
          <w:noProof/>
        </w:rPr>
        <w:instrText xml:space="preserve"> PAGEREF _Toc481684008 \h </w:instrText>
      </w:r>
      <w:r>
        <w:rPr>
          <w:noProof/>
        </w:rPr>
      </w:r>
      <w:r>
        <w:rPr>
          <w:noProof/>
        </w:rPr>
        <w:fldChar w:fldCharType="separate"/>
      </w:r>
      <w:r w:rsidR="00E9413A">
        <w:rPr>
          <w:noProof/>
        </w:rPr>
        <w:t>31</w:t>
      </w:r>
      <w:r>
        <w:rPr>
          <w:noProof/>
        </w:rPr>
        <w:fldChar w:fldCharType="end"/>
      </w:r>
    </w:p>
    <w:p w14:paraId="47348F42" w14:textId="4664319C"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7</w:t>
      </w:r>
      <w:r>
        <w:rPr>
          <w:rFonts w:asciiTheme="minorHAnsi" w:eastAsiaTheme="minorEastAsia" w:hAnsiTheme="minorHAnsi" w:cstheme="minorBidi"/>
          <w:b w:val="0"/>
          <w:noProof/>
          <w:color w:val="auto"/>
          <w:sz w:val="22"/>
          <w:szCs w:val="22"/>
          <w:lang w:val="en-US" w:eastAsia="en-US"/>
        </w:rPr>
        <w:tab/>
      </w:r>
      <w:r>
        <w:rPr>
          <w:noProof/>
        </w:rPr>
        <w:t>Feature Catalogue</w:t>
      </w:r>
      <w:r>
        <w:rPr>
          <w:noProof/>
        </w:rPr>
        <w:tab/>
      </w:r>
      <w:r>
        <w:rPr>
          <w:noProof/>
        </w:rPr>
        <w:fldChar w:fldCharType="begin"/>
      </w:r>
      <w:r>
        <w:rPr>
          <w:noProof/>
        </w:rPr>
        <w:instrText xml:space="preserve"> PAGEREF _Toc481684009 \h </w:instrText>
      </w:r>
      <w:r>
        <w:rPr>
          <w:noProof/>
        </w:rPr>
      </w:r>
      <w:r>
        <w:rPr>
          <w:noProof/>
        </w:rPr>
        <w:fldChar w:fldCharType="separate"/>
      </w:r>
      <w:r w:rsidR="00E9413A">
        <w:rPr>
          <w:noProof/>
        </w:rPr>
        <w:t>31</w:t>
      </w:r>
      <w:r>
        <w:rPr>
          <w:noProof/>
        </w:rPr>
        <w:fldChar w:fldCharType="end"/>
      </w:r>
    </w:p>
    <w:p w14:paraId="4668A14E" w14:textId="0CD0147A"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7.1.1</w:t>
      </w:r>
      <w:r>
        <w:rPr>
          <w:rFonts w:asciiTheme="minorHAnsi" w:eastAsiaTheme="minorEastAsia" w:hAnsiTheme="minorHAnsi" w:cstheme="minorBidi"/>
          <w:i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_Toc481684010 \h </w:instrText>
      </w:r>
      <w:r>
        <w:rPr>
          <w:noProof/>
        </w:rPr>
      </w:r>
      <w:r>
        <w:rPr>
          <w:noProof/>
        </w:rPr>
        <w:fldChar w:fldCharType="separate"/>
      </w:r>
      <w:r w:rsidR="00E9413A">
        <w:rPr>
          <w:noProof/>
        </w:rPr>
        <w:t>31</w:t>
      </w:r>
      <w:r>
        <w:rPr>
          <w:noProof/>
        </w:rPr>
        <w:fldChar w:fldCharType="end"/>
      </w:r>
    </w:p>
    <w:p w14:paraId="37010E5E" w14:textId="25AE47E4"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lang w:val="en-CA"/>
        </w:rPr>
        <w:t>7.2</w:t>
      </w:r>
      <w:r>
        <w:rPr>
          <w:rFonts w:asciiTheme="minorHAnsi" w:eastAsiaTheme="minorEastAsia" w:hAnsiTheme="minorHAnsi" w:cstheme="minorBidi"/>
          <w:smallCaps w:val="0"/>
          <w:noProof/>
          <w:color w:val="auto"/>
          <w:sz w:val="22"/>
          <w:szCs w:val="22"/>
          <w:lang w:eastAsia="en-US"/>
        </w:rPr>
        <w:tab/>
      </w:r>
      <w:r>
        <w:rPr>
          <w:noProof/>
        </w:rPr>
        <w:t>Feature Types</w:t>
      </w:r>
      <w:r>
        <w:rPr>
          <w:noProof/>
        </w:rPr>
        <w:tab/>
      </w:r>
      <w:r>
        <w:rPr>
          <w:noProof/>
        </w:rPr>
        <w:fldChar w:fldCharType="begin"/>
      </w:r>
      <w:r>
        <w:rPr>
          <w:noProof/>
        </w:rPr>
        <w:instrText xml:space="preserve"> PAGEREF _Toc481684011 \h </w:instrText>
      </w:r>
      <w:r>
        <w:rPr>
          <w:noProof/>
        </w:rPr>
      </w:r>
      <w:r>
        <w:rPr>
          <w:noProof/>
        </w:rPr>
        <w:fldChar w:fldCharType="separate"/>
      </w:r>
      <w:r w:rsidR="00E9413A">
        <w:rPr>
          <w:noProof/>
        </w:rPr>
        <w:t>32</w:t>
      </w:r>
      <w:r>
        <w:rPr>
          <w:noProof/>
        </w:rPr>
        <w:fldChar w:fldCharType="end"/>
      </w:r>
    </w:p>
    <w:p w14:paraId="3E910E9B" w14:textId="2A08B8D1"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7.2.1</w:t>
      </w:r>
      <w:r>
        <w:rPr>
          <w:rFonts w:asciiTheme="minorHAnsi" w:eastAsiaTheme="minorEastAsia" w:hAnsiTheme="minorHAnsi" w:cstheme="minorBidi"/>
          <w:i w:val="0"/>
          <w:noProof/>
          <w:color w:val="auto"/>
          <w:sz w:val="22"/>
          <w:szCs w:val="22"/>
          <w:lang w:eastAsia="en-US"/>
        </w:rPr>
        <w:tab/>
      </w:r>
      <w:r>
        <w:rPr>
          <w:noProof/>
        </w:rPr>
        <w:t>Geographic</w:t>
      </w:r>
      <w:r>
        <w:rPr>
          <w:noProof/>
        </w:rPr>
        <w:tab/>
      </w:r>
      <w:r>
        <w:rPr>
          <w:noProof/>
        </w:rPr>
        <w:fldChar w:fldCharType="begin"/>
      </w:r>
      <w:r>
        <w:rPr>
          <w:noProof/>
        </w:rPr>
        <w:instrText xml:space="preserve"> PAGEREF _Toc481684013 \h </w:instrText>
      </w:r>
      <w:r>
        <w:rPr>
          <w:noProof/>
        </w:rPr>
      </w:r>
      <w:r>
        <w:rPr>
          <w:noProof/>
        </w:rPr>
        <w:fldChar w:fldCharType="separate"/>
      </w:r>
      <w:r w:rsidR="00E9413A">
        <w:rPr>
          <w:noProof/>
        </w:rPr>
        <w:t>32</w:t>
      </w:r>
      <w:r>
        <w:rPr>
          <w:noProof/>
        </w:rPr>
        <w:fldChar w:fldCharType="end"/>
      </w:r>
    </w:p>
    <w:p w14:paraId="5DEA1DB5" w14:textId="2BA6EC3D"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7.2.2</w:t>
      </w:r>
      <w:r>
        <w:rPr>
          <w:rFonts w:asciiTheme="minorHAnsi" w:eastAsiaTheme="minorEastAsia" w:hAnsiTheme="minorHAnsi" w:cstheme="minorBidi"/>
          <w:i w:val="0"/>
          <w:noProof/>
          <w:color w:val="auto"/>
          <w:sz w:val="22"/>
          <w:szCs w:val="22"/>
          <w:lang w:eastAsia="en-US"/>
        </w:rPr>
        <w:tab/>
      </w:r>
      <w:r>
        <w:rPr>
          <w:noProof/>
        </w:rPr>
        <w:t>Meta</w:t>
      </w:r>
      <w:r>
        <w:rPr>
          <w:noProof/>
        </w:rPr>
        <w:tab/>
      </w:r>
      <w:r>
        <w:rPr>
          <w:noProof/>
        </w:rPr>
        <w:fldChar w:fldCharType="begin"/>
      </w:r>
      <w:r>
        <w:rPr>
          <w:noProof/>
        </w:rPr>
        <w:instrText xml:space="preserve"> PAGEREF _Toc481684014 \h </w:instrText>
      </w:r>
      <w:r>
        <w:rPr>
          <w:noProof/>
        </w:rPr>
      </w:r>
      <w:r>
        <w:rPr>
          <w:noProof/>
        </w:rPr>
        <w:fldChar w:fldCharType="separate"/>
      </w:r>
      <w:r w:rsidR="00E9413A">
        <w:rPr>
          <w:noProof/>
        </w:rPr>
        <w:t>32</w:t>
      </w:r>
      <w:r>
        <w:rPr>
          <w:noProof/>
        </w:rPr>
        <w:fldChar w:fldCharType="end"/>
      </w:r>
    </w:p>
    <w:p w14:paraId="79829AF1" w14:textId="3DC1B07C"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7.2.3</w:t>
      </w:r>
      <w:r>
        <w:rPr>
          <w:rFonts w:asciiTheme="minorHAnsi" w:eastAsiaTheme="minorEastAsia" w:hAnsiTheme="minorHAnsi" w:cstheme="minorBidi"/>
          <w:i w:val="0"/>
          <w:noProof/>
          <w:color w:val="auto"/>
          <w:sz w:val="22"/>
          <w:szCs w:val="22"/>
          <w:lang w:eastAsia="en-US"/>
        </w:rPr>
        <w:tab/>
      </w:r>
      <w:r>
        <w:rPr>
          <w:noProof/>
        </w:rPr>
        <w:t>Feature Relationship</w:t>
      </w:r>
      <w:r>
        <w:rPr>
          <w:noProof/>
        </w:rPr>
        <w:tab/>
      </w:r>
      <w:r>
        <w:rPr>
          <w:noProof/>
        </w:rPr>
        <w:fldChar w:fldCharType="begin"/>
      </w:r>
      <w:r>
        <w:rPr>
          <w:noProof/>
        </w:rPr>
        <w:instrText xml:space="preserve"> PAGEREF _Toc481684015 \h </w:instrText>
      </w:r>
      <w:r>
        <w:rPr>
          <w:noProof/>
        </w:rPr>
      </w:r>
      <w:r>
        <w:rPr>
          <w:noProof/>
        </w:rPr>
        <w:fldChar w:fldCharType="separate"/>
      </w:r>
      <w:r w:rsidR="00E9413A">
        <w:rPr>
          <w:noProof/>
        </w:rPr>
        <w:t>32</w:t>
      </w:r>
      <w:r>
        <w:rPr>
          <w:noProof/>
        </w:rPr>
        <w:fldChar w:fldCharType="end"/>
      </w:r>
    </w:p>
    <w:p w14:paraId="227F08DD" w14:textId="4A9C5419"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7.2.4</w:t>
      </w:r>
      <w:r>
        <w:rPr>
          <w:rFonts w:asciiTheme="minorHAnsi" w:eastAsiaTheme="minorEastAsia" w:hAnsiTheme="minorHAnsi" w:cstheme="minorBidi"/>
          <w:i w:val="0"/>
          <w:noProof/>
          <w:color w:val="auto"/>
          <w:sz w:val="22"/>
          <w:szCs w:val="22"/>
          <w:lang w:eastAsia="en-US"/>
        </w:rPr>
        <w:tab/>
      </w:r>
      <w:r>
        <w:rPr>
          <w:noProof/>
        </w:rPr>
        <w:t>Information Types</w:t>
      </w:r>
      <w:r>
        <w:rPr>
          <w:noProof/>
        </w:rPr>
        <w:tab/>
      </w:r>
      <w:r>
        <w:rPr>
          <w:noProof/>
        </w:rPr>
        <w:fldChar w:fldCharType="begin"/>
      </w:r>
      <w:r>
        <w:rPr>
          <w:noProof/>
        </w:rPr>
        <w:instrText xml:space="preserve"> PAGEREF _Toc481684016 \h </w:instrText>
      </w:r>
      <w:r>
        <w:rPr>
          <w:noProof/>
        </w:rPr>
      </w:r>
      <w:r>
        <w:rPr>
          <w:noProof/>
        </w:rPr>
        <w:fldChar w:fldCharType="separate"/>
      </w:r>
      <w:r w:rsidR="00E9413A">
        <w:rPr>
          <w:noProof/>
        </w:rPr>
        <w:t>32</w:t>
      </w:r>
      <w:r>
        <w:rPr>
          <w:noProof/>
        </w:rPr>
        <w:fldChar w:fldCharType="end"/>
      </w:r>
    </w:p>
    <w:p w14:paraId="7E83BCC1" w14:textId="6A530EC2"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7.2.5</w:t>
      </w:r>
      <w:r>
        <w:rPr>
          <w:rFonts w:asciiTheme="minorHAnsi" w:eastAsiaTheme="minorEastAsia" w:hAnsiTheme="minorHAnsi" w:cstheme="minorBidi"/>
          <w:i w:val="0"/>
          <w:noProof/>
          <w:color w:val="auto"/>
          <w:sz w:val="22"/>
          <w:szCs w:val="22"/>
          <w:lang w:eastAsia="en-US"/>
        </w:rPr>
        <w:tab/>
      </w:r>
      <w:r>
        <w:rPr>
          <w:noProof/>
        </w:rPr>
        <w:t>Attributes</w:t>
      </w:r>
      <w:r>
        <w:rPr>
          <w:noProof/>
        </w:rPr>
        <w:tab/>
      </w:r>
      <w:r>
        <w:rPr>
          <w:noProof/>
        </w:rPr>
        <w:fldChar w:fldCharType="begin"/>
      </w:r>
      <w:r>
        <w:rPr>
          <w:noProof/>
        </w:rPr>
        <w:instrText xml:space="preserve"> PAGEREF _Toc481684017 \h </w:instrText>
      </w:r>
      <w:r>
        <w:rPr>
          <w:noProof/>
        </w:rPr>
      </w:r>
      <w:r>
        <w:rPr>
          <w:noProof/>
        </w:rPr>
        <w:fldChar w:fldCharType="separate"/>
      </w:r>
      <w:r w:rsidR="00E9413A">
        <w:rPr>
          <w:noProof/>
        </w:rPr>
        <w:t>32</w:t>
      </w:r>
      <w:r>
        <w:rPr>
          <w:noProof/>
        </w:rPr>
        <w:fldChar w:fldCharType="end"/>
      </w:r>
    </w:p>
    <w:p w14:paraId="1EED3A57" w14:textId="0F6A13DA" w:rsidR="009E7775" w:rsidRDefault="009E7775">
      <w:pPr>
        <w:pStyle w:val="41"/>
        <w:tabs>
          <w:tab w:val="left" w:pos="1400"/>
        </w:tabs>
        <w:rPr>
          <w:rFonts w:asciiTheme="minorHAnsi" w:eastAsiaTheme="minorEastAsia" w:hAnsiTheme="minorHAnsi" w:cstheme="minorBidi"/>
          <w:noProof/>
          <w:color w:val="auto"/>
          <w:sz w:val="22"/>
          <w:szCs w:val="22"/>
          <w:lang w:eastAsia="en-US"/>
        </w:rPr>
      </w:pPr>
      <w:r w:rsidRPr="0056358F">
        <w:rPr>
          <w:noProof/>
          <w:color w:val="auto"/>
        </w:rPr>
        <w:t>7.2.5.1</w:t>
      </w:r>
      <w:r>
        <w:rPr>
          <w:rFonts w:asciiTheme="minorHAnsi" w:eastAsiaTheme="minorEastAsia" w:hAnsiTheme="minorHAnsi" w:cstheme="minorBidi"/>
          <w:noProof/>
          <w:color w:val="auto"/>
          <w:sz w:val="22"/>
          <w:szCs w:val="22"/>
          <w:lang w:eastAsia="en-US"/>
        </w:rPr>
        <w:tab/>
      </w:r>
      <w:r>
        <w:rPr>
          <w:noProof/>
        </w:rPr>
        <w:t>Simple Attributes</w:t>
      </w:r>
      <w:r>
        <w:rPr>
          <w:noProof/>
        </w:rPr>
        <w:tab/>
      </w:r>
      <w:r>
        <w:rPr>
          <w:noProof/>
        </w:rPr>
        <w:fldChar w:fldCharType="begin"/>
      </w:r>
      <w:r>
        <w:rPr>
          <w:noProof/>
        </w:rPr>
        <w:instrText xml:space="preserve"> PAGEREF _Toc481684018 \h </w:instrText>
      </w:r>
      <w:r>
        <w:rPr>
          <w:noProof/>
        </w:rPr>
      </w:r>
      <w:r>
        <w:rPr>
          <w:noProof/>
        </w:rPr>
        <w:fldChar w:fldCharType="separate"/>
      </w:r>
      <w:r w:rsidR="00E9413A">
        <w:rPr>
          <w:noProof/>
        </w:rPr>
        <w:t>32</w:t>
      </w:r>
      <w:r>
        <w:rPr>
          <w:noProof/>
        </w:rPr>
        <w:fldChar w:fldCharType="end"/>
      </w:r>
    </w:p>
    <w:p w14:paraId="0DE3E9C2" w14:textId="738850D5" w:rsidR="009E7775" w:rsidRDefault="009E7775">
      <w:pPr>
        <w:pStyle w:val="41"/>
        <w:tabs>
          <w:tab w:val="left" w:pos="1400"/>
        </w:tabs>
        <w:rPr>
          <w:rFonts w:asciiTheme="minorHAnsi" w:eastAsiaTheme="minorEastAsia" w:hAnsiTheme="minorHAnsi" w:cstheme="minorBidi"/>
          <w:noProof/>
          <w:color w:val="auto"/>
          <w:sz w:val="22"/>
          <w:szCs w:val="22"/>
          <w:lang w:eastAsia="en-US"/>
        </w:rPr>
      </w:pPr>
      <w:r w:rsidRPr="0056358F">
        <w:rPr>
          <w:noProof/>
          <w:color w:val="auto"/>
        </w:rPr>
        <w:t>7.2.5.2</w:t>
      </w:r>
      <w:r>
        <w:rPr>
          <w:rFonts w:asciiTheme="minorHAnsi" w:eastAsiaTheme="minorEastAsia" w:hAnsiTheme="minorHAnsi" w:cstheme="minorBidi"/>
          <w:noProof/>
          <w:color w:val="auto"/>
          <w:sz w:val="22"/>
          <w:szCs w:val="22"/>
          <w:lang w:eastAsia="en-US"/>
        </w:rPr>
        <w:tab/>
      </w:r>
      <w:r>
        <w:rPr>
          <w:noProof/>
        </w:rPr>
        <w:t>Complex Attributes</w:t>
      </w:r>
      <w:r>
        <w:rPr>
          <w:noProof/>
        </w:rPr>
        <w:tab/>
      </w:r>
      <w:r>
        <w:rPr>
          <w:noProof/>
        </w:rPr>
        <w:fldChar w:fldCharType="begin"/>
      </w:r>
      <w:r>
        <w:rPr>
          <w:noProof/>
        </w:rPr>
        <w:instrText xml:space="preserve"> PAGEREF _Toc481684019 \h </w:instrText>
      </w:r>
      <w:r>
        <w:rPr>
          <w:noProof/>
        </w:rPr>
      </w:r>
      <w:r>
        <w:rPr>
          <w:noProof/>
        </w:rPr>
        <w:fldChar w:fldCharType="separate"/>
      </w:r>
      <w:r w:rsidR="00E9413A">
        <w:rPr>
          <w:noProof/>
        </w:rPr>
        <w:t>34</w:t>
      </w:r>
      <w:r>
        <w:rPr>
          <w:noProof/>
        </w:rPr>
        <w:fldChar w:fldCharType="end"/>
      </w:r>
    </w:p>
    <w:p w14:paraId="7B8B7C42" w14:textId="4F91F5E3"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iCs/>
          <w:noProof/>
          <w:kern w:val="1"/>
        </w:rPr>
        <w:t>7.3</w:t>
      </w:r>
      <w:r>
        <w:rPr>
          <w:rFonts w:asciiTheme="minorHAnsi" w:eastAsiaTheme="minorEastAsia" w:hAnsiTheme="minorHAnsi" w:cstheme="minorBidi"/>
          <w:smallCaps w:val="0"/>
          <w:noProof/>
          <w:color w:val="auto"/>
          <w:sz w:val="22"/>
          <w:szCs w:val="22"/>
          <w:lang w:eastAsia="en-US"/>
        </w:rPr>
        <w:tab/>
      </w:r>
      <w:r w:rsidRPr="0056358F">
        <w:rPr>
          <w:iCs/>
          <w:noProof/>
          <w:color w:val="auto"/>
        </w:rPr>
        <w:t>Units of Measure</w:t>
      </w:r>
      <w:r>
        <w:rPr>
          <w:noProof/>
        </w:rPr>
        <w:tab/>
      </w:r>
      <w:r>
        <w:rPr>
          <w:noProof/>
        </w:rPr>
        <w:fldChar w:fldCharType="begin"/>
      </w:r>
      <w:r>
        <w:rPr>
          <w:noProof/>
        </w:rPr>
        <w:instrText xml:space="preserve"> PAGEREF _Toc481684020 \h </w:instrText>
      </w:r>
      <w:r>
        <w:rPr>
          <w:noProof/>
        </w:rPr>
      </w:r>
      <w:r>
        <w:rPr>
          <w:noProof/>
        </w:rPr>
        <w:fldChar w:fldCharType="separate"/>
      </w:r>
      <w:r w:rsidR="00E9413A">
        <w:rPr>
          <w:noProof/>
        </w:rPr>
        <w:t>34</w:t>
      </w:r>
      <w:r>
        <w:rPr>
          <w:noProof/>
        </w:rPr>
        <w:fldChar w:fldCharType="end"/>
      </w:r>
    </w:p>
    <w:p w14:paraId="312AE670" w14:textId="2D92DEB5"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7.4</w:t>
      </w:r>
      <w:r>
        <w:rPr>
          <w:rFonts w:asciiTheme="minorHAnsi" w:eastAsiaTheme="minorEastAsia" w:hAnsiTheme="minorHAnsi" w:cstheme="minorBidi"/>
          <w:smallCaps w:val="0"/>
          <w:noProof/>
          <w:color w:val="auto"/>
          <w:sz w:val="22"/>
          <w:szCs w:val="22"/>
          <w:lang w:eastAsia="en-US"/>
        </w:rPr>
        <w:tab/>
      </w:r>
      <w:r>
        <w:rPr>
          <w:noProof/>
        </w:rPr>
        <w:t>Geometric Representation</w:t>
      </w:r>
      <w:r>
        <w:rPr>
          <w:noProof/>
        </w:rPr>
        <w:tab/>
      </w:r>
      <w:r>
        <w:rPr>
          <w:noProof/>
        </w:rPr>
        <w:fldChar w:fldCharType="begin"/>
      </w:r>
      <w:r>
        <w:rPr>
          <w:noProof/>
        </w:rPr>
        <w:instrText xml:space="preserve"> PAGEREF _Toc481684021 \h </w:instrText>
      </w:r>
      <w:r>
        <w:rPr>
          <w:noProof/>
        </w:rPr>
      </w:r>
      <w:r>
        <w:rPr>
          <w:noProof/>
        </w:rPr>
        <w:fldChar w:fldCharType="separate"/>
      </w:r>
      <w:r w:rsidR="00E9413A">
        <w:rPr>
          <w:noProof/>
        </w:rPr>
        <w:t>34</w:t>
      </w:r>
      <w:r>
        <w:rPr>
          <w:noProof/>
        </w:rPr>
        <w:fldChar w:fldCharType="end"/>
      </w:r>
    </w:p>
    <w:p w14:paraId="55D73745" w14:textId="7676860A"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8</w:t>
      </w:r>
      <w:r>
        <w:rPr>
          <w:rFonts w:asciiTheme="minorHAnsi" w:eastAsiaTheme="minorEastAsia" w:hAnsiTheme="minorHAnsi" w:cstheme="minorBidi"/>
          <w:b w:val="0"/>
          <w:noProof/>
          <w:color w:val="auto"/>
          <w:sz w:val="22"/>
          <w:szCs w:val="22"/>
          <w:lang w:val="en-US" w:eastAsia="en-US"/>
        </w:rPr>
        <w:tab/>
      </w:r>
      <w:r>
        <w:rPr>
          <w:noProof/>
        </w:rPr>
        <w:t>Coordinate Reference System (CRS)</w:t>
      </w:r>
      <w:r>
        <w:rPr>
          <w:noProof/>
        </w:rPr>
        <w:tab/>
      </w:r>
      <w:r>
        <w:rPr>
          <w:noProof/>
        </w:rPr>
        <w:fldChar w:fldCharType="begin"/>
      </w:r>
      <w:r>
        <w:rPr>
          <w:noProof/>
        </w:rPr>
        <w:instrText xml:space="preserve"> PAGEREF _Toc481684023 \h </w:instrText>
      </w:r>
      <w:r>
        <w:rPr>
          <w:noProof/>
        </w:rPr>
      </w:r>
      <w:r>
        <w:rPr>
          <w:noProof/>
        </w:rPr>
        <w:fldChar w:fldCharType="separate"/>
      </w:r>
      <w:r w:rsidR="00E9413A">
        <w:rPr>
          <w:noProof/>
        </w:rPr>
        <w:t>35</w:t>
      </w:r>
      <w:r>
        <w:rPr>
          <w:noProof/>
        </w:rPr>
        <w:fldChar w:fldCharType="end"/>
      </w:r>
    </w:p>
    <w:p w14:paraId="3C703113" w14:textId="3C0127FE"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8.1.1</w:t>
      </w:r>
      <w:r>
        <w:rPr>
          <w:rFonts w:asciiTheme="minorHAnsi" w:eastAsiaTheme="minorEastAsia" w:hAnsiTheme="minorHAnsi" w:cstheme="minorBidi"/>
          <w:i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_Toc481684024 \h </w:instrText>
      </w:r>
      <w:r>
        <w:rPr>
          <w:noProof/>
        </w:rPr>
      </w:r>
      <w:r>
        <w:rPr>
          <w:noProof/>
        </w:rPr>
        <w:fldChar w:fldCharType="separate"/>
      </w:r>
      <w:r w:rsidR="00E9413A">
        <w:rPr>
          <w:noProof/>
        </w:rPr>
        <w:t>35</w:t>
      </w:r>
      <w:r>
        <w:rPr>
          <w:noProof/>
        </w:rPr>
        <w:fldChar w:fldCharType="end"/>
      </w:r>
    </w:p>
    <w:p w14:paraId="37178C08" w14:textId="13680694"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8.1.2</w:t>
      </w:r>
      <w:r>
        <w:rPr>
          <w:rFonts w:asciiTheme="minorHAnsi" w:eastAsiaTheme="minorEastAsia" w:hAnsiTheme="minorHAnsi" w:cstheme="minorBidi"/>
          <w:i w:val="0"/>
          <w:noProof/>
          <w:color w:val="auto"/>
          <w:sz w:val="22"/>
          <w:szCs w:val="22"/>
          <w:lang w:eastAsia="en-US"/>
        </w:rPr>
        <w:tab/>
      </w:r>
      <w:r>
        <w:rPr>
          <w:noProof/>
        </w:rPr>
        <w:t>Horizontal reference system</w:t>
      </w:r>
      <w:r>
        <w:rPr>
          <w:noProof/>
        </w:rPr>
        <w:tab/>
      </w:r>
      <w:r>
        <w:rPr>
          <w:noProof/>
        </w:rPr>
        <w:fldChar w:fldCharType="begin"/>
      </w:r>
      <w:r>
        <w:rPr>
          <w:noProof/>
        </w:rPr>
        <w:instrText xml:space="preserve"> PAGEREF _Toc481684025 \h </w:instrText>
      </w:r>
      <w:r>
        <w:rPr>
          <w:noProof/>
        </w:rPr>
      </w:r>
      <w:r>
        <w:rPr>
          <w:noProof/>
        </w:rPr>
        <w:fldChar w:fldCharType="separate"/>
      </w:r>
      <w:r w:rsidR="00E9413A">
        <w:rPr>
          <w:noProof/>
        </w:rPr>
        <w:t>36</w:t>
      </w:r>
      <w:r>
        <w:rPr>
          <w:noProof/>
        </w:rPr>
        <w:fldChar w:fldCharType="end"/>
      </w:r>
    </w:p>
    <w:p w14:paraId="1D63D87D" w14:textId="18D1244D"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8.1.3</w:t>
      </w:r>
      <w:r>
        <w:rPr>
          <w:rFonts w:asciiTheme="minorHAnsi" w:eastAsiaTheme="minorEastAsia" w:hAnsiTheme="minorHAnsi" w:cstheme="minorBidi"/>
          <w:i w:val="0"/>
          <w:noProof/>
          <w:color w:val="auto"/>
          <w:sz w:val="22"/>
          <w:szCs w:val="22"/>
          <w:lang w:eastAsia="en-US"/>
        </w:rPr>
        <w:tab/>
      </w:r>
      <w:r>
        <w:rPr>
          <w:noProof/>
        </w:rPr>
        <w:t>Projection</w:t>
      </w:r>
      <w:r>
        <w:rPr>
          <w:noProof/>
        </w:rPr>
        <w:tab/>
      </w:r>
      <w:r>
        <w:rPr>
          <w:noProof/>
        </w:rPr>
        <w:fldChar w:fldCharType="begin"/>
      </w:r>
      <w:r>
        <w:rPr>
          <w:noProof/>
        </w:rPr>
        <w:instrText xml:space="preserve"> PAGEREF _Toc481684026 \h </w:instrText>
      </w:r>
      <w:r>
        <w:rPr>
          <w:noProof/>
        </w:rPr>
      </w:r>
      <w:r>
        <w:rPr>
          <w:noProof/>
        </w:rPr>
        <w:fldChar w:fldCharType="separate"/>
      </w:r>
      <w:r w:rsidR="00E9413A">
        <w:rPr>
          <w:noProof/>
        </w:rPr>
        <w:t>36</w:t>
      </w:r>
      <w:r>
        <w:rPr>
          <w:noProof/>
        </w:rPr>
        <w:fldChar w:fldCharType="end"/>
      </w:r>
    </w:p>
    <w:p w14:paraId="1A74F520" w14:textId="2A6A4ADB"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8.1.4</w:t>
      </w:r>
      <w:r>
        <w:rPr>
          <w:rFonts w:asciiTheme="minorHAnsi" w:eastAsiaTheme="minorEastAsia" w:hAnsiTheme="minorHAnsi" w:cstheme="minorBidi"/>
          <w:i w:val="0"/>
          <w:noProof/>
          <w:color w:val="auto"/>
          <w:sz w:val="22"/>
          <w:szCs w:val="22"/>
          <w:lang w:eastAsia="en-US"/>
        </w:rPr>
        <w:tab/>
      </w:r>
      <w:r>
        <w:rPr>
          <w:noProof/>
        </w:rPr>
        <w:t>Vertical coordinate reference system</w:t>
      </w:r>
      <w:r>
        <w:rPr>
          <w:noProof/>
        </w:rPr>
        <w:tab/>
      </w:r>
      <w:r>
        <w:rPr>
          <w:noProof/>
        </w:rPr>
        <w:fldChar w:fldCharType="begin"/>
      </w:r>
      <w:r>
        <w:rPr>
          <w:noProof/>
        </w:rPr>
        <w:instrText xml:space="preserve"> PAGEREF _Toc481684027 \h </w:instrText>
      </w:r>
      <w:r>
        <w:rPr>
          <w:noProof/>
        </w:rPr>
      </w:r>
      <w:r>
        <w:rPr>
          <w:noProof/>
        </w:rPr>
        <w:fldChar w:fldCharType="separate"/>
      </w:r>
      <w:r w:rsidR="00E9413A">
        <w:rPr>
          <w:noProof/>
        </w:rPr>
        <w:t>36</w:t>
      </w:r>
      <w:r>
        <w:rPr>
          <w:noProof/>
        </w:rPr>
        <w:fldChar w:fldCharType="end"/>
      </w:r>
    </w:p>
    <w:p w14:paraId="13EC8B91" w14:textId="4AC685D4"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8.1.5</w:t>
      </w:r>
      <w:r>
        <w:rPr>
          <w:rFonts w:asciiTheme="minorHAnsi" w:eastAsiaTheme="minorEastAsia" w:hAnsiTheme="minorHAnsi" w:cstheme="minorBidi"/>
          <w:i w:val="0"/>
          <w:noProof/>
          <w:color w:val="auto"/>
          <w:sz w:val="22"/>
          <w:szCs w:val="22"/>
          <w:lang w:eastAsia="en-US"/>
        </w:rPr>
        <w:tab/>
      </w:r>
      <w:r>
        <w:rPr>
          <w:noProof/>
        </w:rPr>
        <w:t>Temporal reference system</w:t>
      </w:r>
      <w:r>
        <w:rPr>
          <w:noProof/>
        </w:rPr>
        <w:tab/>
      </w:r>
      <w:r>
        <w:rPr>
          <w:noProof/>
        </w:rPr>
        <w:fldChar w:fldCharType="begin"/>
      </w:r>
      <w:r>
        <w:rPr>
          <w:noProof/>
        </w:rPr>
        <w:instrText xml:space="preserve"> PAGEREF _Toc481684028 \h </w:instrText>
      </w:r>
      <w:r>
        <w:rPr>
          <w:noProof/>
        </w:rPr>
      </w:r>
      <w:r>
        <w:rPr>
          <w:noProof/>
        </w:rPr>
        <w:fldChar w:fldCharType="separate"/>
      </w:r>
      <w:r w:rsidR="00E9413A">
        <w:rPr>
          <w:noProof/>
        </w:rPr>
        <w:t>36</w:t>
      </w:r>
      <w:r>
        <w:rPr>
          <w:noProof/>
        </w:rPr>
        <w:fldChar w:fldCharType="end"/>
      </w:r>
    </w:p>
    <w:p w14:paraId="74B30354" w14:textId="3D0900CA"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8.1.6</w:t>
      </w:r>
      <w:r>
        <w:rPr>
          <w:rFonts w:asciiTheme="minorHAnsi" w:eastAsiaTheme="minorEastAsia" w:hAnsiTheme="minorHAnsi" w:cstheme="minorBidi"/>
          <w:i w:val="0"/>
          <w:noProof/>
          <w:color w:val="auto"/>
          <w:sz w:val="22"/>
          <w:szCs w:val="22"/>
          <w:lang w:eastAsia="en-US"/>
        </w:rPr>
        <w:tab/>
      </w:r>
      <w:r w:rsidRPr="0056358F">
        <w:rPr>
          <w:noProof/>
        </w:rPr>
        <w:t>Marine Protected Area and scale</w:t>
      </w:r>
      <w:r>
        <w:rPr>
          <w:noProof/>
        </w:rPr>
        <w:tab/>
      </w:r>
      <w:r>
        <w:rPr>
          <w:noProof/>
        </w:rPr>
        <w:fldChar w:fldCharType="begin"/>
      </w:r>
      <w:r>
        <w:rPr>
          <w:noProof/>
        </w:rPr>
        <w:instrText xml:space="preserve"> PAGEREF _Toc481684029 \h </w:instrText>
      </w:r>
      <w:r>
        <w:rPr>
          <w:noProof/>
        </w:rPr>
      </w:r>
      <w:r>
        <w:rPr>
          <w:noProof/>
        </w:rPr>
        <w:fldChar w:fldCharType="separate"/>
      </w:r>
      <w:r w:rsidR="00E9413A">
        <w:rPr>
          <w:noProof/>
        </w:rPr>
        <w:t>36</w:t>
      </w:r>
      <w:r>
        <w:rPr>
          <w:noProof/>
        </w:rPr>
        <w:fldChar w:fldCharType="end"/>
      </w:r>
    </w:p>
    <w:p w14:paraId="12939C90" w14:textId="1D701901" w:rsidR="009E7775" w:rsidRDefault="009E7775">
      <w:pPr>
        <w:pStyle w:val="10"/>
        <w:tabs>
          <w:tab w:val="left" w:pos="400"/>
        </w:tabs>
        <w:rPr>
          <w:rFonts w:asciiTheme="minorHAnsi" w:eastAsiaTheme="minorEastAsia" w:hAnsiTheme="minorHAnsi" w:cstheme="minorBidi"/>
          <w:b w:val="0"/>
          <w:noProof/>
          <w:color w:val="auto"/>
          <w:sz w:val="22"/>
          <w:szCs w:val="22"/>
          <w:lang w:val="en-US" w:eastAsia="en-US"/>
        </w:rPr>
      </w:pPr>
      <w:r w:rsidRPr="0056358F">
        <w:rPr>
          <w:noProof/>
          <w:kern w:val="1"/>
        </w:rPr>
        <w:t>9</w:t>
      </w:r>
      <w:r>
        <w:rPr>
          <w:rFonts w:asciiTheme="minorHAnsi" w:eastAsiaTheme="minorEastAsia" w:hAnsiTheme="minorHAnsi" w:cstheme="minorBidi"/>
          <w:b w:val="0"/>
          <w:noProof/>
          <w:color w:val="auto"/>
          <w:sz w:val="22"/>
          <w:szCs w:val="22"/>
          <w:lang w:val="en-US" w:eastAsia="en-US"/>
        </w:rPr>
        <w:tab/>
      </w:r>
      <w:r>
        <w:rPr>
          <w:noProof/>
        </w:rPr>
        <w:t>Data Quality</w:t>
      </w:r>
      <w:r>
        <w:rPr>
          <w:noProof/>
        </w:rPr>
        <w:tab/>
      </w:r>
      <w:r>
        <w:rPr>
          <w:noProof/>
        </w:rPr>
        <w:fldChar w:fldCharType="begin"/>
      </w:r>
      <w:r>
        <w:rPr>
          <w:noProof/>
        </w:rPr>
        <w:instrText xml:space="preserve"> PAGEREF _Toc481684031 \h </w:instrText>
      </w:r>
      <w:r>
        <w:rPr>
          <w:noProof/>
        </w:rPr>
      </w:r>
      <w:r>
        <w:rPr>
          <w:noProof/>
        </w:rPr>
        <w:fldChar w:fldCharType="separate"/>
      </w:r>
      <w:r w:rsidR="00E9413A">
        <w:rPr>
          <w:noProof/>
        </w:rPr>
        <w:t>37</w:t>
      </w:r>
      <w:r>
        <w:rPr>
          <w:noProof/>
        </w:rPr>
        <w:fldChar w:fldCharType="end"/>
      </w:r>
    </w:p>
    <w:p w14:paraId="43E9FB48" w14:textId="707C0A1C" w:rsidR="009E7775" w:rsidRDefault="009E7775">
      <w:pPr>
        <w:pStyle w:val="21"/>
        <w:tabs>
          <w:tab w:val="left" w:pos="800"/>
        </w:tabs>
        <w:rPr>
          <w:rFonts w:asciiTheme="minorHAnsi" w:eastAsiaTheme="minorEastAsia" w:hAnsiTheme="minorHAnsi" w:cstheme="minorBidi"/>
          <w:smallCaps w:val="0"/>
          <w:noProof/>
          <w:color w:val="auto"/>
          <w:sz w:val="22"/>
          <w:szCs w:val="22"/>
          <w:lang w:eastAsia="en-US"/>
        </w:rPr>
      </w:pPr>
      <w:r w:rsidRPr="0056358F">
        <w:rPr>
          <w:noProof/>
          <w:kern w:val="1"/>
        </w:rPr>
        <w:t>9.1</w:t>
      </w:r>
      <w:r>
        <w:rPr>
          <w:rFonts w:asciiTheme="minorHAnsi" w:eastAsiaTheme="minorEastAsia" w:hAnsiTheme="minorHAnsi" w:cstheme="minorBidi"/>
          <w:smallCaps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_Toc481684032 \h </w:instrText>
      </w:r>
      <w:r>
        <w:rPr>
          <w:noProof/>
        </w:rPr>
      </w:r>
      <w:r>
        <w:rPr>
          <w:noProof/>
        </w:rPr>
        <w:fldChar w:fldCharType="separate"/>
      </w:r>
      <w:r w:rsidR="00E9413A">
        <w:rPr>
          <w:noProof/>
        </w:rPr>
        <w:t>37</w:t>
      </w:r>
      <w:r>
        <w:rPr>
          <w:noProof/>
        </w:rPr>
        <w:fldChar w:fldCharType="end"/>
      </w:r>
    </w:p>
    <w:p w14:paraId="0259D120" w14:textId="619CD0B3" w:rsidR="009E7775" w:rsidRDefault="009E7775">
      <w:pPr>
        <w:pStyle w:val="10"/>
        <w:tabs>
          <w:tab w:val="left" w:pos="600"/>
        </w:tabs>
        <w:rPr>
          <w:rFonts w:asciiTheme="minorHAnsi" w:eastAsiaTheme="minorEastAsia" w:hAnsiTheme="minorHAnsi" w:cstheme="minorBidi"/>
          <w:b w:val="0"/>
          <w:noProof/>
          <w:color w:val="auto"/>
          <w:sz w:val="22"/>
          <w:szCs w:val="22"/>
          <w:lang w:val="en-US" w:eastAsia="en-US"/>
        </w:rPr>
      </w:pPr>
      <w:r w:rsidRPr="0056358F">
        <w:rPr>
          <w:noProof/>
          <w:kern w:val="1"/>
        </w:rPr>
        <w:t>10</w:t>
      </w:r>
      <w:r>
        <w:rPr>
          <w:rFonts w:asciiTheme="minorHAnsi" w:eastAsiaTheme="minorEastAsia" w:hAnsiTheme="minorHAnsi" w:cstheme="minorBidi"/>
          <w:b w:val="0"/>
          <w:noProof/>
          <w:color w:val="auto"/>
          <w:sz w:val="22"/>
          <w:szCs w:val="22"/>
          <w:lang w:val="en-US" w:eastAsia="en-US"/>
        </w:rPr>
        <w:tab/>
      </w:r>
      <w:r>
        <w:rPr>
          <w:noProof/>
        </w:rPr>
        <w:t>Data Capture and Classification</w:t>
      </w:r>
      <w:r>
        <w:rPr>
          <w:noProof/>
        </w:rPr>
        <w:tab/>
      </w:r>
      <w:r>
        <w:rPr>
          <w:noProof/>
        </w:rPr>
        <w:fldChar w:fldCharType="begin"/>
      </w:r>
      <w:r>
        <w:rPr>
          <w:noProof/>
        </w:rPr>
        <w:instrText xml:space="preserve"> PAGEREF _Toc481684033 \h </w:instrText>
      </w:r>
      <w:r>
        <w:rPr>
          <w:noProof/>
        </w:rPr>
      </w:r>
      <w:r>
        <w:rPr>
          <w:noProof/>
        </w:rPr>
        <w:fldChar w:fldCharType="separate"/>
      </w:r>
      <w:r w:rsidR="00E9413A">
        <w:rPr>
          <w:noProof/>
        </w:rPr>
        <w:t>37</w:t>
      </w:r>
      <w:r>
        <w:rPr>
          <w:noProof/>
        </w:rPr>
        <w:fldChar w:fldCharType="end"/>
      </w:r>
    </w:p>
    <w:p w14:paraId="4AB8758B" w14:textId="57FF5F08"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10.1</w:t>
      </w:r>
      <w:r>
        <w:rPr>
          <w:rFonts w:asciiTheme="minorHAnsi" w:eastAsiaTheme="minorEastAsia" w:hAnsiTheme="minorHAnsi" w:cstheme="minorBidi"/>
          <w:smallCaps w:val="0"/>
          <w:noProof/>
          <w:color w:val="auto"/>
          <w:sz w:val="22"/>
          <w:szCs w:val="22"/>
          <w:lang w:eastAsia="en-US"/>
        </w:rPr>
        <w:tab/>
      </w:r>
      <w:r>
        <w:rPr>
          <w:noProof/>
        </w:rPr>
        <w:t>Data Encoding and Product Delivery</w:t>
      </w:r>
      <w:r>
        <w:rPr>
          <w:noProof/>
        </w:rPr>
        <w:tab/>
      </w:r>
      <w:r>
        <w:rPr>
          <w:noProof/>
        </w:rPr>
        <w:fldChar w:fldCharType="begin"/>
      </w:r>
      <w:r>
        <w:rPr>
          <w:noProof/>
        </w:rPr>
        <w:instrText xml:space="preserve"> PAGEREF _Toc481684034 \h </w:instrText>
      </w:r>
      <w:r>
        <w:rPr>
          <w:noProof/>
        </w:rPr>
      </w:r>
      <w:r>
        <w:rPr>
          <w:noProof/>
        </w:rPr>
        <w:fldChar w:fldCharType="separate"/>
      </w:r>
      <w:r w:rsidR="00E9413A">
        <w:rPr>
          <w:noProof/>
        </w:rPr>
        <w:t>37</w:t>
      </w:r>
      <w:r>
        <w:rPr>
          <w:noProof/>
        </w:rPr>
        <w:fldChar w:fldCharType="end"/>
      </w:r>
    </w:p>
    <w:p w14:paraId="218222D4" w14:textId="7AEDA758"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lastRenderedPageBreak/>
        <w:t>10.1.1</w:t>
      </w:r>
      <w:r>
        <w:rPr>
          <w:rFonts w:asciiTheme="minorHAnsi" w:eastAsiaTheme="minorEastAsia" w:hAnsiTheme="minorHAnsi" w:cstheme="minorBidi"/>
          <w:i w:val="0"/>
          <w:noProof/>
          <w:color w:val="auto"/>
          <w:sz w:val="22"/>
          <w:szCs w:val="22"/>
          <w:lang w:eastAsia="en-US"/>
        </w:rPr>
        <w:tab/>
      </w:r>
      <w:r>
        <w:rPr>
          <w:noProof/>
        </w:rPr>
        <w:t>Data Encoding</w:t>
      </w:r>
      <w:r>
        <w:rPr>
          <w:noProof/>
        </w:rPr>
        <w:tab/>
      </w:r>
      <w:r>
        <w:rPr>
          <w:noProof/>
        </w:rPr>
        <w:fldChar w:fldCharType="begin"/>
      </w:r>
      <w:r>
        <w:rPr>
          <w:noProof/>
        </w:rPr>
        <w:instrText xml:space="preserve"> PAGEREF _Toc481684035 \h </w:instrText>
      </w:r>
      <w:r>
        <w:rPr>
          <w:noProof/>
        </w:rPr>
      </w:r>
      <w:r>
        <w:rPr>
          <w:noProof/>
        </w:rPr>
        <w:fldChar w:fldCharType="separate"/>
      </w:r>
      <w:r w:rsidR="00E9413A">
        <w:rPr>
          <w:noProof/>
        </w:rPr>
        <w:t>37</w:t>
      </w:r>
      <w:r>
        <w:rPr>
          <w:noProof/>
        </w:rPr>
        <w:fldChar w:fldCharType="end"/>
      </w:r>
    </w:p>
    <w:p w14:paraId="187ED484" w14:textId="0A39DB53"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10.2</w:t>
      </w:r>
      <w:r>
        <w:rPr>
          <w:rFonts w:asciiTheme="minorHAnsi" w:eastAsiaTheme="minorEastAsia" w:hAnsiTheme="minorHAnsi" w:cstheme="minorBidi"/>
          <w:smallCaps w:val="0"/>
          <w:noProof/>
          <w:color w:val="auto"/>
          <w:sz w:val="22"/>
          <w:szCs w:val="22"/>
          <w:lang w:eastAsia="en-US"/>
        </w:rPr>
        <w:tab/>
      </w:r>
      <w:r>
        <w:rPr>
          <w:noProof/>
        </w:rPr>
        <w:t>Encoding of Latitude and Longitude</w:t>
      </w:r>
      <w:r>
        <w:rPr>
          <w:noProof/>
        </w:rPr>
        <w:tab/>
      </w:r>
      <w:r>
        <w:rPr>
          <w:noProof/>
        </w:rPr>
        <w:fldChar w:fldCharType="begin"/>
      </w:r>
      <w:r>
        <w:rPr>
          <w:noProof/>
        </w:rPr>
        <w:instrText xml:space="preserve"> PAGEREF _Toc481684036 \h </w:instrText>
      </w:r>
      <w:r>
        <w:rPr>
          <w:noProof/>
        </w:rPr>
      </w:r>
      <w:r>
        <w:rPr>
          <w:noProof/>
        </w:rPr>
        <w:fldChar w:fldCharType="separate"/>
      </w:r>
      <w:r w:rsidR="00E9413A">
        <w:rPr>
          <w:noProof/>
        </w:rPr>
        <w:t>37</w:t>
      </w:r>
      <w:r>
        <w:rPr>
          <w:noProof/>
        </w:rPr>
        <w:fldChar w:fldCharType="end"/>
      </w:r>
    </w:p>
    <w:p w14:paraId="54AB99F4" w14:textId="689FB878"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10.2.1</w:t>
      </w:r>
      <w:r>
        <w:rPr>
          <w:rFonts w:asciiTheme="minorHAnsi" w:eastAsiaTheme="minorEastAsia" w:hAnsiTheme="minorHAnsi" w:cstheme="minorBidi"/>
          <w:i w:val="0"/>
          <w:noProof/>
          <w:color w:val="auto"/>
          <w:sz w:val="22"/>
          <w:szCs w:val="22"/>
          <w:lang w:eastAsia="en-US"/>
        </w:rPr>
        <w:tab/>
      </w:r>
      <w:r>
        <w:rPr>
          <w:noProof/>
        </w:rPr>
        <w:t>Encoding of coordinates as decimals</w:t>
      </w:r>
      <w:r>
        <w:rPr>
          <w:noProof/>
        </w:rPr>
        <w:tab/>
      </w:r>
      <w:r>
        <w:rPr>
          <w:noProof/>
        </w:rPr>
        <w:fldChar w:fldCharType="begin"/>
      </w:r>
      <w:r>
        <w:rPr>
          <w:noProof/>
        </w:rPr>
        <w:instrText xml:space="preserve"> PAGEREF _Toc481684037 \h </w:instrText>
      </w:r>
      <w:r>
        <w:rPr>
          <w:noProof/>
        </w:rPr>
      </w:r>
      <w:r>
        <w:rPr>
          <w:noProof/>
        </w:rPr>
        <w:fldChar w:fldCharType="separate"/>
      </w:r>
      <w:r w:rsidR="00E9413A">
        <w:rPr>
          <w:noProof/>
        </w:rPr>
        <w:t>38</w:t>
      </w:r>
      <w:r>
        <w:rPr>
          <w:noProof/>
        </w:rPr>
        <w:fldChar w:fldCharType="end"/>
      </w:r>
    </w:p>
    <w:p w14:paraId="563E02DA" w14:textId="5274D212"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10.3</w:t>
      </w:r>
      <w:r>
        <w:rPr>
          <w:rFonts w:asciiTheme="minorHAnsi" w:eastAsiaTheme="minorEastAsia" w:hAnsiTheme="minorHAnsi" w:cstheme="minorBidi"/>
          <w:smallCaps w:val="0"/>
          <w:noProof/>
          <w:color w:val="auto"/>
          <w:sz w:val="22"/>
          <w:szCs w:val="22"/>
          <w:lang w:eastAsia="en-US"/>
        </w:rPr>
        <w:tab/>
      </w:r>
      <w:r>
        <w:rPr>
          <w:noProof/>
        </w:rPr>
        <w:t>Numeric Attribute Encoding</w:t>
      </w:r>
      <w:r>
        <w:rPr>
          <w:noProof/>
        </w:rPr>
        <w:tab/>
      </w:r>
      <w:r>
        <w:rPr>
          <w:noProof/>
        </w:rPr>
        <w:fldChar w:fldCharType="begin"/>
      </w:r>
      <w:r>
        <w:rPr>
          <w:noProof/>
        </w:rPr>
        <w:instrText xml:space="preserve"> PAGEREF _Toc481684038 \h </w:instrText>
      </w:r>
      <w:r>
        <w:rPr>
          <w:noProof/>
        </w:rPr>
      </w:r>
      <w:r>
        <w:rPr>
          <w:noProof/>
        </w:rPr>
        <w:fldChar w:fldCharType="separate"/>
      </w:r>
      <w:r w:rsidR="00E9413A">
        <w:rPr>
          <w:noProof/>
        </w:rPr>
        <w:t>38</w:t>
      </w:r>
      <w:r>
        <w:rPr>
          <w:noProof/>
        </w:rPr>
        <w:fldChar w:fldCharType="end"/>
      </w:r>
    </w:p>
    <w:p w14:paraId="24003D8A" w14:textId="66ABEDC1"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10.4</w:t>
      </w:r>
      <w:r>
        <w:rPr>
          <w:rFonts w:asciiTheme="minorHAnsi" w:eastAsiaTheme="minorEastAsia" w:hAnsiTheme="minorHAnsi" w:cstheme="minorBidi"/>
          <w:smallCaps w:val="0"/>
          <w:noProof/>
          <w:color w:val="auto"/>
          <w:sz w:val="22"/>
          <w:szCs w:val="22"/>
          <w:lang w:eastAsia="en-US"/>
        </w:rPr>
        <w:tab/>
      </w:r>
      <w:r>
        <w:rPr>
          <w:noProof/>
        </w:rPr>
        <w:t>Text Attribute Values</w:t>
      </w:r>
      <w:r>
        <w:rPr>
          <w:noProof/>
        </w:rPr>
        <w:tab/>
      </w:r>
      <w:r>
        <w:rPr>
          <w:noProof/>
        </w:rPr>
        <w:fldChar w:fldCharType="begin"/>
      </w:r>
      <w:r>
        <w:rPr>
          <w:noProof/>
        </w:rPr>
        <w:instrText xml:space="preserve"> PAGEREF _Toc481684039 \h </w:instrText>
      </w:r>
      <w:r>
        <w:rPr>
          <w:noProof/>
        </w:rPr>
      </w:r>
      <w:r>
        <w:rPr>
          <w:noProof/>
        </w:rPr>
        <w:fldChar w:fldCharType="separate"/>
      </w:r>
      <w:r w:rsidR="00E9413A">
        <w:rPr>
          <w:noProof/>
        </w:rPr>
        <w:t>38</w:t>
      </w:r>
      <w:r>
        <w:rPr>
          <w:noProof/>
        </w:rPr>
        <w:fldChar w:fldCharType="end"/>
      </w:r>
    </w:p>
    <w:p w14:paraId="38459087" w14:textId="6CCCF08F"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10.5</w:t>
      </w:r>
      <w:r>
        <w:rPr>
          <w:rFonts w:asciiTheme="minorHAnsi" w:eastAsiaTheme="minorEastAsia" w:hAnsiTheme="minorHAnsi" w:cstheme="minorBidi"/>
          <w:smallCaps w:val="0"/>
          <w:noProof/>
          <w:color w:val="auto"/>
          <w:sz w:val="22"/>
          <w:szCs w:val="22"/>
          <w:lang w:eastAsia="en-US"/>
        </w:rPr>
        <w:tab/>
      </w:r>
      <w:r>
        <w:rPr>
          <w:noProof/>
        </w:rPr>
        <w:t>Mandatory Attribute Values</w:t>
      </w:r>
      <w:r>
        <w:rPr>
          <w:noProof/>
        </w:rPr>
        <w:tab/>
      </w:r>
      <w:r>
        <w:rPr>
          <w:noProof/>
        </w:rPr>
        <w:fldChar w:fldCharType="begin"/>
      </w:r>
      <w:r>
        <w:rPr>
          <w:noProof/>
        </w:rPr>
        <w:instrText xml:space="preserve"> PAGEREF _Toc481684040 \h </w:instrText>
      </w:r>
      <w:r>
        <w:rPr>
          <w:noProof/>
        </w:rPr>
      </w:r>
      <w:r>
        <w:rPr>
          <w:noProof/>
        </w:rPr>
        <w:fldChar w:fldCharType="separate"/>
      </w:r>
      <w:r w:rsidR="00E9413A">
        <w:rPr>
          <w:noProof/>
        </w:rPr>
        <w:t>38</w:t>
      </w:r>
      <w:r>
        <w:rPr>
          <w:noProof/>
        </w:rPr>
        <w:fldChar w:fldCharType="end"/>
      </w:r>
    </w:p>
    <w:p w14:paraId="5FC66A20" w14:textId="0D3589ED"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10.6</w:t>
      </w:r>
      <w:r>
        <w:rPr>
          <w:rFonts w:asciiTheme="minorHAnsi" w:eastAsiaTheme="minorEastAsia" w:hAnsiTheme="minorHAnsi" w:cstheme="minorBidi"/>
          <w:smallCaps w:val="0"/>
          <w:noProof/>
          <w:color w:val="auto"/>
          <w:sz w:val="22"/>
          <w:szCs w:val="22"/>
          <w:lang w:eastAsia="en-US"/>
        </w:rPr>
        <w:tab/>
      </w:r>
      <w:r>
        <w:rPr>
          <w:noProof/>
        </w:rPr>
        <w:t>Unknown Attribute Values</w:t>
      </w:r>
      <w:r>
        <w:rPr>
          <w:noProof/>
        </w:rPr>
        <w:tab/>
      </w:r>
      <w:r>
        <w:rPr>
          <w:noProof/>
        </w:rPr>
        <w:fldChar w:fldCharType="begin"/>
      </w:r>
      <w:r>
        <w:rPr>
          <w:noProof/>
        </w:rPr>
        <w:instrText xml:space="preserve"> PAGEREF _Toc481684041 \h </w:instrText>
      </w:r>
      <w:r>
        <w:rPr>
          <w:noProof/>
        </w:rPr>
      </w:r>
      <w:r>
        <w:rPr>
          <w:noProof/>
        </w:rPr>
        <w:fldChar w:fldCharType="separate"/>
      </w:r>
      <w:r w:rsidR="00E9413A">
        <w:rPr>
          <w:noProof/>
        </w:rPr>
        <w:t>38</w:t>
      </w:r>
      <w:r>
        <w:rPr>
          <w:noProof/>
        </w:rPr>
        <w:fldChar w:fldCharType="end"/>
      </w:r>
    </w:p>
    <w:p w14:paraId="59E23AB8" w14:textId="59F8F2D5"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10.7</w:t>
      </w:r>
      <w:r>
        <w:rPr>
          <w:rFonts w:asciiTheme="minorHAnsi" w:eastAsiaTheme="minorEastAsia" w:hAnsiTheme="minorHAnsi" w:cstheme="minorBidi"/>
          <w:smallCaps w:val="0"/>
          <w:noProof/>
          <w:color w:val="auto"/>
          <w:sz w:val="22"/>
          <w:szCs w:val="22"/>
          <w:lang w:eastAsia="en-US"/>
        </w:rPr>
        <w:tab/>
      </w:r>
      <w:r>
        <w:rPr>
          <w:noProof/>
        </w:rPr>
        <w:t>Structure of dataset files</w:t>
      </w:r>
      <w:r>
        <w:rPr>
          <w:noProof/>
        </w:rPr>
        <w:tab/>
      </w:r>
      <w:r>
        <w:rPr>
          <w:noProof/>
        </w:rPr>
        <w:fldChar w:fldCharType="begin"/>
      </w:r>
      <w:r>
        <w:rPr>
          <w:noProof/>
        </w:rPr>
        <w:instrText xml:space="preserve"> PAGEREF _Toc481684042 \h </w:instrText>
      </w:r>
      <w:r>
        <w:rPr>
          <w:noProof/>
        </w:rPr>
      </w:r>
      <w:r>
        <w:rPr>
          <w:noProof/>
        </w:rPr>
        <w:fldChar w:fldCharType="separate"/>
      </w:r>
      <w:r w:rsidR="00E9413A">
        <w:rPr>
          <w:noProof/>
        </w:rPr>
        <w:t>39</w:t>
      </w:r>
      <w:r>
        <w:rPr>
          <w:noProof/>
        </w:rPr>
        <w:fldChar w:fldCharType="end"/>
      </w:r>
    </w:p>
    <w:p w14:paraId="56F390AA" w14:textId="3E88B5E3" w:rsidR="009E7775" w:rsidRDefault="009E7775">
      <w:pPr>
        <w:pStyle w:val="31"/>
        <w:tabs>
          <w:tab w:val="left" w:pos="1200"/>
        </w:tabs>
        <w:rPr>
          <w:rFonts w:asciiTheme="minorHAnsi" w:eastAsiaTheme="minorEastAsia" w:hAnsiTheme="minorHAnsi" w:cstheme="minorBidi"/>
          <w:i w:val="0"/>
          <w:noProof/>
          <w:color w:val="auto"/>
          <w:sz w:val="22"/>
          <w:szCs w:val="22"/>
          <w:lang w:eastAsia="en-US"/>
        </w:rPr>
      </w:pPr>
      <w:r w:rsidRPr="0056358F">
        <w:rPr>
          <w:noProof/>
          <w:kern w:val="1"/>
        </w:rPr>
        <w:t>10.7.1</w:t>
      </w:r>
      <w:r>
        <w:rPr>
          <w:rFonts w:asciiTheme="minorHAnsi" w:eastAsiaTheme="minorEastAsia" w:hAnsiTheme="minorHAnsi" w:cstheme="minorBidi"/>
          <w:i w:val="0"/>
          <w:noProof/>
          <w:color w:val="auto"/>
          <w:sz w:val="22"/>
          <w:szCs w:val="22"/>
          <w:lang w:eastAsia="en-US"/>
        </w:rPr>
        <w:tab/>
      </w:r>
      <w:r>
        <w:rPr>
          <w:noProof/>
        </w:rPr>
        <w:t>Sequence of objects</w:t>
      </w:r>
      <w:r>
        <w:rPr>
          <w:noProof/>
        </w:rPr>
        <w:tab/>
      </w:r>
      <w:r>
        <w:rPr>
          <w:noProof/>
        </w:rPr>
        <w:fldChar w:fldCharType="begin"/>
      </w:r>
      <w:r>
        <w:rPr>
          <w:noProof/>
        </w:rPr>
        <w:instrText xml:space="preserve"> PAGEREF _Toc481684043 \h </w:instrText>
      </w:r>
      <w:r>
        <w:rPr>
          <w:noProof/>
        </w:rPr>
      </w:r>
      <w:r>
        <w:rPr>
          <w:noProof/>
        </w:rPr>
        <w:fldChar w:fldCharType="separate"/>
      </w:r>
      <w:r w:rsidR="00E9413A">
        <w:rPr>
          <w:noProof/>
        </w:rPr>
        <w:t>39</w:t>
      </w:r>
      <w:r>
        <w:rPr>
          <w:noProof/>
        </w:rPr>
        <w:fldChar w:fldCharType="end"/>
      </w:r>
    </w:p>
    <w:p w14:paraId="5901B235" w14:textId="1DB69D82"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10.8</w:t>
      </w:r>
      <w:r>
        <w:rPr>
          <w:rFonts w:asciiTheme="minorHAnsi" w:eastAsiaTheme="minorEastAsia" w:hAnsiTheme="minorHAnsi" w:cstheme="minorBidi"/>
          <w:smallCaps w:val="0"/>
          <w:noProof/>
          <w:color w:val="auto"/>
          <w:sz w:val="22"/>
          <w:szCs w:val="22"/>
          <w:lang w:eastAsia="en-US"/>
        </w:rPr>
        <w:tab/>
      </w:r>
      <w:r>
        <w:rPr>
          <w:noProof/>
        </w:rPr>
        <w:t>Object identifiers</w:t>
      </w:r>
      <w:r>
        <w:rPr>
          <w:noProof/>
        </w:rPr>
        <w:tab/>
      </w:r>
      <w:r>
        <w:rPr>
          <w:noProof/>
        </w:rPr>
        <w:fldChar w:fldCharType="begin"/>
      </w:r>
      <w:r>
        <w:rPr>
          <w:noProof/>
        </w:rPr>
        <w:instrText xml:space="preserve"> PAGEREF _Toc481684044 \h </w:instrText>
      </w:r>
      <w:r>
        <w:rPr>
          <w:noProof/>
        </w:rPr>
      </w:r>
      <w:r>
        <w:rPr>
          <w:noProof/>
        </w:rPr>
        <w:fldChar w:fldCharType="separate"/>
      </w:r>
      <w:r w:rsidR="00E9413A">
        <w:rPr>
          <w:noProof/>
        </w:rPr>
        <w:t>39</w:t>
      </w:r>
      <w:r>
        <w:rPr>
          <w:noProof/>
        </w:rPr>
        <w:fldChar w:fldCharType="end"/>
      </w:r>
    </w:p>
    <w:p w14:paraId="311E7D09" w14:textId="01C5481E"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10.9</w:t>
      </w:r>
      <w:r>
        <w:rPr>
          <w:rFonts w:asciiTheme="minorHAnsi" w:eastAsiaTheme="minorEastAsia" w:hAnsiTheme="minorHAnsi" w:cstheme="minorBidi"/>
          <w:smallCaps w:val="0"/>
          <w:noProof/>
          <w:color w:val="auto"/>
          <w:sz w:val="22"/>
          <w:szCs w:val="22"/>
          <w:lang w:eastAsia="en-US"/>
        </w:rPr>
        <w:tab/>
      </w:r>
      <w:r>
        <w:rPr>
          <w:noProof/>
        </w:rPr>
        <w:t>Data coverage</w:t>
      </w:r>
      <w:r>
        <w:rPr>
          <w:noProof/>
        </w:rPr>
        <w:tab/>
      </w:r>
      <w:r>
        <w:rPr>
          <w:noProof/>
        </w:rPr>
        <w:fldChar w:fldCharType="begin"/>
      </w:r>
      <w:r>
        <w:rPr>
          <w:noProof/>
        </w:rPr>
        <w:instrText xml:space="preserve"> PAGEREF _Toc481684045 \h </w:instrText>
      </w:r>
      <w:r>
        <w:rPr>
          <w:noProof/>
        </w:rPr>
      </w:r>
      <w:r>
        <w:rPr>
          <w:noProof/>
        </w:rPr>
        <w:fldChar w:fldCharType="separate"/>
      </w:r>
      <w:r w:rsidR="00E9413A">
        <w:rPr>
          <w:noProof/>
        </w:rPr>
        <w:t>39</w:t>
      </w:r>
      <w:r>
        <w:rPr>
          <w:noProof/>
        </w:rPr>
        <w:fldChar w:fldCharType="end"/>
      </w:r>
    </w:p>
    <w:p w14:paraId="79AF9DAE" w14:textId="086C49BE"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10.10</w:t>
      </w:r>
      <w:r>
        <w:rPr>
          <w:rFonts w:asciiTheme="minorHAnsi" w:eastAsiaTheme="minorEastAsia" w:hAnsiTheme="minorHAnsi" w:cstheme="minorBidi"/>
          <w:smallCaps w:val="0"/>
          <w:noProof/>
          <w:color w:val="auto"/>
          <w:sz w:val="22"/>
          <w:szCs w:val="22"/>
          <w:lang w:eastAsia="en-US"/>
        </w:rPr>
        <w:tab/>
      </w:r>
      <w:r>
        <w:rPr>
          <w:noProof/>
        </w:rPr>
        <w:t>Data overlap</w:t>
      </w:r>
      <w:r>
        <w:rPr>
          <w:noProof/>
        </w:rPr>
        <w:tab/>
      </w:r>
      <w:r>
        <w:rPr>
          <w:noProof/>
        </w:rPr>
        <w:fldChar w:fldCharType="begin"/>
      </w:r>
      <w:r>
        <w:rPr>
          <w:noProof/>
        </w:rPr>
        <w:instrText xml:space="preserve"> PAGEREF _Toc481684046 \h </w:instrText>
      </w:r>
      <w:r>
        <w:rPr>
          <w:noProof/>
        </w:rPr>
      </w:r>
      <w:r>
        <w:rPr>
          <w:noProof/>
        </w:rPr>
        <w:fldChar w:fldCharType="separate"/>
      </w:r>
      <w:r w:rsidR="00E9413A">
        <w:rPr>
          <w:noProof/>
        </w:rPr>
        <w:t>39</w:t>
      </w:r>
      <w:r>
        <w:rPr>
          <w:noProof/>
        </w:rPr>
        <w:fldChar w:fldCharType="end"/>
      </w:r>
    </w:p>
    <w:p w14:paraId="61410D20" w14:textId="3D55C343"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10.11</w:t>
      </w:r>
      <w:r>
        <w:rPr>
          <w:rFonts w:asciiTheme="minorHAnsi" w:eastAsiaTheme="minorEastAsia" w:hAnsiTheme="minorHAnsi" w:cstheme="minorBidi"/>
          <w:smallCaps w:val="0"/>
          <w:noProof/>
          <w:color w:val="auto"/>
          <w:sz w:val="22"/>
          <w:szCs w:val="22"/>
          <w:lang w:eastAsia="en-US"/>
        </w:rPr>
        <w:tab/>
      </w:r>
      <w:r>
        <w:rPr>
          <w:noProof/>
        </w:rPr>
        <w:t>Data quality</w:t>
      </w:r>
      <w:r>
        <w:rPr>
          <w:noProof/>
        </w:rPr>
        <w:tab/>
      </w:r>
      <w:r>
        <w:rPr>
          <w:noProof/>
        </w:rPr>
        <w:fldChar w:fldCharType="begin"/>
      </w:r>
      <w:r>
        <w:rPr>
          <w:noProof/>
        </w:rPr>
        <w:instrText xml:space="preserve"> PAGEREF _Toc481684047 \h </w:instrText>
      </w:r>
      <w:r>
        <w:rPr>
          <w:noProof/>
        </w:rPr>
      </w:r>
      <w:r>
        <w:rPr>
          <w:noProof/>
        </w:rPr>
        <w:fldChar w:fldCharType="separate"/>
      </w:r>
      <w:r w:rsidR="00E9413A">
        <w:rPr>
          <w:noProof/>
        </w:rPr>
        <w:t>39</w:t>
      </w:r>
      <w:r>
        <w:rPr>
          <w:noProof/>
        </w:rPr>
        <w:fldChar w:fldCharType="end"/>
      </w:r>
    </w:p>
    <w:p w14:paraId="17A17AA4" w14:textId="1E30A585"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10.11.1</w:t>
      </w:r>
      <w:r>
        <w:rPr>
          <w:rFonts w:asciiTheme="minorHAnsi" w:eastAsiaTheme="minorEastAsia" w:hAnsiTheme="minorHAnsi" w:cstheme="minorBidi"/>
          <w:i w:val="0"/>
          <w:noProof/>
          <w:color w:val="auto"/>
          <w:sz w:val="22"/>
          <w:szCs w:val="22"/>
          <w:lang w:eastAsia="en-US"/>
        </w:rPr>
        <w:tab/>
      </w:r>
      <w:r>
        <w:rPr>
          <w:noProof/>
        </w:rPr>
        <w:t>Data Product Delivery Information</w:t>
      </w:r>
      <w:r>
        <w:rPr>
          <w:noProof/>
        </w:rPr>
        <w:tab/>
      </w:r>
      <w:r>
        <w:rPr>
          <w:noProof/>
        </w:rPr>
        <w:fldChar w:fldCharType="begin"/>
      </w:r>
      <w:r>
        <w:rPr>
          <w:noProof/>
        </w:rPr>
        <w:instrText xml:space="preserve"> PAGEREF _Toc481684048 \h </w:instrText>
      </w:r>
      <w:r>
        <w:rPr>
          <w:noProof/>
        </w:rPr>
      </w:r>
      <w:r>
        <w:rPr>
          <w:noProof/>
        </w:rPr>
        <w:fldChar w:fldCharType="separate"/>
      </w:r>
      <w:r w:rsidR="00E9413A">
        <w:rPr>
          <w:noProof/>
        </w:rPr>
        <w:t>39</w:t>
      </w:r>
      <w:r>
        <w:rPr>
          <w:noProof/>
        </w:rPr>
        <w:fldChar w:fldCharType="end"/>
      </w:r>
    </w:p>
    <w:p w14:paraId="28EA9C47" w14:textId="4B4A8EBF"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10.11.2</w:t>
      </w:r>
      <w:r>
        <w:rPr>
          <w:rFonts w:asciiTheme="minorHAnsi" w:eastAsiaTheme="minorEastAsia" w:hAnsiTheme="minorHAnsi" w:cstheme="minorBidi"/>
          <w:i w:val="0"/>
          <w:noProof/>
          <w:color w:val="auto"/>
          <w:sz w:val="22"/>
          <w:szCs w:val="22"/>
          <w:lang w:eastAsia="en-US"/>
        </w:rPr>
        <w:tab/>
      </w:r>
      <w:r>
        <w:rPr>
          <w:noProof/>
        </w:rPr>
        <w:t>Exchange Set</w:t>
      </w:r>
      <w:r>
        <w:rPr>
          <w:noProof/>
        </w:rPr>
        <w:tab/>
      </w:r>
      <w:r>
        <w:rPr>
          <w:noProof/>
        </w:rPr>
        <w:fldChar w:fldCharType="begin"/>
      </w:r>
      <w:r>
        <w:rPr>
          <w:noProof/>
        </w:rPr>
        <w:instrText xml:space="preserve"> PAGEREF _Toc481684049 \h </w:instrText>
      </w:r>
      <w:r>
        <w:rPr>
          <w:noProof/>
        </w:rPr>
      </w:r>
      <w:r>
        <w:rPr>
          <w:noProof/>
        </w:rPr>
        <w:fldChar w:fldCharType="separate"/>
      </w:r>
      <w:r w:rsidR="00E9413A">
        <w:rPr>
          <w:noProof/>
        </w:rPr>
        <w:t>40</w:t>
      </w:r>
      <w:r>
        <w:rPr>
          <w:noProof/>
        </w:rPr>
        <w:fldChar w:fldCharType="end"/>
      </w:r>
    </w:p>
    <w:p w14:paraId="4B7A1A32" w14:textId="06530E68"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rFonts w:eastAsia="Calibri"/>
          <w:noProof/>
          <w:kern w:val="1"/>
        </w:rPr>
        <w:t>10.11.3</w:t>
      </w:r>
      <w:r>
        <w:rPr>
          <w:rFonts w:asciiTheme="minorHAnsi" w:eastAsiaTheme="minorEastAsia" w:hAnsiTheme="minorHAnsi" w:cstheme="minorBidi"/>
          <w:i w:val="0"/>
          <w:noProof/>
          <w:color w:val="auto"/>
          <w:sz w:val="22"/>
          <w:szCs w:val="22"/>
          <w:lang w:eastAsia="en-US"/>
        </w:rPr>
        <w:tab/>
      </w:r>
      <w:r w:rsidRPr="0056358F">
        <w:rPr>
          <w:rFonts w:eastAsia="Calibri"/>
          <w:noProof/>
        </w:rPr>
        <w:t>Dataset size</w:t>
      </w:r>
      <w:r>
        <w:rPr>
          <w:noProof/>
        </w:rPr>
        <w:tab/>
      </w:r>
      <w:r>
        <w:rPr>
          <w:noProof/>
        </w:rPr>
        <w:fldChar w:fldCharType="begin"/>
      </w:r>
      <w:r>
        <w:rPr>
          <w:noProof/>
        </w:rPr>
        <w:instrText xml:space="preserve"> PAGEREF _Toc481684050 \h </w:instrText>
      </w:r>
      <w:r>
        <w:rPr>
          <w:noProof/>
        </w:rPr>
      </w:r>
      <w:r>
        <w:rPr>
          <w:noProof/>
        </w:rPr>
        <w:fldChar w:fldCharType="separate"/>
      </w:r>
      <w:r w:rsidR="00E9413A">
        <w:rPr>
          <w:noProof/>
        </w:rPr>
        <w:t>41</w:t>
      </w:r>
      <w:r>
        <w:rPr>
          <w:noProof/>
        </w:rPr>
        <w:fldChar w:fldCharType="end"/>
      </w:r>
    </w:p>
    <w:p w14:paraId="264BD82B" w14:textId="3B5C572A"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10.11.4</w:t>
      </w:r>
      <w:r>
        <w:rPr>
          <w:rFonts w:asciiTheme="minorHAnsi" w:eastAsiaTheme="minorEastAsia" w:hAnsiTheme="minorHAnsi" w:cstheme="minorBidi"/>
          <w:i w:val="0"/>
          <w:noProof/>
          <w:color w:val="auto"/>
          <w:sz w:val="22"/>
          <w:szCs w:val="22"/>
          <w:lang w:eastAsia="en-US"/>
        </w:rPr>
        <w:tab/>
      </w:r>
      <w:r>
        <w:rPr>
          <w:noProof/>
        </w:rPr>
        <w:t>Support Files</w:t>
      </w:r>
      <w:r>
        <w:rPr>
          <w:noProof/>
        </w:rPr>
        <w:tab/>
      </w:r>
      <w:r>
        <w:rPr>
          <w:noProof/>
        </w:rPr>
        <w:fldChar w:fldCharType="begin"/>
      </w:r>
      <w:r>
        <w:rPr>
          <w:noProof/>
        </w:rPr>
        <w:instrText xml:space="preserve"> PAGEREF _Toc481684051 \h </w:instrText>
      </w:r>
      <w:r>
        <w:rPr>
          <w:noProof/>
        </w:rPr>
      </w:r>
      <w:r>
        <w:rPr>
          <w:noProof/>
        </w:rPr>
        <w:fldChar w:fldCharType="separate"/>
      </w:r>
      <w:r w:rsidR="00E9413A">
        <w:rPr>
          <w:noProof/>
        </w:rPr>
        <w:t>41</w:t>
      </w:r>
      <w:r>
        <w:rPr>
          <w:noProof/>
        </w:rPr>
        <w:fldChar w:fldCharType="end"/>
      </w:r>
    </w:p>
    <w:p w14:paraId="46B0A198" w14:textId="6088C69D"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10.11.5</w:t>
      </w:r>
      <w:r>
        <w:rPr>
          <w:rFonts w:asciiTheme="minorHAnsi" w:eastAsiaTheme="minorEastAsia" w:hAnsiTheme="minorHAnsi" w:cstheme="minorBidi"/>
          <w:i w:val="0"/>
          <w:noProof/>
          <w:color w:val="auto"/>
          <w:sz w:val="22"/>
          <w:szCs w:val="22"/>
          <w:lang w:eastAsia="en-US"/>
        </w:rPr>
        <w:tab/>
      </w:r>
      <w:r>
        <w:rPr>
          <w:noProof/>
        </w:rPr>
        <w:t>Support File Naming Convention</w:t>
      </w:r>
      <w:r>
        <w:rPr>
          <w:noProof/>
        </w:rPr>
        <w:tab/>
      </w:r>
      <w:r>
        <w:rPr>
          <w:noProof/>
        </w:rPr>
        <w:fldChar w:fldCharType="begin"/>
      </w:r>
      <w:r>
        <w:rPr>
          <w:noProof/>
        </w:rPr>
        <w:instrText xml:space="preserve"> PAGEREF _Toc481684052 \h </w:instrText>
      </w:r>
      <w:r>
        <w:rPr>
          <w:noProof/>
        </w:rPr>
      </w:r>
      <w:r>
        <w:rPr>
          <w:noProof/>
        </w:rPr>
        <w:fldChar w:fldCharType="separate"/>
      </w:r>
      <w:r w:rsidR="00E9413A">
        <w:rPr>
          <w:noProof/>
        </w:rPr>
        <w:t>41</w:t>
      </w:r>
      <w:r>
        <w:rPr>
          <w:noProof/>
        </w:rPr>
        <w:fldChar w:fldCharType="end"/>
      </w:r>
    </w:p>
    <w:p w14:paraId="01341200" w14:textId="7A386580"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10.11.6</w:t>
      </w:r>
      <w:r>
        <w:rPr>
          <w:rFonts w:asciiTheme="minorHAnsi" w:eastAsiaTheme="minorEastAsia" w:hAnsiTheme="minorHAnsi" w:cstheme="minorBidi"/>
          <w:i w:val="0"/>
          <w:noProof/>
          <w:color w:val="auto"/>
          <w:sz w:val="22"/>
          <w:szCs w:val="22"/>
          <w:lang w:eastAsia="en-US"/>
        </w:rPr>
        <w:tab/>
      </w:r>
      <w:r>
        <w:rPr>
          <w:noProof/>
        </w:rPr>
        <w:t>Dataset Naming Convention</w:t>
      </w:r>
      <w:r>
        <w:rPr>
          <w:noProof/>
        </w:rPr>
        <w:tab/>
      </w:r>
      <w:r>
        <w:rPr>
          <w:noProof/>
        </w:rPr>
        <w:fldChar w:fldCharType="begin"/>
      </w:r>
      <w:r>
        <w:rPr>
          <w:noProof/>
        </w:rPr>
        <w:instrText xml:space="preserve"> PAGEREF _Toc481684053 \h </w:instrText>
      </w:r>
      <w:r>
        <w:rPr>
          <w:noProof/>
        </w:rPr>
      </w:r>
      <w:r>
        <w:rPr>
          <w:noProof/>
        </w:rPr>
        <w:fldChar w:fldCharType="separate"/>
      </w:r>
      <w:r w:rsidR="00E9413A">
        <w:rPr>
          <w:noProof/>
        </w:rPr>
        <w:t>42</w:t>
      </w:r>
      <w:r>
        <w:rPr>
          <w:noProof/>
        </w:rPr>
        <w:fldChar w:fldCharType="end"/>
      </w:r>
    </w:p>
    <w:p w14:paraId="45A32BF1" w14:textId="609AD1FD"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10.11.7</w:t>
      </w:r>
      <w:r>
        <w:rPr>
          <w:rFonts w:asciiTheme="minorHAnsi" w:eastAsiaTheme="minorEastAsia" w:hAnsiTheme="minorHAnsi" w:cstheme="minorBidi"/>
          <w:i w:val="0"/>
          <w:noProof/>
          <w:color w:val="auto"/>
          <w:sz w:val="22"/>
          <w:szCs w:val="22"/>
          <w:lang w:eastAsia="en-US"/>
        </w:rPr>
        <w:tab/>
      </w:r>
      <w:r>
        <w:rPr>
          <w:noProof/>
        </w:rPr>
        <w:t>Catalogue File Naming Convention</w:t>
      </w:r>
      <w:r>
        <w:rPr>
          <w:noProof/>
        </w:rPr>
        <w:tab/>
      </w:r>
      <w:r>
        <w:rPr>
          <w:noProof/>
        </w:rPr>
        <w:fldChar w:fldCharType="begin"/>
      </w:r>
      <w:r>
        <w:rPr>
          <w:noProof/>
        </w:rPr>
        <w:instrText xml:space="preserve"> PAGEREF _Toc481684054 \h </w:instrText>
      </w:r>
      <w:r>
        <w:rPr>
          <w:noProof/>
        </w:rPr>
      </w:r>
      <w:r>
        <w:rPr>
          <w:noProof/>
        </w:rPr>
        <w:fldChar w:fldCharType="separate"/>
      </w:r>
      <w:r w:rsidR="00E9413A">
        <w:rPr>
          <w:noProof/>
        </w:rPr>
        <w:t>42</w:t>
      </w:r>
      <w:r>
        <w:rPr>
          <w:noProof/>
        </w:rPr>
        <w:fldChar w:fldCharType="end"/>
      </w:r>
    </w:p>
    <w:p w14:paraId="1FD9A142" w14:textId="2E76C5BB" w:rsidR="009E7775" w:rsidRDefault="009E7775">
      <w:pPr>
        <w:pStyle w:val="31"/>
        <w:tabs>
          <w:tab w:val="left" w:pos="1400"/>
        </w:tabs>
        <w:rPr>
          <w:rFonts w:asciiTheme="minorHAnsi" w:eastAsiaTheme="minorEastAsia" w:hAnsiTheme="minorHAnsi" w:cstheme="minorBidi"/>
          <w:i w:val="0"/>
          <w:noProof/>
          <w:color w:val="auto"/>
          <w:sz w:val="22"/>
          <w:szCs w:val="22"/>
          <w:lang w:eastAsia="en-US"/>
        </w:rPr>
      </w:pPr>
      <w:r w:rsidRPr="0056358F">
        <w:rPr>
          <w:noProof/>
          <w:kern w:val="1"/>
        </w:rPr>
        <w:t>10.11.8</w:t>
      </w:r>
      <w:r>
        <w:rPr>
          <w:rFonts w:asciiTheme="minorHAnsi" w:eastAsiaTheme="minorEastAsia" w:hAnsiTheme="minorHAnsi" w:cstheme="minorBidi"/>
          <w:i w:val="0"/>
          <w:noProof/>
          <w:color w:val="auto"/>
          <w:sz w:val="22"/>
          <w:szCs w:val="22"/>
          <w:lang w:eastAsia="en-US"/>
        </w:rPr>
        <w:tab/>
      </w:r>
      <w:r>
        <w:rPr>
          <w:noProof/>
        </w:rPr>
        <w:t>Dataset Maintenance</w:t>
      </w:r>
      <w:r>
        <w:rPr>
          <w:noProof/>
        </w:rPr>
        <w:tab/>
      </w:r>
      <w:r>
        <w:rPr>
          <w:noProof/>
        </w:rPr>
        <w:fldChar w:fldCharType="begin"/>
      </w:r>
      <w:r>
        <w:rPr>
          <w:noProof/>
        </w:rPr>
        <w:instrText xml:space="preserve"> PAGEREF _Toc481684055 \h </w:instrText>
      </w:r>
      <w:r>
        <w:rPr>
          <w:noProof/>
        </w:rPr>
      </w:r>
      <w:r>
        <w:rPr>
          <w:noProof/>
        </w:rPr>
        <w:fldChar w:fldCharType="separate"/>
      </w:r>
      <w:r w:rsidR="00E9413A">
        <w:rPr>
          <w:noProof/>
        </w:rPr>
        <w:t>42</w:t>
      </w:r>
      <w:r>
        <w:rPr>
          <w:noProof/>
        </w:rPr>
        <w:fldChar w:fldCharType="end"/>
      </w:r>
    </w:p>
    <w:p w14:paraId="7B0C24B5" w14:textId="1D8C6337" w:rsidR="009E7775" w:rsidRDefault="009E7775">
      <w:pPr>
        <w:pStyle w:val="10"/>
        <w:tabs>
          <w:tab w:val="left" w:pos="600"/>
        </w:tabs>
        <w:rPr>
          <w:rFonts w:asciiTheme="minorHAnsi" w:eastAsiaTheme="minorEastAsia" w:hAnsiTheme="minorHAnsi" w:cstheme="minorBidi"/>
          <w:b w:val="0"/>
          <w:noProof/>
          <w:color w:val="auto"/>
          <w:sz w:val="22"/>
          <w:szCs w:val="22"/>
          <w:lang w:val="en-US" w:eastAsia="en-US"/>
        </w:rPr>
      </w:pPr>
      <w:r w:rsidRPr="0056358F">
        <w:rPr>
          <w:noProof/>
          <w:kern w:val="1"/>
        </w:rPr>
        <w:t>11</w:t>
      </w:r>
      <w:r>
        <w:rPr>
          <w:rFonts w:asciiTheme="minorHAnsi" w:eastAsiaTheme="minorEastAsia" w:hAnsiTheme="minorHAnsi" w:cstheme="minorBidi"/>
          <w:b w:val="0"/>
          <w:noProof/>
          <w:color w:val="auto"/>
          <w:sz w:val="22"/>
          <w:szCs w:val="22"/>
          <w:lang w:val="en-US" w:eastAsia="en-US"/>
        </w:rPr>
        <w:tab/>
      </w:r>
      <w:r>
        <w:rPr>
          <w:noProof/>
        </w:rPr>
        <w:t>Portrayal</w:t>
      </w:r>
      <w:r>
        <w:rPr>
          <w:noProof/>
        </w:rPr>
        <w:tab/>
      </w:r>
      <w:r>
        <w:rPr>
          <w:noProof/>
        </w:rPr>
        <w:fldChar w:fldCharType="begin"/>
      </w:r>
      <w:r>
        <w:rPr>
          <w:noProof/>
        </w:rPr>
        <w:instrText xml:space="preserve"> PAGEREF _Toc481684056 \h </w:instrText>
      </w:r>
      <w:r>
        <w:rPr>
          <w:noProof/>
        </w:rPr>
      </w:r>
      <w:r>
        <w:rPr>
          <w:noProof/>
        </w:rPr>
        <w:fldChar w:fldCharType="separate"/>
      </w:r>
      <w:r w:rsidR="00E9413A">
        <w:rPr>
          <w:noProof/>
        </w:rPr>
        <w:t>44</w:t>
      </w:r>
      <w:r>
        <w:rPr>
          <w:noProof/>
        </w:rPr>
        <w:fldChar w:fldCharType="end"/>
      </w:r>
    </w:p>
    <w:p w14:paraId="1BE93BC0" w14:textId="2DC6E503" w:rsidR="009E7775" w:rsidRDefault="009E7775">
      <w:pPr>
        <w:pStyle w:val="10"/>
        <w:tabs>
          <w:tab w:val="left" w:pos="600"/>
        </w:tabs>
        <w:rPr>
          <w:rFonts w:asciiTheme="minorHAnsi" w:eastAsiaTheme="minorEastAsia" w:hAnsiTheme="minorHAnsi" w:cstheme="minorBidi"/>
          <w:b w:val="0"/>
          <w:noProof/>
          <w:color w:val="auto"/>
          <w:sz w:val="22"/>
          <w:szCs w:val="22"/>
          <w:lang w:val="en-US" w:eastAsia="en-US"/>
        </w:rPr>
      </w:pPr>
      <w:r w:rsidRPr="0056358F">
        <w:rPr>
          <w:noProof/>
          <w:kern w:val="1"/>
        </w:rPr>
        <w:t>12</w:t>
      </w:r>
      <w:r>
        <w:rPr>
          <w:rFonts w:asciiTheme="minorHAnsi" w:eastAsiaTheme="minorEastAsia" w:hAnsiTheme="minorHAnsi" w:cstheme="minorBidi"/>
          <w:b w:val="0"/>
          <w:noProof/>
          <w:color w:val="auto"/>
          <w:sz w:val="22"/>
          <w:szCs w:val="22"/>
          <w:lang w:val="en-US" w:eastAsia="en-US"/>
        </w:rPr>
        <w:tab/>
      </w:r>
      <w:r>
        <w:rPr>
          <w:noProof/>
        </w:rPr>
        <w:t>Metadata</w:t>
      </w:r>
      <w:r>
        <w:rPr>
          <w:noProof/>
        </w:rPr>
        <w:tab/>
      </w:r>
      <w:r>
        <w:rPr>
          <w:noProof/>
        </w:rPr>
        <w:fldChar w:fldCharType="begin"/>
      </w:r>
      <w:r>
        <w:rPr>
          <w:noProof/>
        </w:rPr>
        <w:instrText xml:space="preserve"> PAGEREF _Toc481684057 \h </w:instrText>
      </w:r>
      <w:r>
        <w:rPr>
          <w:noProof/>
        </w:rPr>
      </w:r>
      <w:r>
        <w:rPr>
          <w:noProof/>
        </w:rPr>
        <w:fldChar w:fldCharType="separate"/>
      </w:r>
      <w:r w:rsidR="00E9413A">
        <w:rPr>
          <w:noProof/>
        </w:rPr>
        <w:t>45</w:t>
      </w:r>
      <w:r>
        <w:rPr>
          <w:noProof/>
        </w:rPr>
        <w:fldChar w:fldCharType="end"/>
      </w:r>
    </w:p>
    <w:p w14:paraId="5DA6024D" w14:textId="424C6820"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12.1</w:t>
      </w:r>
      <w:r>
        <w:rPr>
          <w:rFonts w:asciiTheme="minorHAnsi" w:eastAsiaTheme="minorEastAsia" w:hAnsiTheme="minorHAnsi" w:cstheme="minorBidi"/>
          <w:smallCaps w:val="0"/>
          <w:noProof/>
          <w:color w:val="auto"/>
          <w:sz w:val="22"/>
          <w:szCs w:val="22"/>
          <w:lang w:eastAsia="en-US"/>
        </w:rPr>
        <w:tab/>
      </w:r>
      <w:r>
        <w:rPr>
          <w:noProof/>
        </w:rPr>
        <w:t>Introduction</w:t>
      </w:r>
      <w:r>
        <w:rPr>
          <w:noProof/>
        </w:rPr>
        <w:tab/>
      </w:r>
      <w:r>
        <w:rPr>
          <w:noProof/>
        </w:rPr>
        <w:fldChar w:fldCharType="begin"/>
      </w:r>
      <w:r>
        <w:rPr>
          <w:noProof/>
        </w:rPr>
        <w:instrText xml:space="preserve"> PAGEREF _Toc481684058 \h </w:instrText>
      </w:r>
      <w:r>
        <w:rPr>
          <w:noProof/>
        </w:rPr>
      </w:r>
      <w:r>
        <w:rPr>
          <w:noProof/>
        </w:rPr>
        <w:fldChar w:fldCharType="separate"/>
      </w:r>
      <w:r w:rsidR="00E9413A">
        <w:rPr>
          <w:noProof/>
        </w:rPr>
        <w:t>45</w:t>
      </w:r>
      <w:r>
        <w:rPr>
          <w:noProof/>
        </w:rPr>
        <w:fldChar w:fldCharType="end"/>
      </w:r>
    </w:p>
    <w:p w14:paraId="44B31DBD" w14:textId="08436AC5"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12.2</w:t>
      </w:r>
      <w:r>
        <w:rPr>
          <w:rFonts w:asciiTheme="minorHAnsi" w:eastAsiaTheme="minorEastAsia" w:hAnsiTheme="minorHAnsi" w:cstheme="minorBidi"/>
          <w:smallCaps w:val="0"/>
          <w:noProof/>
          <w:color w:val="auto"/>
          <w:sz w:val="22"/>
          <w:szCs w:val="22"/>
          <w:lang w:eastAsia="en-US"/>
        </w:rPr>
        <w:tab/>
      </w:r>
      <w:r>
        <w:rPr>
          <w:noProof/>
        </w:rPr>
        <w:t>Dataset Metadata</w:t>
      </w:r>
      <w:r>
        <w:rPr>
          <w:noProof/>
        </w:rPr>
        <w:tab/>
      </w:r>
      <w:r>
        <w:rPr>
          <w:noProof/>
        </w:rPr>
        <w:fldChar w:fldCharType="begin"/>
      </w:r>
      <w:r>
        <w:rPr>
          <w:noProof/>
        </w:rPr>
        <w:instrText xml:space="preserve"> PAGEREF _Toc481684059 \h </w:instrText>
      </w:r>
      <w:r>
        <w:rPr>
          <w:noProof/>
        </w:rPr>
      </w:r>
      <w:r>
        <w:rPr>
          <w:noProof/>
        </w:rPr>
        <w:fldChar w:fldCharType="separate"/>
      </w:r>
      <w:r w:rsidR="00E9413A">
        <w:rPr>
          <w:noProof/>
        </w:rPr>
        <w:t>45</w:t>
      </w:r>
      <w:r>
        <w:rPr>
          <w:noProof/>
        </w:rPr>
        <w:fldChar w:fldCharType="end"/>
      </w:r>
    </w:p>
    <w:p w14:paraId="2688A65E" w14:textId="1D63C48F"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12.3</w:t>
      </w:r>
      <w:r>
        <w:rPr>
          <w:rFonts w:asciiTheme="minorHAnsi" w:eastAsiaTheme="minorEastAsia" w:hAnsiTheme="minorHAnsi" w:cstheme="minorBidi"/>
          <w:smallCaps w:val="0"/>
          <w:noProof/>
          <w:color w:val="auto"/>
          <w:sz w:val="22"/>
          <w:szCs w:val="22"/>
          <w:lang w:eastAsia="en-US"/>
        </w:rPr>
        <w:tab/>
      </w:r>
      <w:r>
        <w:rPr>
          <w:noProof/>
        </w:rPr>
        <w:t>Support file Metadata</w:t>
      </w:r>
      <w:r>
        <w:rPr>
          <w:noProof/>
        </w:rPr>
        <w:tab/>
      </w:r>
      <w:r>
        <w:rPr>
          <w:noProof/>
        </w:rPr>
        <w:fldChar w:fldCharType="begin"/>
      </w:r>
      <w:r>
        <w:rPr>
          <w:noProof/>
        </w:rPr>
        <w:instrText xml:space="preserve"> PAGEREF _Toc481684060 \h </w:instrText>
      </w:r>
      <w:r>
        <w:rPr>
          <w:noProof/>
        </w:rPr>
      </w:r>
      <w:r>
        <w:rPr>
          <w:noProof/>
        </w:rPr>
        <w:fldChar w:fldCharType="separate"/>
      </w:r>
      <w:r w:rsidR="00E9413A">
        <w:rPr>
          <w:noProof/>
        </w:rPr>
        <w:t>48</w:t>
      </w:r>
      <w:r>
        <w:rPr>
          <w:noProof/>
        </w:rPr>
        <w:fldChar w:fldCharType="end"/>
      </w:r>
    </w:p>
    <w:p w14:paraId="63631B4B" w14:textId="1778763F"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noProof/>
          <w:kern w:val="1"/>
        </w:rPr>
        <w:t>12.4</w:t>
      </w:r>
      <w:r>
        <w:rPr>
          <w:rFonts w:asciiTheme="minorHAnsi" w:eastAsiaTheme="minorEastAsia" w:hAnsiTheme="minorHAnsi" w:cstheme="minorBidi"/>
          <w:smallCaps w:val="0"/>
          <w:noProof/>
          <w:color w:val="auto"/>
          <w:sz w:val="22"/>
          <w:szCs w:val="22"/>
          <w:lang w:eastAsia="en-US"/>
        </w:rPr>
        <w:tab/>
      </w:r>
      <w:r>
        <w:rPr>
          <w:noProof/>
        </w:rPr>
        <w:t>Exchange Set Metadata</w:t>
      </w:r>
      <w:r>
        <w:rPr>
          <w:noProof/>
        </w:rPr>
        <w:tab/>
      </w:r>
      <w:r>
        <w:rPr>
          <w:noProof/>
        </w:rPr>
        <w:fldChar w:fldCharType="begin"/>
      </w:r>
      <w:r>
        <w:rPr>
          <w:noProof/>
        </w:rPr>
        <w:instrText xml:space="preserve"> PAGEREF _Toc481684061 \h </w:instrText>
      </w:r>
      <w:r>
        <w:rPr>
          <w:noProof/>
        </w:rPr>
      </w:r>
      <w:r>
        <w:rPr>
          <w:noProof/>
        </w:rPr>
        <w:fldChar w:fldCharType="separate"/>
      </w:r>
      <w:r w:rsidR="00E9413A">
        <w:rPr>
          <w:noProof/>
        </w:rPr>
        <w:t>49</w:t>
      </w:r>
      <w:r>
        <w:rPr>
          <w:noProof/>
        </w:rPr>
        <w:fldChar w:fldCharType="end"/>
      </w:r>
    </w:p>
    <w:p w14:paraId="6C1B0075" w14:textId="035D0FA1" w:rsidR="009E7775" w:rsidRDefault="009E7775">
      <w:pPr>
        <w:pStyle w:val="21"/>
        <w:tabs>
          <w:tab w:val="left" w:pos="1000"/>
        </w:tabs>
        <w:rPr>
          <w:rFonts w:asciiTheme="minorHAnsi" w:eastAsiaTheme="minorEastAsia" w:hAnsiTheme="minorHAnsi" w:cstheme="minorBidi"/>
          <w:smallCaps w:val="0"/>
          <w:noProof/>
          <w:color w:val="auto"/>
          <w:sz w:val="22"/>
          <w:szCs w:val="22"/>
          <w:lang w:eastAsia="en-US"/>
        </w:rPr>
      </w:pPr>
      <w:r w:rsidRPr="0056358F">
        <w:rPr>
          <w:iCs/>
          <w:noProof/>
          <w:kern w:val="1"/>
        </w:rPr>
        <w:t>12.5</w:t>
      </w:r>
      <w:r>
        <w:rPr>
          <w:rFonts w:asciiTheme="minorHAnsi" w:eastAsiaTheme="minorEastAsia" w:hAnsiTheme="minorHAnsi" w:cstheme="minorBidi"/>
          <w:smallCaps w:val="0"/>
          <w:noProof/>
          <w:color w:val="auto"/>
          <w:sz w:val="22"/>
          <w:szCs w:val="22"/>
          <w:lang w:eastAsia="en-US"/>
        </w:rPr>
        <w:tab/>
      </w:r>
      <w:r>
        <w:rPr>
          <w:noProof/>
        </w:rPr>
        <w:t>Catalogue File Metadata.</w:t>
      </w:r>
      <w:r>
        <w:rPr>
          <w:noProof/>
        </w:rPr>
        <w:tab/>
      </w:r>
      <w:r>
        <w:rPr>
          <w:noProof/>
        </w:rPr>
        <w:fldChar w:fldCharType="begin"/>
      </w:r>
      <w:r>
        <w:rPr>
          <w:noProof/>
        </w:rPr>
        <w:instrText xml:space="preserve"> PAGEREF _Toc481684063 \h </w:instrText>
      </w:r>
      <w:r>
        <w:rPr>
          <w:noProof/>
        </w:rPr>
      </w:r>
      <w:r>
        <w:rPr>
          <w:noProof/>
        </w:rPr>
        <w:fldChar w:fldCharType="separate"/>
      </w:r>
      <w:r w:rsidR="00E9413A">
        <w:rPr>
          <w:noProof/>
        </w:rPr>
        <w:t>49</w:t>
      </w:r>
      <w:r>
        <w:rPr>
          <w:noProof/>
        </w:rPr>
        <w:fldChar w:fldCharType="end"/>
      </w:r>
    </w:p>
    <w:p w14:paraId="62ED7E24" w14:textId="7153FF7C" w:rsidR="009E7775" w:rsidRDefault="009E7775">
      <w:pPr>
        <w:pStyle w:val="10"/>
        <w:rPr>
          <w:rFonts w:asciiTheme="minorHAnsi" w:eastAsiaTheme="minorEastAsia" w:hAnsiTheme="minorHAnsi" w:cstheme="minorBidi"/>
          <w:b w:val="0"/>
          <w:noProof/>
          <w:color w:val="auto"/>
          <w:sz w:val="22"/>
          <w:szCs w:val="22"/>
          <w:lang w:val="en-US" w:eastAsia="en-US"/>
        </w:rPr>
      </w:pPr>
      <w:r w:rsidRPr="0056358F">
        <w:rPr>
          <w:bCs/>
          <w:noProof/>
        </w:rPr>
        <w:t xml:space="preserve">Appendix </w:t>
      </w:r>
      <w:r w:rsidR="00883597">
        <w:rPr>
          <w:bCs/>
          <w:noProof/>
        </w:rPr>
        <w:t>A</w:t>
      </w:r>
      <w:r w:rsidRPr="0056358F">
        <w:rPr>
          <w:bCs/>
          <w:noProof/>
        </w:rPr>
        <w:t xml:space="preserve">. </w:t>
      </w:r>
      <w:r w:rsidR="00883597">
        <w:rPr>
          <w:bCs/>
          <w:noProof/>
        </w:rPr>
        <w:t>Data Classification and Encoding Guide</w:t>
      </w:r>
      <w:r>
        <w:rPr>
          <w:noProof/>
        </w:rPr>
        <w:tab/>
      </w:r>
      <w:r>
        <w:rPr>
          <w:noProof/>
        </w:rPr>
        <w:fldChar w:fldCharType="begin"/>
      </w:r>
      <w:r>
        <w:rPr>
          <w:noProof/>
        </w:rPr>
        <w:instrText xml:space="preserve"> PAGEREF _Toc481684064 \h </w:instrText>
      </w:r>
      <w:r>
        <w:rPr>
          <w:noProof/>
        </w:rPr>
      </w:r>
      <w:r>
        <w:rPr>
          <w:noProof/>
        </w:rPr>
        <w:fldChar w:fldCharType="separate"/>
      </w:r>
      <w:r w:rsidR="00E9413A">
        <w:rPr>
          <w:noProof/>
        </w:rPr>
        <w:t>51</w:t>
      </w:r>
      <w:r>
        <w:rPr>
          <w:noProof/>
        </w:rPr>
        <w:fldChar w:fldCharType="end"/>
      </w:r>
    </w:p>
    <w:p w14:paraId="4C0D0BCF" w14:textId="25FA151B" w:rsidR="009E7775" w:rsidRDefault="009E7775">
      <w:pPr>
        <w:pStyle w:val="10"/>
        <w:rPr>
          <w:noProof/>
        </w:rPr>
      </w:pPr>
      <w:r>
        <w:rPr>
          <w:noProof/>
        </w:rPr>
        <w:t xml:space="preserve">Appendix </w:t>
      </w:r>
      <w:r w:rsidR="00883597">
        <w:rPr>
          <w:noProof/>
        </w:rPr>
        <w:t>B. Data Product format (encoding)</w:t>
      </w:r>
      <w:r>
        <w:rPr>
          <w:noProof/>
        </w:rPr>
        <w:tab/>
      </w:r>
      <w:r>
        <w:rPr>
          <w:noProof/>
        </w:rPr>
        <w:fldChar w:fldCharType="begin"/>
      </w:r>
      <w:r>
        <w:rPr>
          <w:noProof/>
        </w:rPr>
        <w:instrText xml:space="preserve"> PAGEREF _Toc481684065 \h </w:instrText>
      </w:r>
      <w:r>
        <w:rPr>
          <w:noProof/>
        </w:rPr>
      </w:r>
      <w:r>
        <w:rPr>
          <w:noProof/>
        </w:rPr>
        <w:fldChar w:fldCharType="separate"/>
      </w:r>
      <w:r w:rsidR="00E9413A">
        <w:rPr>
          <w:noProof/>
        </w:rPr>
        <w:t>52</w:t>
      </w:r>
      <w:r>
        <w:rPr>
          <w:noProof/>
        </w:rPr>
        <w:fldChar w:fldCharType="end"/>
      </w:r>
    </w:p>
    <w:p w14:paraId="0B65568E" w14:textId="159FCF5E" w:rsidR="00883597" w:rsidRDefault="00883597">
      <w:pPr>
        <w:pStyle w:val="10"/>
        <w:rPr>
          <w:noProof/>
        </w:rPr>
      </w:pPr>
      <w:r>
        <w:rPr>
          <w:noProof/>
        </w:rPr>
        <w:t>Appendix C. Feature Catalogue</w:t>
      </w:r>
      <w:r>
        <w:rPr>
          <w:noProof/>
        </w:rPr>
        <w:tab/>
      </w:r>
      <w:r>
        <w:rPr>
          <w:noProof/>
        </w:rPr>
        <w:fldChar w:fldCharType="begin"/>
      </w:r>
      <w:r>
        <w:rPr>
          <w:noProof/>
        </w:rPr>
        <w:instrText xml:space="preserve"> PAGEREF _Toc481684065 \h </w:instrText>
      </w:r>
      <w:r>
        <w:rPr>
          <w:noProof/>
        </w:rPr>
      </w:r>
      <w:r>
        <w:rPr>
          <w:noProof/>
        </w:rPr>
        <w:fldChar w:fldCharType="separate"/>
      </w:r>
      <w:r>
        <w:rPr>
          <w:noProof/>
        </w:rPr>
        <w:t>52</w:t>
      </w:r>
      <w:r>
        <w:rPr>
          <w:noProof/>
        </w:rPr>
        <w:fldChar w:fldCharType="end"/>
      </w:r>
    </w:p>
    <w:p w14:paraId="562A6A7A" w14:textId="6CEA407E" w:rsidR="00883597" w:rsidRDefault="00883597" w:rsidP="00883597">
      <w:pPr>
        <w:pStyle w:val="10"/>
        <w:rPr>
          <w:noProof/>
        </w:rPr>
      </w:pPr>
      <w:r>
        <w:rPr>
          <w:noProof/>
        </w:rPr>
        <w:t>Appendix D. Portrayal Catalogue</w:t>
      </w:r>
      <w:r>
        <w:rPr>
          <w:noProof/>
        </w:rPr>
        <w:tab/>
      </w:r>
      <w:r>
        <w:rPr>
          <w:noProof/>
        </w:rPr>
        <w:fldChar w:fldCharType="begin"/>
      </w:r>
      <w:r>
        <w:rPr>
          <w:noProof/>
        </w:rPr>
        <w:instrText xml:space="preserve"> PAGEREF _Toc481684065 \h </w:instrText>
      </w:r>
      <w:r>
        <w:rPr>
          <w:noProof/>
        </w:rPr>
      </w:r>
      <w:r>
        <w:rPr>
          <w:noProof/>
        </w:rPr>
        <w:fldChar w:fldCharType="separate"/>
      </w:r>
      <w:r>
        <w:rPr>
          <w:noProof/>
        </w:rPr>
        <w:t>52</w:t>
      </w:r>
      <w:r>
        <w:rPr>
          <w:noProof/>
        </w:rPr>
        <w:fldChar w:fldCharType="end"/>
      </w:r>
    </w:p>
    <w:p w14:paraId="61D2D99C" w14:textId="36F6BE19" w:rsidR="00883597" w:rsidRDefault="00883597" w:rsidP="00883597">
      <w:pPr>
        <w:pStyle w:val="10"/>
        <w:rPr>
          <w:rFonts w:asciiTheme="minorHAnsi" w:eastAsiaTheme="minorEastAsia" w:hAnsiTheme="minorHAnsi" w:cstheme="minorBidi"/>
          <w:b w:val="0"/>
          <w:noProof/>
          <w:color w:val="auto"/>
          <w:sz w:val="22"/>
          <w:szCs w:val="22"/>
          <w:lang w:val="en-US" w:eastAsia="en-US"/>
        </w:rPr>
      </w:pPr>
      <w:r>
        <w:rPr>
          <w:noProof/>
        </w:rPr>
        <w:t>Appendix E. Data Validation Checks</w:t>
      </w:r>
      <w:r>
        <w:rPr>
          <w:noProof/>
        </w:rPr>
        <w:tab/>
      </w:r>
      <w:r>
        <w:rPr>
          <w:noProof/>
        </w:rPr>
        <w:fldChar w:fldCharType="begin"/>
      </w:r>
      <w:r>
        <w:rPr>
          <w:noProof/>
        </w:rPr>
        <w:instrText xml:space="preserve"> PAGEREF _Toc481684065 \h </w:instrText>
      </w:r>
      <w:r>
        <w:rPr>
          <w:noProof/>
        </w:rPr>
      </w:r>
      <w:r>
        <w:rPr>
          <w:noProof/>
        </w:rPr>
        <w:fldChar w:fldCharType="separate"/>
      </w:r>
      <w:r>
        <w:rPr>
          <w:noProof/>
        </w:rPr>
        <w:t>52</w:t>
      </w:r>
      <w:r>
        <w:rPr>
          <w:noProof/>
        </w:rPr>
        <w:fldChar w:fldCharType="end"/>
      </w:r>
    </w:p>
    <w:p w14:paraId="71B903C7" w14:textId="77777777" w:rsidR="00883597" w:rsidRDefault="00883597" w:rsidP="00883597">
      <w:pPr>
        <w:pStyle w:val="10"/>
        <w:rPr>
          <w:rFonts w:asciiTheme="minorHAnsi" w:eastAsiaTheme="minorEastAsia" w:hAnsiTheme="minorHAnsi" w:cstheme="minorBidi"/>
          <w:b w:val="0"/>
          <w:noProof/>
          <w:color w:val="auto"/>
          <w:sz w:val="22"/>
          <w:szCs w:val="22"/>
          <w:lang w:val="en-US" w:eastAsia="en-US"/>
        </w:rPr>
      </w:pPr>
    </w:p>
    <w:p w14:paraId="2EE30458" w14:textId="77777777" w:rsidR="00883597" w:rsidRDefault="00883597">
      <w:pPr>
        <w:pStyle w:val="10"/>
        <w:rPr>
          <w:rFonts w:asciiTheme="minorHAnsi" w:eastAsiaTheme="minorEastAsia" w:hAnsiTheme="minorHAnsi" w:cstheme="minorBidi"/>
          <w:b w:val="0"/>
          <w:noProof/>
          <w:color w:val="auto"/>
          <w:sz w:val="22"/>
          <w:szCs w:val="22"/>
          <w:lang w:val="en-US" w:eastAsia="en-US"/>
        </w:rPr>
      </w:pPr>
    </w:p>
    <w:p w14:paraId="22516E5F" w14:textId="07CCB3D4" w:rsidR="00E366B1" w:rsidRDefault="0025005B">
      <w:pPr>
        <w:sectPr w:rsidR="00E366B1">
          <w:type w:val="continuous"/>
          <w:pgSz w:w="12240" w:h="15840"/>
          <w:pgMar w:top="1440" w:right="1440" w:bottom="1440" w:left="1440" w:header="720" w:footer="720" w:gutter="0"/>
          <w:cols w:space="720"/>
          <w:docGrid w:linePitch="360" w:charSpace="-6145"/>
        </w:sectPr>
      </w:pPr>
      <w:r>
        <w:fldChar w:fldCharType="end"/>
      </w:r>
    </w:p>
    <w:p w14:paraId="2903FDD1" w14:textId="77777777" w:rsidR="00E366B1" w:rsidRDefault="00E366B1">
      <w:pPr>
        <w:spacing w:after="160"/>
        <w:rPr>
          <w:b/>
        </w:rPr>
      </w:pPr>
    </w:p>
    <w:p w14:paraId="192D0376" w14:textId="3E6B76A4" w:rsidR="00E366B1" w:rsidRDefault="00893846">
      <w:pPr>
        <w:pStyle w:val="1"/>
      </w:pPr>
      <w:r w:rsidRPr="00893846">
        <w:rPr>
          <w:rFonts w:hint="eastAsia"/>
        </w:rPr>
        <w:t>Overview</w:t>
      </w:r>
    </w:p>
    <w:p w14:paraId="6EEA72BF" w14:textId="3B9D54C4" w:rsidR="00E366B1" w:rsidRDefault="00893846">
      <w:pPr>
        <w:pStyle w:val="2"/>
      </w:pPr>
      <w:r w:rsidRPr="00893846">
        <w:rPr>
          <w:rFonts w:hint="eastAsia"/>
        </w:rPr>
        <w:t>Introduction</w:t>
      </w:r>
    </w:p>
    <w:p w14:paraId="194E6CAD" w14:textId="77777777" w:rsidR="00915203" w:rsidRDefault="00915203">
      <w:pPr>
        <w:jc w:val="both"/>
        <w:rPr>
          <w:sz w:val="22"/>
        </w:rPr>
      </w:pPr>
    </w:p>
    <w:p w14:paraId="25B65402" w14:textId="612C1CEB" w:rsidR="001743A6" w:rsidRPr="00514219" w:rsidRDefault="001743A6">
      <w:pPr>
        <w:jc w:val="both"/>
        <w:rPr>
          <w:sz w:val="22"/>
        </w:rPr>
      </w:pPr>
      <w:r w:rsidRPr="001743A6">
        <w:rPr>
          <w:sz w:val="22"/>
        </w:rPr>
        <w:t xml:space="preserve">This document has been produced by the IHO Nautical Information Provision Working Group (NIPWG) in response to a requirement to produce a data product that can be used as a Nautical Publication Overlay (NPIO) within an Electronic Chart Display and Information Systems (ECDIS). It is based on the IHO S-100 framework specification and the ISO 19100 series of standards. It is a vector product specification that is primarily intended for encoding the </w:t>
      </w:r>
      <w:r w:rsidR="00883597">
        <w:rPr>
          <w:sz w:val="22"/>
        </w:rPr>
        <w:t>status</w:t>
      </w:r>
      <w:r w:rsidRPr="001743A6">
        <w:rPr>
          <w:sz w:val="22"/>
        </w:rPr>
        <w:t xml:space="preserve"> and </w:t>
      </w:r>
      <w:r w:rsidR="00883597">
        <w:rPr>
          <w:sz w:val="22"/>
        </w:rPr>
        <w:t>extent</w:t>
      </w:r>
      <w:r w:rsidRPr="001743A6">
        <w:rPr>
          <w:sz w:val="22"/>
        </w:rPr>
        <w:t xml:space="preserve"> of </w:t>
      </w:r>
      <w:r>
        <w:rPr>
          <w:sz w:val="22"/>
        </w:rPr>
        <w:t>Catalogue of Nautical Products</w:t>
      </w:r>
      <w:r w:rsidRPr="001743A6">
        <w:rPr>
          <w:sz w:val="22"/>
        </w:rPr>
        <w:t>, for navigational purposes.</w:t>
      </w:r>
    </w:p>
    <w:p w14:paraId="70ABDB1F" w14:textId="77777777" w:rsidR="00915203" w:rsidRPr="001743A6" w:rsidRDefault="00915203">
      <w:pPr>
        <w:jc w:val="both"/>
        <w:rPr>
          <w:sz w:val="22"/>
        </w:rPr>
      </w:pPr>
    </w:p>
    <w:p w14:paraId="429C02D1" w14:textId="0FC2D500" w:rsidR="00202A17" w:rsidRPr="00202A17" w:rsidRDefault="00202A17" w:rsidP="00E333ED">
      <w:pPr>
        <w:jc w:val="both"/>
        <w:rPr>
          <w:sz w:val="22"/>
        </w:rPr>
      </w:pPr>
      <w:bookmarkStart w:id="9" w:name="_Toc422820087"/>
      <w:bookmarkStart w:id="10" w:name="_Toc481683976"/>
      <w:r>
        <w:rPr>
          <w:sz w:val="22"/>
        </w:rPr>
        <w:t>Catalogue of Nautical Products (CNP)</w:t>
      </w:r>
      <w:r w:rsidRPr="00202A17">
        <w:rPr>
          <w:sz w:val="22"/>
        </w:rPr>
        <w:t xml:space="preserve"> datasets describe the availability and reliability of </w:t>
      </w:r>
      <w:r>
        <w:rPr>
          <w:sz w:val="22"/>
        </w:rPr>
        <w:t>paper chart, ENC, S-100 based nautical products, application for navigational purpose, online service</w:t>
      </w:r>
      <w:r w:rsidR="00883597">
        <w:rPr>
          <w:sz w:val="22"/>
        </w:rPr>
        <w:t xml:space="preserve"> and </w:t>
      </w:r>
      <w:r>
        <w:rPr>
          <w:sz w:val="22"/>
        </w:rPr>
        <w:t xml:space="preserve">e-Navigation service. </w:t>
      </w:r>
      <w:r w:rsidRPr="00202A17">
        <w:rPr>
          <w:sz w:val="22"/>
        </w:rPr>
        <w:t>This includes their</w:t>
      </w:r>
      <w:r>
        <w:rPr>
          <w:sz w:val="22"/>
        </w:rPr>
        <w:t xml:space="preserve"> issue date, publication status,</w:t>
      </w:r>
      <w:r w:rsidRPr="00202A17">
        <w:rPr>
          <w:sz w:val="22"/>
        </w:rPr>
        <w:t xml:space="preserve"> </w:t>
      </w:r>
      <w:r>
        <w:rPr>
          <w:sz w:val="22"/>
        </w:rPr>
        <w:t>producing agency, source indication. CNP</w:t>
      </w:r>
      <w:r w:rsidRPr="00202A17">
        <w:rPr>
          <w:sz w:val="22"/>
        </w:rPr>
        <w:t xml:space="preserve"> is intended </w:t>
      </w:r>
      <w:r>
        <w:rPr>
          <w:sz w:val="22"/>
        </w:rPr>
        <w:t xml:space="preserve">to exchange status of nautical products and </w:t>
      </w:r>
      <w:r w:rsidRPr="00202A17">
        <w:rPr>
          <w:sz w:val="22"/>
        </w:rPr>
        <w:t xml:space="preserve">to be a supplement to ENC, and therefore does not describe the geographic information in detail equal to ENC, rather it is shown as a </w:t>
      </w:r>
      <w:r w:rsidR="00F64319">
        <w:rPr>
          <w:sz w:val="22"/>
        </w:rPr>
        <w:t>coverage of nautical products.</w:t>
      </w:r>
    </w:p>
    <w:p w14:paraId="3BCE8193" w14:textId="77777777" w:rsidR="00E333ED" w:rsidRDefault="00E333ED" w:rsidP="00E333ED">
      <w:pPr>
        <w:jc w:val="both"/>
        <w:rPr>
          <w:rFonts w:ascii="바탕체" w:eastAsia="바탕체" w:hAnsi="바탕체" w:cs="바탕체"/>
          <w:sz w:val="22"/>
          <w:lang w:eastAsia="ko-KR"/>
        </w:rPr>
      </w:pPr>
    </w:p>
    <w:bookmarkEnd w:id="9"/>
    <w:bookmarkEnd w:id="10"/>
    <w:p w14:paraId="2D254457" w14:textId="64A2C378" w:rsidR="00E333ED" w:rsidRDefault="00893846" w:rsidP="00E333ED">
      <w:pPr>
        <w:pStyle w:val="1"/>
      </w:pPr>
      <w:r>
        <w:rPr>
          <w:rFonts w:ascii="바탕" w:eastAsia="바탕" w:hAnsi="바탕" w:cs="바탕" w:hint="eastAsia"/>
          <w:lang w:eastAsia="ko-KR"/>
        </w:rPr>
        <w:t xml:space="preserve"> </w:t>
      </w:r>
      <w:r w:rsidRPr="00893846">
        <w:rPr>
          <w:rFonts w:hint="eastAsia"/>
        </w:rPr>
        <w:t>Reference</w:t>
      </w:r>
    </w:p>
    <w:p w14:paraId="73B5D704" w14:textId="136E0BCE" w:rsidR="00E366B1" w:rsidRDefault="00893846">
      <w:pPr>
        <w:pStyle w:val="2"/>
      </w:pPr>
      <w:r w:rsidRPr="00893846">
        <w:rPr>
          <w:rFonts w:hint="eastAsia"/>
        </w:rPr>
        <w:t>Normative</w:t>
      </w:r>
    </w:p>
    <w:p w14:paraId="7FC78DC9" w14:textId="77777777" w:rsidR="00E1144B" w:rsidRDefault="00E1144B" w:rsidP="00A835F9">
      <w:pPr>
        <w:pStyle w:val="aff5"/>
        <w:spacing w:line="240" w:lineRule="auto"/>
        <w:rPr>
          <w:rFonts w:ascii="Arial" w:eastAsia="SimSun" w:hAnsi="Arial" w:cs="Arial"/>
          <w:sz w:val="22"/>
          <w:szCs w:val="24"/>
          <w:lang w:eastAsia="ar-SA"/>
        </w:rPr>
      </w:pPr>
    </w:p>
    <w:p w14:paraId="1F136B1F" w14:textId="4C36768A" w:rsidR="00E333ED" w:rsidRPr="00A835F9" w:rsidRDefault="00A835F9" w:rsidP="00A835F9">
      <w:pPr>
        <w:pStyle w:val="aff5"/>
        <w:spacing w:line="240" w:lineRule="auto"/>
        <w:rPr>
          <w:rFonts w:ascii="Arial" w:eastAsia="SimSun" w:hAnsi="Arial" w:cs="Arial"/>
          <w:sz w:val="22"/>
          <w:szCs w:val="24"/>
          <w:lang w:eastAsia="ar-SA"/>
        </w:rPr>
      </w:pPr>
      <w:r w:rsidRPr="00A835F9">
        <w:rPr>
          <w:rFonts w:ascii="Arial" w:eastAsia="SimSun" w:hAnsi="Arial" w:cs="Arial"/>
          <w:sz w:val="22"/>
          <w:szCs w:val="24"/>
          <w:lang w:eastAsia="ar-SA"/>
        </w:rPr>
        <w:t>The following normative documents contain provisions that, through reference in this text, constitute provisions of this document.</w:t>
      </w:r>
    </w:p>
    <w:p w14:paraId="73DD9EEA" w14:textId="77777777" w:rsidR="00E366B1" w:rsidRPr="00E333ED" w:rsidRDefault="00E366B1">
      <w:pPr>
        <w:rPr>
          <w:sz w:val="22"/>
        </w:rPr>
      </w:pPr>
    </w:p>
    <w:p w14:paraId="18266A40" w14:textId="4D5F9337" w:rsidR="00E366B1" w:rsidRDefault="0025005B">
      <w:pPr>
        <w:spacing w:line="360" w:lineRule="auto"/>
        <w:rPr>
          <w:bCs/>
          <w:sz w:val="22"/>
        </w:rPr>
      </w:pPr>
      <w:r>
        <w:rPr>
          <w:sz w:val="22"/>
        </w:rPr>
        <w:t>IHO S-100 IHO Universal Hydrographic Data Model Edition 3.0.0</w:t>
      </w:r>
      <w:r w:rsidR="007174E9">
        <w:rPr>
          <w:sz w:val="22"/>
        </w:rPr>
        <w:t xml:space="preserve"> (April 2017).</w:t>
      </w:r>
    </w:p>
    <w:p w14:paraId="14C6DAD1" w14:textId="77777777" w:rsidR="00E366B1" w:rsidRDefault="0025005B">
      <w:pPr>
        <w:rPr>
          <w:sz w:val="22"/>
        </w:rPr>
      </w:pPr>
      <w:r>
        <w:rPr>
          <w:bCs/>
          <w:sz w:val="22"/>
        </w:rPr>
        <w:t>ISO 8601. 2004.</w:t>
      </w:r>
      <w:r>
        <w:rPr>
          <w:sz w:val="22"/>
        </w:rPr>
        <w:t xml:space="preserve"> </w:t>
      </w:r>
      <w:r>
        <w:rPr>
          <w:i/>
          <w:iCs/>
          <w:sz w:val="22"/>
        </w:rPr>
        <w:t xml:space="preserve">Data elements and interchange </w:t>
      </w:r>
      <w:proofErr w:type="spellStart"/>
      <w:r>
        <w:rPr>
          <w:i/>
          <w:iCs/>
          <w:sz w:val="22"/>
        </w:rPr>
        <w:t>formates</w:t>
      </w:r>
      <w:proofErr w:type="spellEnd"/>
      <w:r>
        <w:rPr>
          <w:i/>
          <w:iCs/>
          <w:sz w:val="22"/>
        </w:rPr>
        <w:t xml:space="preserve"> - Information interchange - Representation of dates and times. </w:t>
      </w:r>
      <w:r>
        <w:rPr>
          <w:sz w:val="22"/>
        </w:rPr>
        <w:t>2004.</w:t>
      </w:r>
    </w:p>
    <w:p w14:paraId="2BC534EE" w14:textId="77777777" w:rsidR="00E366B1" w:rsidRDefault="00E366B1">
      <w:pPr>
        <w:rPr>
          <w:sz w:val="22"/>
        </w:rPr>
      </w:pPr>
    </w:p>
    <w:p w14:paraId="478C605C" w14:textId="77777777" w:rsidR="00E366B1" w:rsidRDefault="0025005B">
      <w:pPr>
        <w:rPr>
          <w:sz w:val="22"/>
        </w:rPr>
      </w:pPr>
      <w:r>
        <w:rPr>
          <w:bCs/>
          <w:sz w:val="22"/>
        </w:rPr>
        <w:t>ISO 3166-1. 1997</w:t>
      </w:r>
      <w:r>
        <w:rPr>
          <w:b/>
          <w:bCs/>
          <w:sz w:val="22"/>
        </w:rPr>
        <w:t>.</w:t>
      </w:r>
      <w:r>
        <w:rPr>
          <w:sz w:val="22"/>
        </w:rPr>
        <w:t xml:space="preserve"> </w:t>
      </w:r>
      <w:r>
        <w:rPr>
          <w:i/>
          <w:iCs/>
          <w:sz w:val="22"/>
        </w:rPr>
        <w:t xml:space="preserve">Country Codes. </w:t>
      </w:r>
      <w:r>
        <w:rPr>
          <w:sz w:val="22"/>
        </w:rPr>
        <w:t>1997.</w:t>
      </w:r>
    </w:p>
    <w:p w14:paraId="6F59715A" w14:textId="77777777" w:rsidR="00E366B1" w:rsidRDefault="00E366B1">
      <w:pPr>
        <w:rPr>
          <w:sz w:val="22"/>
        </w:rPr>
      </w:pPr>
    </w:p>
    <w:p w14:paraId="555E71EB" w14:textId="77777777" w:rsidR="00E366B1" w:rsidRDefault="0025005B">
      <w:pPr>
        <w:spacing w:line="360" w:lineRule="auto"/>
        <w:rPr>
          <w:sz w:val="22"/>
        </w:rPr>
      </w:pPr>
      <w:r>
        <w:rPr>
          <w:sz w:val="22"/>
        </w:rPr>
        <w:t xml:space="preserve">ISO 19101-2:2008 Geographic Information - Rules for Application Schema </w:t>
      </w:r>
    </w:p>
    <w:p w14:paraId="234537B0" w14:textId="77777777" w:rsidR="00E366B1" w:rsidRDefault="0025005B">
      <w:pPr>
        <w:spacing w:line="360" w:lineRule="auto"/>
        <w:rPr>
          <w:sz w:val="22"/>
        </w:rPr>
      </w:pPr>
      <w:r>
        <w:rPr>
          <w:sz w:val="22"/>
        </w:rPr>
        <w:t xml:space="preserve">ISO/TS 19103:2005 Geographic Information - Conceptual schema language </w:t>
      </w:r>
    </w:p>
    <w:p w14:paraId="31762352" w14:textId="77777777" w:rsidR="00E366B1" w:rsidRDefault="0025005B">
      <w:pPr>
        <w:spacing w:line="360" w:lineRule="auto"/>
        <w:rPr>
          <w:sz w:val="22"/>
        </w:rPr>
      </w:pPr>
      <w:r>
        <w:rPr>
          <w:sz w:val="22"/>
        </w:rPr>
        <w:t xml:space="preserve">ISO 19106:2004 Geographic Information - Profiles </w:t>
      </w:r>
    </w:p>
    <w:p w14:paraId="0F3B96B0" w14:textId="25F47B29" w:rsidR="007174E9" w:rsidRDefault="007174E9">
      <w:pPr>
        <w:spacing w:line="360" w:lineRule="auto"/>
        <w:rPr>
          <w:sz w:val="22"/>
        </w:rPr>
      </w:pPr>
      <w:r>
        <w:t>ISO 19107:2003 Geographic Information – Spatial schema</w:t>
      </w:r>
    </w:p>
    <w:p w14:paraId="1C35C61A" w14:textId="77777777" w:rsidR="00E366B1" w:rsidRDefault="0025005B">
      <w:pPr>
        <w:spacing w:line="360" w:lineRule="auto"/>
        <w:rPr>
          <w:sz w:val="22"/>
        </w:rPr>
      </w:pPr>
      <w:r>
        <w:rPr>
          <w:sz w:val="22"/>
        </w:rPr>
        <w:t xml:space="preserve">ISO 19109:2005 Geographic Information - Rules for Application Schema </w:t>
      </w:r>
    </w:p>
    <w:p w14:paraId="55FD8798" w14:textId="77777777" w:rsidR="00E366B1" w:rsidRDefault="0025005B">
      <w:pPr>
        <w:spacing w:line="360" w:lineRule="auto"/>
        <w:rPr>
          <w:sz w:val="22"/>
        </w:rPr>
      </w:pPr>
      <w:r>
        <w:rPr>
          <w:sz w:val="22"/>
        </w:rPr>
        <w:t xml:space="preserve">ISO 19111:2003 Geographic information - Spatial referencing by coordinates </w:t>
      </w:r>
    </w:p>
    <w:p w14:paraId="501CFE48" w14:textId="48F942A1" w:rsidR="007174E9" w:rsidRDefault="007174E9">
      <w:pPr>
        <w:spacing w:line="360" w:lineRule="auto"/>
        <w:rPr>
          <w:sz w:val="22"/>
        </w:rPr>
      </w:pPr>
      <w:r>
        <w:t xml:space="preserve">ISO 19115:2003+Corr1 (2006) Geographic Information - Metadata </w:t>
      </w:r>
    </w:p>
    <w:p w14:paraId="2D0D7130" w14:textId="77777777" w:rsidR="00E366B1" w:rsidRDefault="0025005B">
      <w:pPr>
        <w:spacing w:line="360" w:lineRule="auto"/>
        <w:rPr>
          <w:sz w:val="22"/>
        </w:rPr>
      </w:pPr>
      <w:r>
        <w:rPr>
          <w:sz w:val="22"/>
        </w:rPr>
        <w:t xml:space="preserve">ISO 19115-2:2009 Geographic information - Metadata: Extensions for imagery and gridded data </w:t>
      </w:r>
    </w:p>
    <w:p w14:paraId="77BC102E" w14:textId="77777777" w:rsidR="00E366B1" w:rsidRDefault="0025005B">
      <w:pPr>
        <w:spacing w:line="360" w:lineRule="auto"/>
        <w:rPr>
          <w:sz w:val="22"/>
        </w:rPr>
      </w:pPr>
      <w:r>
        <w:rPr>
          <w:sz w:val="22"/>
        </w:rPr>
        <w:t xml:space="preserve">ISO 19123:2005 Geographic information - Schema for coverage geometry and functions </w:t>
      </w:r>
    </w:p>
    <w:p w14:paraId="04C5BB70" w14:textId="77777777" w:rsidR="00E366B1" w:rsidRDefault="0025005B">
      <w:pPr>
        <w:spacing w:line="360" w:lineRule="auto"/>
        <w:rPr>
          <w:sz w:val="22"/>
        </w:rPr>
      </w:pPr>
      <w:r>
        <w:rPr>
          <w:sz w:val="22"/>
        </w:rPr>
        <w:t xml:space="preserve">ISO 19129:2009 Geographic information - Imagery gridded and coverage data framework </w:t>
      </w:r>
    </w:p>
    <w:p w14:paraId="30B45B94" w14:textId="77777777" w:rsidR="00E366B1" w:rsidRDefault="0025005B">
      <w:pPr>
        <w:rPr>
          <w:sz w:val="22"/>
        </w:rPr>
      </w:pPr>
      <w:r>
        <w:rPr>
          <w:sz w:val="22"/>
        </w:rPr>
        <w:t>ISO 19131:2007 Geographic information - Data product specifications</w:t>
      </w:r>
    </w:p>
    <w:p w14:paraId="6E7815A3" w14:textId="77777777" w:rsidR="007174E9" w:rsidRPr="00625AFD" w:rsidRDefault="007174E9" w:rsidP="007174E9">
      <w:pPr>
        <w:spacing w:line="360" w:lineRule="auto"/>
      </w:pPr>
      <w:r w:rsidRPr="00625AFD">
        <w:t xml:space="preserve">ISO 19136:2007 Geographic </w:t>
      </w:r>
      <w:r>
        <w:t>I</w:t>
      </w:r>
      <w:r w:rsidRPr="00625AFD">
        <w:t>nformation – Geography Markup Language</w:t>
      </w:r>
    </w:p>
    <w:p w14:paraId="0FE2F35F" w14:textId="77777777" w:rsidR="007174E9" w:rsidRPr="00CC205E" w:rsidRDefault="007174E9" w:rsidP="007174E9">
      <w:pPr>
        <w:spacing w:line="360" w:lineRule="auto"/>
      </w:pPr>
      <w:r w:rsidRPr="00CC205E">
        <w:lastRenderedPageBreak/>
        <w:t xml:space="preserve">ISO 19136-2:2015, Geographic </w:t>
      </w:r>
      <w:r>
        <w:t>I</w:t>
      </w:r>
      <w:r w:rsidRPr="00CC205E">
        <w:t>nformation – Geography Markup Language.</w:t>
      </w:r>
    </w:p>
    <w:p w14:paraId="109F3F62" w14:textId="77777777" w:rsidR="007174E9" w:rsidRDefault="007174E9" w:rsidP="007174E9">
      <w:pPr>
        <w:spacing w:line="360" w:lineRule="auto"/>
      </w:pPr>
      <w:r w:rsidRPr="00CC205E">
        <w:t xml:space="preserve">ISO/TS 19139, Geographic </w:t>
      </w:r>
      <w:r>
        <w:t>I</w:t>
      </w:r>
      <w:r w:rsidRPr="00CC205E">
        <w:t>nformation – Metadata – XML schema implementation.</w:t>
      </w:r>
    </w:p>
    <w:p w14:paraId="122A16D5" w14:textId="77777777" w:rsidR="00E366B1" w:rsidRDefault="00E366B1">
      <w:pPr>
        <w:rPr>
          <w:sz w:val="22"/>
        </w:rPr>
      </w:pPr>
    </w:p>
    <w:p w14:paraId="76D6EEBF" w14:textId="77777777" w:rsidR="007174E9" w:rsidRDefault="007174E9" w:rsidP="007174E9">
      <w:pPr>
        <w:pStyle w:val="2"/>
      </w:pPr>
      <w:r w:rsidRPr="00893846">
        <w:rPr>
          <w:rFonts w:hint="eastAsia"/>
        </w:rPr>
        <w:t>Normative</w:t>
      </w:r>
    </w:p>
    <w:p w14:paraId="0D61EF10" w14:textId="77777777" w:rsidR="007174E9" w:rsidRDefault="007174E9" w:rsidP="007174E9">
      <w:r>
        <w:t>The following informative documents provide additional information, including background information, but are not required to develop applications for data conforming to this specification.</w:t>
      </w:r>
    </w:p>
    <w:p w14:paraId="011CFAAE" w14:textId="77777777" w:rsidR="007174E9" w:rsidRPr="00CC205E" w:rsidRDefault="007174E9" w:rsidP="007174E9"/>
    <w:p w14:paraId="4FC98BB9" w14:textId="77777777" w:rsidR="007174E9" w:rsidRDefault="007174E9" w:rsidP="007174E9">
      <w:pPr>
        <w:spacing w:line="360" w:lineRule="auto"/>
      </w:pPr>
      <w:r w:rsidRPr="00CC205E">
        <w:t>ISO/IEC 19757-3, Information technology – Document Schema Definition Languages (DSDL)</w:t>
      </w:r>
      <w:r>
        <w:t xml:space="preserve"> </w:t>
      </w:r>
      <w:r w:rsidRPr="00CC205E">
        <w:t xml:space="preserve">– Part 3: Rule-based validation – </w:t>
      </w:r>
      <w:proofErr w:type="spellStart"/>
      <w:r w:rsidRPr="00CC205E">
        <w:t>Schematron</w:t>
      </w:r>
      <w:proofErr w:type="spellEnd"/>
      <w:r w:rsidRPr="00CC205E">
        <w:t>.</w:t>
      </w:r>
    </w:p>
    <w:p w14:paraId="02021FFD" w14:textId="77777777" w:rsidR="007174E9" w:rsidRDefault="007174E9" w:rsidP="007174E9">
      <w:pPr>
        <w:spacing w:line="360" w:lineRule="auto"/>
      </w:pPr>
      <w:r>
        <w:t xml:space="preserve">IHO S-101 IHO </w:t>
      </w:r>
      <w:r w:rsidRPr="00625AFD">
        <w:t>Electronic Navigational Chart Product Specification</w:t>
      </w:r>
      <w:r>
        <w:t xml:space="preserve"> (release date TBD).</w:t>
      </w:r>
    </w:p>
    <w:p w14:paraId="024EB53D" w14:textId="77777777" w:rsidR="00E366B1" w:rsidRDefault="00E366B1">
      <w:pPr>
        <w:pStyle w:val="NormReference"/>
        <w:spacing w:after="0"/>
        <w:ind w:left="0" w:firstLine="0"/>
        <w:rPr>
          <w:color w:val="00000A"/>
          <w:sz w:val="22"/>
          <w:szCs w:val="22"/>
          <w:lang w:val="en-US"/>
        </w:rPr>
      </w:pPr>
    </w:p>
    <w:p w14:paraId="208BA65A" w14:textId="18D678DD" w:rsidR="00E366B1" w:rsidRPr="00A835F9" w:rsidRDefault="00A835F9" w:rsidP="007E6BD3">
      <w:pPr>
        <w:pStyle w:val="1"/>
        <w:rPr>
          <w:sz w:val="22"/>
          <w:szCs w:val="22"/>
        </w:rPr>
      </w:pPr>
      <w:r>
        <w:t>Terms, Definitions and Abbreviations</w:t>
      </w:r>
    </w:p>
    <w:p w14:paraId="28797F39" w14:textId="77777777" w:rsidR="00E366B1" w:rsidRDefault="00E366B1">
      <w:pPr>
        <w:pStyle w:val="NormReference"/>
        <w:spacing w:after="0"/>
        <w:ind w:left="0" w:firstLine="0"/>
        <w:rPr>
          <w:sz w:val="22"/>
          <w:szCs w:val="22"/>
        </w:rPr>
      </w:pPr>
    </w:p>
    <w:p w14:paraId="6A79795C" w14:textId="76E7729A" w:rsidR="00A835F9" w:rsidRDefault="00A835F9" w:rsidP="00A001C1">
      <w:pPr>
        <w:pStyle w:val="2"/>
      </w:pPr>
      <w:r w:rsidRPr="00A001C1">
        <w:t>Terms</w:t>
      </w:r>
      <w:r>
        <w:t xml:space="preserve"> and Definitions </w:t>
      </w:r>
    </w:p>
    <w:p w14:paraId="597F5C30" w14:textId="77777777" w:rsidR="00E366B1" w:rsidRDefault="00E366B1">
      <w:pPr>
        <w:rPr>
          <w:sz w:val="22"/>
        </w:rPr>
      </w:pPr>
      <w:bookmarkStart w:id="11" w:name="_Toc386114206"/>
    </w:p>
    <w:p w14:paraId="75E7B67D" w14:textId="77777777" w:rsidR="00A835F9" w:rsidRDefault="00A835F9" w:rsidP="00A835F9">
      <w:pPr>
        <w:jc w:val="both"/>
        <w:rPr>
          <w:color w:val="1F3864"/>
          <w:sz w:val="22"/>
        </w:rPr>
      </w:pPr>
      <w:r>
        <w:rPr>
          <w:sz w:val="22"/>
        </w:rPr>
        <w:t>The S-100 framework is based on the ISO 19100 series of geographic standards. The terms and definitions provided here are used to standardize the nomenclature found within that framework, whenever possible. They are taken from the references cited in clause 2.1. Modifications have been made when necessary.</w:t>
      </w:r>
    </w:p>
    <w:p w14:paraId="060071BC" w14:textId="694333DA" w:rsidR="00E366B1" w:rsidRPr="00A835F9" w:rsidRDefault="00E366B1">
      <w:pPr>
        <w:jc w:val="both"/>
        <w:rPr>
          <w:color w:val="1F3864"/>
          <w:sz w:val="22"/>
        </w:rPr>
      </w:pPr>
    </w:p>
    <w:p w14:paraId="5A17FA09" w14:textId="77777777" w:rsidR="00E366B1" w:rsidRDefault="00E366B1">
      <w:pPr>
        <w:rPr>
          <w:color w:val="1F3864"/>
          <w:sz w:val="22"/>
        </w:rPr>
      </w:pPr>
    </w:p>
    <w:bookmarkEnd w:id="11"/>
    <w:p w14:paraId="64E002B5" w14:textId="77777777" w:rsidR="00E366B1" w:rsidRDefault="0025005B">
      <w:pPr>
        <w:ind w:firstLine="340"/>
        <w:rPr>
          <w:sz w:val="22"/>
        </w:rPr>
      </w:pPr>
      <w:proofErr w:type="gramStart"/>
      <w:r>
        <w:rPr>
          <w:b/>
          <w:sz w:val="22"/>
        </w:rPr>
        <w:t>application</w:t>
      </w:r>
      <w:proofErr w:type="gramEnd"/>
    </w:p>
    <w:p w14:paraId="0094FF5C" w14:textId="77777777" w:rsidR="00E366B1" w:rsidRDefault="0025005B">
      <w:pPr>
        <w:ind w:firstLine="340"/>
        <w:rPr>
          <w:b/>
          <w:sz w:val="22"/>
        </w:rPr>
      </w:pPr>
      <w:proofErr w:type="gramStart"/>
      <w:r>
        <w:rPr>
          <w:sz w:val="22"/>
        </w:rPr>
        <w:t>manipulation</w:t>
      </w:r>
      <w:proofErr w:type="gramEnd"/>
      <w:r>
        <w:rPr>
          <w:sz w:val="22"/>
        </w:rPr>
        <w:t xml:space="preserve"> and processing of data in support of user requirements (ISO 19101)</w:t>
      </w:r>
    </w:p>
    <w:p w14:paraId="6F152EA8" w14:textId="77777777" w:rsidR="00E366B1" w:rsidRDefault="00E366B1">
      <w:pPr>
        <w:rPr>
          <w:b/>
          <w:sz w:val="22"/>
        </w:rPr>
      </w:pPr>
    </w:p>
    <w:p w14:paraId="1AABDE40" w14:textId="77777777" w:rsidR="00E366B1" w:rsidRDefault="0025005B">
      <w:pPr>
        <w:ind w:firstLine="340"/>
        <w:rPr>
          <w:b/>
          <w:sz w:val="22"/>
        </w:rPr>
      </w:pPr>
      <w:proofErr w:type="gramStart"/>
      <w:r>
        <w:rPr>
          <w:b/>
          <w:sz w:val="22"/>
        </w:rPr>
        <w:t>application</w:t>
      </w:r>
      <w:proofErr w:type="gramEnd"/>
      <w:r>
        <w:rPr>
          <w:b/>
          <w:sz w:val="22"/>
        </w:rPr>
        <w:t xml:space="preserve"> schema</w:t>
      </w:r>
    </w:p>
    <w:p w14:paraId="3A95B8E5" w14:textId="77777777" w:rsidR="00E366B1" w:rsidRDefault="0025005B">
      <w:pPr>
        <w:ind w:firstLine="340"/>
        <w:rPr>
          <w:b/>
          <w:sz w:val="22"/>
        </w:rPr>
      </w:pPr>
      <w:proofErr w:type="gramStart"/>
      <w:r>
        <w:rPr>
          <w:b/>
          <w:sz w:val="22"/>
        </w:rPr>
        <w:t>conceptual</w:t>
      </w:r>
      <w:proofErr w:type="gramEnd"/>
      <w:r>
        <w:rPr>
          <w:b/>
          <w:sz w:val="22"/>
        </w:rPr>
        <w:t xml:space="preserve"> schema </w:t>
      </w:r>
      <w:r>
        <w:rPr>
          <w:sz w:val="22"/>
        </w:rPr>
        <w:t xml:space="preserve">for data required by one or more </w:t>
      </w:r>
      <w:r>
        <w:rPr>
          <w:b/>
          <w:sz w:val="22"/>
        </w:rPr>
        <w:t xml:space="preserve">applications </w:t>
      </w:r>
      <w:r>
        <w:rPr>
          <w:sz w:val="22"/>
        </w:rPr>
        <w:t>(ISO 19101)</w:t>
      </w:r>
    </w:p>
    <w:p w14:paraId="1CE2EECD" w14:textId="77777777" w:rsidR="00E366B1" w:rsidRDefault="00E366B1">
      <w:pPr>
        <w:rPr>
          <w:b/>
          <w:sz w:val="22"/>
        </w:rPr>
      </w:pPr>
    </w:p>
    <w:p w14:paraId="48EFFE7F" w14:textId="77777777" w:rsidR="00E366B1" w:rsidRDefault="0025005B">
      <w:pPr>
        <w:ind w:firstLine="340"/>
        <w:rPr>
          <w:sz w:val="22"/>
        </w:rPr>
      </w:pPr>
      <w:proofErr w:type="gramStart"/>
      <w:r>
        <w:rPr>
          <w:b/>
          <w:sz w:val="22"/>
        </w:rPr>
        <w:t>conceptual</w:t>
      </w:r>
      <w:proofErr w:type="gramEnd"/>
      <w:r>
        <w:rPr>
          <w:b/>
          <w:sz w:val="22"/>
        </w:rPr>
        <w:t xml:space="preserve"> model</w:t>
      </w:r>
    </w:p>
    <w:p w14:paraId="2615F403" w14:textId="77777777" w:rsidR="00E366B1" w:rsidRDefault="0025005B">
      <w:pPr>
        <w:ind w:firstLine="340"/>
        <w:rPr>
          <w:b/>
          <w:sz w:val="22"/>
        </w:rPr>
      </w:pPr>
      <w:proofErr w:type="gramStart"/>
      <w:r>
        <w:rPr>
          <w:sz w:val="22"/>
        </w:rPr>
        <w:t>model</w:t>
      </w:r>
      <w:proofErr w:type="gramEnd"/>
      <w:r>
        <w:rPr>
          <w:b/>
          <w:sz w:val="22"/>
        </w:rPr>
        <w:t xml:space="preserve"> </w:t>
      </w:r>
      <w:r>
        <w:rPr>
          <w:sz w:val="22"/>
        </w:rPr>
        <w:t xml:space="preserve">that defines concepts of a </w:t>
      </w:r>
      <w:r>
        <w:rPr>
          <w:b/>
          <w:sz w:val="22"/>
        </w:rPr>
        <w:t xml:space="preserve">universe of discourse </w:t>
      </w:r>
      <w:r>
        <w:rPr>
          <w:sz w:val="22"/>
        </w:rPr>
        <w:t>(ISO 19101)</w:t>
      </w:r>
    </w:p>
    <w:p w14:paraId="333EDA9A" w14:textId="77777777" w:rsidR="00E366B1" w:rsidRDefault="00E366B1">
      <w:pPr>
        <w:rPr>
          <w:b/>
          <w:sz w:val="22"/>
        </w:rPr>
      </w:pPr>
    </w:p>
    <w:p w14:paraId="0D5512AD" w14:textId="77777777" w:rsidR="00E366B1" w:rsidRDefault="0025005B">
      <w:pPr>
        <w:ind w:firstLine="340"/>
        <w:rPr>
          <w:sz w:val="22"/>
        </w:rPr>
      </w:pPr>
      <w:proofErr w:type="gramStart"/>
      <w:r>
        <w:rPr>
          <w:b/>
          <w:sz w:val="22"/>
        </w:rPr>
        <w:t>conceptual</w:t>
      </w:r>
      <w:proofErr w:type="gramEnd"/>
      <w:r>
        <w:rPr>
          <w:b/>
          <w:sz w:val="22"/>
        </w:rPr>
        <w:t xml:space="preserve"> schema</w:t>
      </w:r>
    </w:p>
    <w:p w14:paraId="67F683D2" w14:textId="77777777" w:rsidR="00E366B1" w:rsidRDefault="0025005B">
      <w:pPr>
        <w:ind w:firstLine="340"/>
        <w:rPr>
          <w:b/>
          <w:sz w:val="22"/>
        </w:rPr>
      </w:pPr>
      <w:proofErr w:type="gramStart"/>
      <w:r>
        <w:rPr>
          <w:sz w:val="22"/>
        </w:rPr>
        <w:t>formal</w:t>
      </w:r>
      <w:proofErr w:type="gramEnd"/>
      <w:r>
        <w:rPr>
          <w:sz w:val="22"/>
        </w:rPr>
        <w:t xml:space="preserve"> description of a </w:t>
      </w:r>
      <w:r>
        <w:rPr>
          <w:b/>
          <w:sz w:val="22"/>
        </w:rPr>
        <w:t xml:space="preserve">conceptual model </w:t>
      </w:r>
      <w:r>
        <w:rPr>
          <w:sz w:val="22"/>
        </w:rPr>
        <w:t>(ISO 19101)</w:t>
      </w:r>
    </w:p>
    <w:p w14:paraId="772C0F0A" w14:textId="77777777" w:rsidR="00E366B1" w:rsidRDefault="00E366B1">
      <w:pPr>
        <w:rPr>
          <w:b/>
          <w:sz w:val="22"/>
        </w:rPr>
      </w:pPr>
    </w:p>
    <w:p w14:paraId="7049E738" w14:textId="77777777" w:rsidR="00E366B1" w:rsidRDefault="0025005B">
      <w:pPr>
        <w:ind w:firstLine="340"/>
        <w:rPr>
          <w:b/>
          <w:sz w:val="22"/>
        </w:rPr>
      </w:pPr>
      <w:proofErr w:type="gramStart"/>
      <w:r>
        <w:rPr>
          <w:b/>
          <w:sz w:val="22"/>
        </w:rPr>
        <w:t>coverage</w:t>
      </w:r>
      <w:proofErr w:type="gramEnd"/>
    </w:p>
    <w:p w14:paraId="2F3417EC" w14:textId="77777777" w:rsidR="00E366B1" w:rsidRDefault="0025005B">
      <w:pPr>
        <w:ind w:left="340"/>
        <w:rPr>
          <w:i/>
          <w:sz w:val="20"/>
          <w:szCs w:val="20"/>
        </w:rPr>
      </w:pPr>
      <w:proofErr w:type="gramStart"/>
      <w:r>
        <w:rPr>
          <w:b/>
          <w:sz w:val="22"/>
        </w:rPr>
        <w:t>feature</w:t>
      </w:r>
      <w:proofErr w:type="gramEnd"/>
      <w:r>
        <w:rPr>
          <w:b/>
          <w:sz w:val="22"/>
        </w:rPr>
        <w:t xml:space="preserve"> </w:t>
      </w:r>
      <w:r>
        <w:rPr>
          <w:sz w:val="22"/>
        </w:rPr>
        <w:t xml:space="preserve">that acts as a function to return values from its range for any direct position within its spatial, temporal or spatiotemporal </w:t>
      </w:r>
      <w:r>
        <w:rPr>
          <w:b/>
          <w:sz w:val="22"/>
        </w:rPr>
        <w:t>domain</w:t>
      </w:r>
      <w:r>
        <w:rPr>
          <w:sz w:val="22"/>
        </w:rPr>
        <w:t xml:space="preserve"> (ISO 19123)</w:t>
      </w:r>
    </w:p>
    <w:p w14:paraId="7C867A38" w14:textId="77777777" w:rsidR="00E366B1" w:rsidRDefault="0025005B">
      <w:pPr>
        <w:ind w:firstLine="340"/>
        <w:rPr>
          <w:b/>
          <w:sz w:val="22"/>
        </w:rPr>
      </w:pPr>
      <w:r>
        <w:rPr>
          <w:i/>
          <w:sz w:val="20"/>
          <w:szCs w:val="20"/>
        </w:rPr>
        <w:t>EXAMPLE Raster image, polygon overlay, digital elevation matrix.</w:t>
      </w:r>
    </w:p>
    <w:p w14:paraId="4E0BAD1B" w14:textId="77777777" w:rsidR="00E366B1" w:rsidRDefault="00E366B1">
      <w:pPr>
        <w:rPr>
          <w:b/>
          <w:sz w:val="22"/>
        </w:rPr>
      </w:pPr>
    </w:p>
    <w:p w14:paraId="30FCBAE7" w14:textId="77777777" w:rsidR="00E366B1" w:rsidRDefault="0025005B">
      <w:pPr>
        <w:ind w:firstLine="340"/>
        <w:rPr>
          <w:b/>
          <w:sz w:val="22"/>
        </w:rPr>
      </w:pPr>
      <w:proofErr w:type="gramStart"/>
      <w:r>
        <w:rPr>
          <w:b/>
          <w:sz w:val="22"/>
        </w:rPr>
        <w:t>data</w:t>
      </w:r>
      <w:proofErr w:type="gramEnd"/>
      <w:r>
        <w:rPr>
          <w:b/>
          <w:sz w:val="22"/>
        </w:rPr>
        <w:t xml:space="preserve"> product</w:t>
      </w:r>
    </w:p>
    <w:p w14:paraId="57201CAD" w14:textId="77777777" w:rsidR="00E366B1" w:rsidRDefault="0025005B">
      <w:pPr>
        <w:ind w:firstLine="340"/>
        <w:rPr>
          <w:b/>
          <w:sz w:val="22"/>
        </w:rPr>
      </w:pPr>
      <w:proofErr w:type="gramStart"/>
      <w:r>
        <w:rPr>
          <w:b/>
          <w:sz w:val="22"/>
        </w:rPr>
        <w:t>dataset</w:t>
      </w:r>
      <w:proofErr w:type="gramEnd"/>
      <w:r>
        <w:rPr>
          <w:b/>
          <w:sz w:val="22"/>
        </w:rPr>
        <w:t xml:space="preserve"> </w:t>
      </w:r>
      <w:r>
        <w:rPr>
          <w:sz w:val="22"/>
        </w:rPr>
        <w:t xml:space="preserve">or </w:t>
      </w:r>
      <w:r>
        <w:rPr>
          <w:b/>
          <w:sz w:val="22"/>
        </w:rPr>
        <w:t xml:space="preserve">dataset series </w:t>
      </w:r>
      <w:r>
        <w:rPr>
          <w:sz w:val="22"/>
        </w:rPr>
        <w:t xml:space="preserve">that conforms to a </w:t>
      </w:r>
      <w:r>
        <w:rPr>
          <w:b/>
          <w:sz w:val="22"/>
        </w:rPr>
        <w:t>data product specification</w:t>
      </w:r>
    </w:p>
    <w:p w14:paraId="05F8FAB5" w14:textId="77777777" w:rsidR="00E366B1" w:rsidRDefault="00E366B1">
      <w:pPr>
        <w:rPr>
          <w:b/>
          <w:sz w:val="22"/>
        </w:rPr>
      </w:pPr>
    </w:p>
    <w:p w14:paraId="3BB6ADC6" w14:textId="77777777" w:rsidR="00E366B1" w:rsidRDefault="0025005B">
      <w:pPr>
        <w:ind w:firstLine="340"/>
        <w:rPr>
          <w:sz w:val="22"/>
        </w:rPr>
      </w:pPr>
      <w:proofErr w:type="gramStart"/>
      <w:r>
        <w:rPr>
          <w:b/>
          <w:sz w:val="22"/>
        </w:rPr>
        <w:t>data</w:t>
      </w:r>
      <w:proofErr w:type="gramEnd"/>
      <w:r>
        <w:rPr>
          <w:b/>
          <w:sz w:val="22"/>
        </w:rPr>
        <w:t xml:space="preserve"> product specification</w:t>
      </w:r>
    </w:p>
    <w:p w14:paraId="1998FEBC" w14:textId="77777777" w:rsidR="00E366B1" w:rsidRDefault="0025005B">
      <w:pPr>
        <w:ind w:left="340"/>
        <w:rPr>
          <w:i/>
          <w:sz w:val="22"/>
        </w:rPr>
      </w:pPr>
      <w:proofErr w:type="gramStart"/>
      <w:r>
        <w:rPr>
          <w:sz w:val="22"/>
        </w:rPr>
        <w:t>detailed</w:t>
      </w:r>
      <w:proofErr w:type="gramEnd"/>
      <w:r>
        <w:rPr>
          <w:sz w:val="22"/>
        </w:rPr>
        <w:t xml:space="preserve"> description of a </w:t>
      </w:r>
      <w:r>
        <w:rPr>
          <w:b/>
          <w:sz w:val="22"/>
        </w:rPr>
        <w:t xml:space="preserve">dataset </w:t>
      </w:r>
      <w:r>
        <w:rPr>
          <w:sz w:val="22"/>
        </w:rPr>
        <w:t xml:space="preserve">or </w:t>
      </w:r>
      <w:r>
        <w:rPr>
          <w:b/>
          <w:sz w:val="22"/>
        </w:rPr>
        <w:t xml:space="preserve">dataset series </w:t>
      </w:r>
      <w:r>
        <w:rPr>
          <w:sz w:val="22"/>
        </w:rPr>
        <w:t>together with additional information that will enable it to be created, supplied to and used by another party</w:t>
      </w:r>
    </w:p>
    <w:p w14:paraId="1D7144DF" w14:textId="77777777" w:rsidR="00E366B1" w:rsidRDefault="0025005B">
      <w:pPr>
        <w:ind w:left="340"/>
        <w:rPr>
          <w:b/>
          <w:sz w:val="22"/>
        </w:rPr>
      </w:pPr>
      <w:r>
        <w:rPr>
          <w:i/>
          <w:sz w:val="22"/>
        </w:rPr>
        <w:lastRenderedPageBreak/>
        <w:t>NOTE: A data product specification provides a description of the universe of discourse and a specification for mapping the universe of discourse to a dataset. It may be used for production, sales, end-use or other purpose.</w:t>
      </w:r>
    </w:p>
    <w:p w14:paraId="1D6BD8EF" w14:textId="77777777" w:rsidR="00E366B1" w:rsidRDefault="00E366B1">
      <w:pPr>
        <w:rPr>
          <w:b/>
          <w:sz w:val="22"/>
        </w:rPr>
      </w:pPr>
    </w:p>
    <w:p w14:paraId="4D6E0BF6" w14:textId="77777777" w:rsidR="00E366B1" w:rsidRDefault="0025005B">
      <w:pPr>
        <w:ind w:firstLine="340"/>
        <w:rPr>
          <w:sz w:val="22"/>
        </w:rPr>
      </w:pPr>
      <w:proofErr w:type="gramStart"/>
      <w:r>
        <w:rPr>
          <w:b/>
          <w:sz w:val="22"/>
        </w:rPr>
        <w:t>dataset</w:t>
      </w:r>
      <w:proofErr w:type="gramEnd"/>
    </w:p>
    <w:p w14:paraId="1A63F17B" w14:textId="77777777" w:rsidR="00E366B1" w:rsidRDefault="0025005B">
      <w:pPr>
        <w:ind w:firstLine="340"/>
        <w:rPr>
          <w:i/>
          <w:sz w:val="22"/>
        </w:rPr>
      </w:pPr>
      <w:proofErr w:type="gramStart"/>
      <w:r>
        <w:rPr>
          <w:sz w:val="22"/>
        </w:rPr>
        <w:t>identifiable</w:t>
      </w:r>
      <w:proofErr w:type="gramEnd"/>
      <w:r>
        <w:rPr>
          <w:sz w:val="22"/>
        </w:rPr>
        <w:t xml:space="preserve"> collection of data (ISO 19115)</w:t>
      </w:r>
    </w:p>
    <w:p w14:paraId="0733CB7C" w14:textId="77777777" w:rsidR="00E366B1" w:rsidRDefault="0025005B">
      <w:pPr>
        <w:ind w:left="340"/>
        <w:rPr>
          <w:b/>
          <w:sz w:val="22"/>
        </w:rPr>
      </w:pPr>
      <w:r>
        <w:rPr>
          <w:i/>
          <w:sz w:val="22"/>
        </w:rPr>
        <w:t>NOTE: A dataset may be a smaller grouping of data which, though limited by some constraint such as spatial extent or feature type, is located physically within a larger dataset. Theoretically, a dataset may be as small as a single feature or feature attribute contained within a larger dataset. A hardcopy map or chart may be considered a dataset.</w:t>
      </w:r>
    </w:p>
    <w:p w14:paraId="691218AE" w14:textId="77777777" w:rsidR="00E366B1" w:rsidRDefault="00E366B1">
      <w:pPr>
        <w:rPr>
          <w:b/>
          <w:sz w:val="22"/>
        </w:rPr>
      </w:pPr>
    </w:p>
    <w:p w14:paraId="7649B3BC" w14:textId="77777777" w:rsidR="00E366B1" w:rsidRDefault="0025005B">
      <w:pPr>
        <w:ind w:firstLine="340"/>
        <w:rPr>
          <w:sz w:val="22"/>
        </w:rPr>
      </w:pPr>
      <w:proofErr w:type="gramStart"/>
      <w:r>
        <w:rPr>
          <w:b/>
          <w:sz w:val="22"/>
        </w:rPr>
        <w:t>dataset</w:t>
      </w:r>
      <w:proofErr w:type="gramEnd"/>
      <w:r>
        <w:rPr>
          <w:b/>
          <w:sz w:val="22"/>
        </w:rPr>
        <w:t xml:space="preserve"> series</w:t>
      </w:r>
    </w:p>
    <w:p w14:paraId="681DCFCC" w14:textId="77777777" w:rsidR="00E366B1" w:rsidRDefault="0025005B">
      <w:pPr>
        <w:ind w:firstLine="340"/>
        <w:rPr>
          <w:b/>
          <w:sz w:val="22"/>
        </w:rPr>
      </w:pPr>
      <w:proofErr w:type="gramStart"/>
      <w:r>
        <w:rPr>
          <w:sz w:val="22"/>
        </w:rPr>
        <w:t>collection</w:t>
      </w:r>
      <w:proofErr w:type="gramEnd"/>
      <w:r>
        <w:rPr>
          <w:sz w:val="22"/>
        </w:rPr>
        <w:t xml:space="preserve"> of </w:t>
      </w:r>
      <w:r>
        <w:rPr>
          <w:b/>
          <w:sz w:val="22"/>
        </w:rPr>
        <w:t xml:space="preserve">datasets </w:t>
      </w:r>
      <w:r>
        <w:rPr>
          <w:sz w:val="22"/>
        </w:rPr>
        <w:t>sharing the same product specification (ISO 19115)</w:t>
      </w:r>
    </w:p>
    <w:p w14:paraId="5AB9C456" w14:textId="77777777" w:rsidR="00E366B1" w:rsidRDefault="00E366B1">
      <w:pPr>
        <w:rPr>
          <w:b/>
          <w:sz w:val="22"/>
        </w:rPr>
      </w:pPr>
    </w:p>
    <w:p w14:paraId="23AE016B" w14:textId="77777777" w:rsidR="00E366B1" w:rsidRDefault="0025005B">
      <w:pPr>
        <w:ind w:firstLine="340"/>
        <w:rPr>
          <w:sz w:val="22"/>
        </w:rPr>
      </w:pPr>
      <w:proofErr w:type="gramStart"/>
      <w:r>
        <w:rPr>
          <w:b/>
          <w:sz w:val="22"/>
        </w:rPr>
        <w:t>domain</w:t>
      </w:r>
      <w:proofErr w:type="gramEnd"/>
    </w:p>
    <w:p w14:paraId="74048386" w14:textId="77777777" w:rsidR="00E366B1" w:rsidRDefault="0025005B">
      <w:pPr>
        <w:ind w:firstLine="340"/>
        <w:rPr>
          <w:i/>
          <w:sz w:val="22"/>
        </w:rPr>
      </w:pPr>
      <w:proofErr w:type="gramStart"/>
      <w:r>
        <w:rPr>
          <w:sz w:val="22"/>
        </w:rPr>
        <w:t>well-defined</w:t>
      </w:r>
      <w:proofErr w:type="gramEnd"/>
      <w:r>
        <w:rPr>
          <w:sz w:val="22"/>
        </w:rPr>
        <w:t xml:space="preserve"> set (ISO/TS 19103)</w:t>
      </w:r>
    </w:p>
    <w:p w14:paraId="6C36A536" w14:textId="77777777" w:rsidR="00E366B1" w:rsidRDefault="0025005B">
      <w:pPr>
        <w:ind w:left="340"/>
        <w:rPr>
          <w:b/>
          <w:sz w:val="22"/>
        </w:rPr>
      </w:pPr>
      <w:r>
        <w:rPr>
          <w:i/>
          <w:sz w:val="22"/>
        </w:rPr>
        <w:t>NOTE: Well-defined means that the definition is both necessary and sufficient, as everything that satisfies the definition is in the set and everything that does not satisfy the definition is necessarily outside the set.</w:t>
      </w:r>
    </w:p>
    <w:p w14:paraId="076CFA70" w14:textId="77777777" w:rsidR="00E366B1" w:rsidRDefault="00E366B1">
      <w:pPr>
        <w:rPr>
          <w:b/>
          <w:sz w:val="22"/>
        </w:rPr>
      </w:pPr>
    </w:p>
    <w:p w14:paraId="7AD04ADD" w14:textId="77777777" w:rsidR="00E366B1" w:rsidRDefault="0025005B">
      <w:pPr>
        <w:ind w:firstLine="340"/>
        <w:rPr>
          <w:sz w:val="22"/>
        </w:rPr>
      </w:pPr>
      <w:proofErr w:type="gramStart"/>
      <w:r>
        <w:rPr>
          <w:b/>
          <w:sz w:val="22"/>
        </w:rPr>
        <w:t>feature</w:t>
      </w:r>
      <w:proofErr w:type="gramEnd"/>
    </w:p>
    <w:p w14:paraId="3C52BAD0" w14:textId="77777777" w:rsidR="00E366B1" w:rsidRDefault="0025005B">
      <w:pPr>
        <w:ind w:firstLine="340"/>
        <w:rPr>
          <w:i/>
          <w:sz w:val="22"/>
        </w:rPr>
      </w:pPr>
      <w:proofErr w:type="gramStart"/>
      <w:r>
        <w:rPr>
          <w:sz w:val="22"/>
        </w:rPr>
        <w:t>abstraction</w:t>
      </w:r>
      <w:proofErr w:type="gramEnd"/>
      <w:r>
        <w:rPr>
          <w:sz w:val="22"/>
        </w:rPr>
        <w:t xml:space="preserve"> of real world phenomena (ISO 19101)</w:t>
      </w:r>
    </w:p>
    <w:p w14:paraId="4CD5893D" w14:textId="77777777" w:rsidR="00E366B1" w:rsidRDefault="0025005B">
      <w:pPr>
        <w:ind w:left="340"/>
        <w:rPr>
          <w:sz w:val="22"/>
        </w:rPr>
      </w:pPr>
      <w:r>
        <w:rPr>
          <w:i/>
          <w:sz w:val="22"/>
        </w:rPr>
        <w:t xml:space="preserve">NOTE:  A feature may occur as a type or an instance. Feature type or feature instance shall be used when only one is meant. </w:t>
      </w:r>
    </w:p>
    <w:p w14:paraId="36FED489" w14:textId="77777777" w:rsidR="00E366B1" w:rsidRDefault="00E366B1">
      <w:pPr>
        <w:rPr>
          <w:sz w:val="22"/>
        </w:rPr>
      </w:pPr>
    </w:p>
    <w:p w14:paraId="692C4A68" w14:textId="77777777" w:rsidR="00E366B1" w:rsidRDefault="0025005B">
      <w:pPr>
        <w:ind w:firstLine="340"/>
        <w:rPr>
          <w:sz w:val="22"/>
        </w:rPr>
      </w:pPr>
      <w:proofErr w:type="gramStart"/>
      <w:r>
        <w:rPr>
          <w:b/>
          <w:sz w:val="22"/>
        </w:rPr>
        <w:t>feature</w:t>
      </w:r>
      <w:proofErr w:type="gramEnd"/>
      <w:r>
        <w:rPr>
          <w:b/>
          <w:sz w:val="22"/>
        </w:rPr>
        <w:t xml:space="preserve"> association</w:t>
      </w:r>
    </w:p>
    <w:p w14:paraId="2E405A0D" w14:textId="77777777" w:rsidR="00E366B1" w:rsidRDefault="0025005B">
      <w:pPr>
        <w:ind w:left="340"/>
        <w:rPr>
          <w:i/>
          <w:sz w:val="22"/>
        </w:rPr>
      </w:pPr>
      <w:proofErr w:type="gramStart"/>
      <w:r>
        <w:rPr>
          <w:sz w:val="22"/>
        </w:rPr>
        <w:t>relationship</w:t>
      </w:r>
      <w:proofErr w:type="gramEnd"/>
      <w:r>
        <w:rPr>
          <w:sz w:val="22"/>
        </w:rPr>
        <w:t xml:space="preserve"> that links instances of one </w:t>
      </w:r>
      <w:r>
        <w:rPr>
          <w:b/>
          <w:sz w:val="22"/>
        </w:rPr>
        <w:t xml:space="preserve">feature </w:t>
      </w:r>
      <w:r>
        <w:rPr>
          <w:sz w:val="22"/>
        </w:rPr>
        <w:t xml:space="preserve">type with instances of the same or a different </w:t>
      </w:r>
      <w:r>
        <w:rPr>
          <w:b/>
          <w:sz w:val="22"/>
        </w:rPr>
        <w:t xml:space="preserve">feature </w:t>
      </w:r>
      <w:r>
        <w:rPr>
          <w:sz w:val="22"/>
        </w:rPr>
        <w:t>type (ISO19110)</w:t>
      </w:r>
    </w:p>
    <w:p w14:paraId="75CB5E0A" w14:textId="77777777" w:rsidR="00E366B1" w:rsidRDefault="0025005B">
      <w:pPr>
        <w:ind w:left="340"/>
        <w:rPr>
          <w:i/>
          <w:sz w:val="22"/>
        </w:rPr>
      </w:pPr>
      <w:r>
        <w:rPr>
          <w:i/>
          <w:sz w:val="22"/>
        </w:rPr>
        <w:t>NOTE 1; A feature association may occur as a type or an instance. Feature association type or feature association instance is used when only one is meant.</w:t>
      </w:r>
    </w:p>
    <w:p w14:paraId="15E3A41D" w14:textId="77777777" w:rsidR="00E366B1" w:rsidRDefault="0025005B">
      <w:pPr>
        <w:ind w:firstLine="340"/>
        <w:rPr>
          <w:b/>
          <w:sz w:val="22"/>
        </w:rPr>
      </w:pPr>
      <w:r>
        <w:rPr>
          <w:i/>
          <w:sz w:val="22"/>
        </w:rPr>
        <w:t>NOTE 2: Feature associations include aggregation of features.</w:t>
      </w:r>
    </w:p>
    <w:p w14:paraId="591BB763" w14:textId="77777777" w:rsidR="00E366B1" w:rsidRDefault="00E366B1">
      <w:pPr>
        <w:rPr>
          <w:b/>
          <w:sz w:val="22"/>
        </w:rPr>
      </w:pPr>
    </w:p>
    <w:p w14:paraId="17573C6A" w14:textId="77777777" w:rsidR="00E366B1" w:rsidRDefault="0025005B">
      <w:pPr>
        <w:ind w:firstLine="340"/>
        <w:rPr>
          <w:sz w:val="22"/>
        </w:rPr>
      </w:pPr>
      <w:proofErr w:type="gramStart"/>
      <w:r>
        <w:rPr>
          <w:b/>
          <w:sz w:val="22"/>
        </w:rPr>
        <w:t>feature</w:t>
      </w:r>
      <w:proofErr w:type="gramEnd"/>
      <w:r>
        <w:rPr>
          <w:b/>
          <w:sz w:val="22"/>
        </w:rPr>
        <w:t xml:space="preserve"> attribute</w:t>
      </w:r>
    </w:p>
    <w:p w14:paraId="343472EC" w14:textId="77777777" w:rsidR="00E366B1" w:rsidRDefault="0025005B">
      <w:pPr>
        <w:ind w:firstLine="340"/>
        <w:rPr>
          <w:i/>
          <w:sz w:val="20"/>
          <w:szCs w:val="20"/>
        </w:rPr>
      </w:pPr>
      <w:proofErr w:type="gramStart"/>
      <w:r>
        <w:rPr>
          <w:sz w:val="22"/>
        </w:rPr>
        <w:t>characteristic</w:t>
      </w:r>
      <w:proofErr w:type="gramEnd"/>
      <w:r>
        <w:rPr>
          <w:sz w:val="22"/>
        </w:rPr>
        <w:t xml:space="preserve"> of a </w:t>
      </w:r>
      <w:r>
        <w:rPr>
          <w:b/>
          <w:sz w:val="22"/>
        </w:rPr>
        <w:t xml:space="preserve">feature </w:t>
      </w:r>
      <w:r>
        <w:rPr>
          <w:sz w:val="22"/>
        </w:rPr>
        <w:t>(ISO 19101)</w:t>
      </w:r>
    </w:p>
    <w:p w14:paraId="5B29A146" w14:textId="77777777" w:rsidR="00E366B1" w:rsidRDefault="0025005B">
      <w:pPr>
        <w:ind w:left="340"/>
        <w:rPr>
          <w:i/>
          <w:sz w:val="20"/>
          <w:szCs w:val="20"/>
        </w:rPr>
      </w:pPr>
      <w:r>
        <w:rPr>
          <w:i/>
          <w:sz w:val="20"/>
          <w:szCs w:val="20"/>
        </w:rPr>
        <w:t>NOTE 1: A feature attribute may occur as a type or an instance. Feature attribute type or feature attribute instance is used when only one is meant.</w:t>
      </w:r>
    </w:p>
    <w:p w14:paraId="671CD697" w14:textId="77777777" w:rsidR="00E366B1" w:rsidRDefault="0025005B">
      <w:pPr>
        <w:ind w:left="340"/>
        <w:rPr>
          <w:b/>
          <w:sz w:val="22"/>
        </w:rPr>
      </w:pPr>
      <w:r>
        <w:rPr>
          <w:i/>
          <w:sz w:val="20"/>
          <w:szCs w:val="20"/>
        </w:rPr>
        <w:t>NOTE 2: A feature attribute type has a name, a data type and a domain associated to it. A feature attribute for a feature instance has an attribute value taken from the domain.</w:t>
      </w:r>
    </w:p>
    <w:p w14:paraId="586148BA" w14:textId="77777777" w:rsidR="00E366B1" w:rsidRDefault="00E366B1">
      <w:pPr>
        <w:ind w:firstLine="340"/>
        <w:rPr>
          <w:b/>
          <w:sz w:val="22"/>
        </w:rPr>
      </w:pPr>
    </w:p>
    <w:p w14:paraId="272FFAA9" w14:textId="77777777" w:rsidR="00E366B1" w:rsidRDefault="0025005B">
      <w:pPr>
        <w:ind w:firstLine="340"/>
        <w:rPr>
          <w:sz w:val="22"/>
        </w:rPr>
      </w:pPr>
      <w:proofErr w:type="gramStart"/>
      <w:r>
        <w:rPr>
          <w:b/>
          <w:sz w:val="22"/>
        </w:rPr>
        <w:t>geographic</w:t>
      </w:r>
      <w:proofErr w:type="gramEnd"/>
      <w:r>
        <w:rPr>
          <w:b/>
          <w:sz w:val="22"/>
        </w:rPr>
        <w:t xml:space="preserve"> data</w:t>
      </w:r>
    </w:p>
    <w:p w14:paraId="58DF7278" w14:textId="77777777" w:rsidR="00E366B1" w:rsidRDefault="0025005B">
      <w:pPr>
        <w:ind w:firstLine="340"/>
        <w:rPr>
          <w:i/>
          <w:sz w:val="22"/>
        </w:rPr>
      </w:pPr>
      <w:proofErr w:type="gramStart"/>
      <w:r>
        <w:rPr>
          <w:sz w:val="22"/>
        </w:rPr>
        <w:t>data</w:t>
      </w:r>
      <w:proofErr w:type="gramEnd"/>
      <w:r>
        <w:rPr>
          <w:sz w:val="22"/>
        </w:rPr>
        <w:t xml:space="preserve"> with implicit or explicit reference to a location relative to the Earth (ISO 19109)</w:t>
      </w:r>
    </w:p>
    <w:p w14:paraId="0F373F23" w14:textId="77777777" w:rsidR="00E366B1" w:rsidRDefault="0025005B">
      <w:pPr>
        <w:ind w:left="340"/>
        <w:rPr>
          <w:b/>
          <w:sz w:val="22"/>
        </w:rPr>
      </w:pPr>
      <w:r>
        <w:rPr>
          <w:i/>
          <w:sz w:val="22"/>
        </w:rPr>
        <w:t>NOTE: Geographic information is also used as a term for information concerning phenomena implicitly or explicitly associated with a location relative to the Earth.</w:t>
      </w:r>
    </w:p>
    <w:p w14:paraId="557DD783" w14:textId="77777777" w:rsidR="00E366B1" w:rsidRDefault="00E366B1">
      <w:pPr>
        <w:rPr>
          <w:b/>
          <w:sz w:val="22"/>
        </w:rPr>
      </w:pPr>
    </w:p>
    <w:p w14:paraId="57C1A676" w14:textId="77777777" w:rsidR="00E366B1" w:rsidRDefault="0025005B">
      <w:pPr>
        <w:ind w:firstLine="340"/>
        <w:rPr>
          <w:sz w:val="22"/>
        </w:rPr>
      </w:pPr>
      <w:proofErr w:type="gramStart"/>
      <w:r>
        <w:rPr>
          <w:b/>
          <w:sz w:val="22"/>
        </w:rPr>
        <w:t>metadata</w:t>
      </w:r>
      <w:proofErr w:type="gramEnd"/>
    </w:p>
    <w:p w14:paraId="39D163D8" w14:textId="77777777" w:rsidR="00E366B1" w:rsidRDefault="0025005B">
      <w:pPr>
        <w:ind w:firstLine="340"/>
        <w:rPr>
          <w:b/>
          <w:sz w:val="22"/>
        </w:rPr>
      </w:pPr>
      <w:proofErr w:type="gramStart"/>
      <w:r>
        <w:rPr>
          <w:sz w:val="22"/>
        </w:rPr>
        <w:t>data</w:t>
      </w:r>
      <w:proofErr w:type="gramEnd"/>
      <w:r>
        <w:rPr>
          <w:sz w:val="22"/>
        </w:rPr>
        <w:t xml:space="preserve"> about data (ISO 19115)</w:t>
      </w:r>
    </w:p>
    <w:p w14:paraId="30F02724" w14:textId="77777777" w:rsidR="00E366B1" w:rsidRDefault="00E366B1">
      <w:pPr>
        <w:rPr>
          <w:b/>
          <w:sz w:val="22"/>
        </w:rPr>
      </w:pPr>
    </w:p>
    <w:p w14:paraId="081A6979" w14:textId="77777777" w:rsidR="00E366B1" w:rsidRDefault="0025005B">
      <w:pPr>
        <w:ind w:firstLine="340"/>
        <w:rPr>
          <w:sz w:val="22"/>
        </w:rPr>
      </w:pPr>
      <w:proofErr w:type="gramStart"/>
      <w:r>
        <w:rPr>
          <w:b/>
          <w:sz w:val="22"/>
        </w:rPr>
        <w:t>model</w:t>
      </w:r>
      <w:proofErr w:type="gramEnd"/>
    </w:p>
    <w:p w14:paraId="3A72BA0B" w14:textId="77777777" w:rsidR="00E366B1" w:rsidRDefault="0025005B">
      <w:pPr>
        <w:ind w:firstLine="340"/>
        <w:rPr>
          <w:b/>
          <w:sz w:val="22"/>
        </w:rPr>
      </w:pPr>
      <w:proofErr w:type="gramStart"/>
      <w:r>
        <w:rPr>
          <w:sz w:val="22"/>
        </w:rPr>
        <w:t>abstraction</w:t>
      </w:r>
      <w:proofErr w:type="gramEnd"/>
      <w:r>
        <w:rPr>
          <w:sz w:val="22"/>
        </w:rPr>
        <w:t xml:space="preserve"> of some aspects of reality (ISO 19109)</w:t>
      </w:r>
    </w:p>
    <w:p w14:paraId="5E58040C" w14:textId="77777777" w:rsidR="00E366B1" w:rsidRDefault="00E366B1">
      <w:pPr>
        <w:spacing w:before="120"/>
        <w:rPr>
          <w:b/>
          <w:sz w:val="22"/>
        </w:rPr>
      </w:pPr>
    </w:p>
    <w:p w14:paraId="06858CD4" w14:textId="77777777" w:rsidR="00FC034D" w:rsidRPr="00FC034D" w:rsidRDefault="00FC034D">
      <w:pPr>
        <w:spacing w:before="120"/>
        <w:rPr>
          <w:b/>
          <w:sz w:val="22"/>
        </w:rPr>
      </w:pPr>
    </w:p>
    <w:p w14:paraId="71A02835" w14:textId="77777777" w:rsidR="00E366B1" w:rsidRDefault="0025005B">
      <w:pPr>
        <w:ind w:firstLine="340"/>
        <w:rPr>
          <w:sz w:val="22"/>
        </w:rPr>
      </w:pPr>
      <w:proofErr w:type="gramStart"/>
      <w:r>
        <w:rPr>
          <w:b/>
          <w:sz w:val="22"/>
        </w:rPr>
        <w:t>portrayal</w:t>
      </w:r>
      <w:proofErr w:type="gramEnd"/>
    </w:p>
    <w:p w14:paraId="585D1F8B" w14:textId="77777777" w:rsidR="00E366B1" w:rsidRDefault="0025005B">
      <w:pPr>
        <w:ind w:firstLine="340"/>
        <w:rPr>
          <w:b/>
          <w:sz w:val="22"/>
        </w:rPr>
      </w:pPr>
      <w:proofErr w:type="gramStart"/>
      <w:r>
        <w:rPr>
          <w:sz w:val="22"/>
        </w:rPr>
        <w:t>presentation</w:t>
      </w:r>
      <w:proofErr w:type="gramEnd"/>
      <w:r>
        <w:rPr>
          <w:sz w:val="22"/>
        </w:rPr>
        <w:t xml:space="preserve"> of information to humans (ISO 19117)</w:t>
      </w:r>
    </w:p>
    <w:p w14:paraId="07900C63" w14:textId="77777777" w:rsidR="00E366B1" w:rsidRDefault="00E366B1">
      <w:pPr>
        <w:rPr>
          <w:b/>
          <w:sz w:val="22"/>
        </w:rPr>
      </w:pPr>
    </w:p>
    <w:p w14:paraId="3C37F33A" w14:textId="77777777" w:rsidR="00E366B1" w:rsidRDefault="0025005B">
      <w:pPr>
        <w:ind w:firstLine="340"/>
        <w:rPr>
          <w:sz w:val="22"/>
        </w:rPr>
      </w:pPr>
      <w:proofErr w:type="gramStart"/>
      <w:r>
        <w:rPr>
          <w:b/>
          <w:sz w:val="22"/>
        </w:rPr>
        <w:t>quality</w:t>
      </w:r>
      <w:proofErr w:type="gramEnd"/>
    </w:p>
    <w:p w14:paraId="497AD9ED" w14:textId="77777777" w:rsidR="00E366B1" w:rsidRDefault="0025005B">
      <w:pPr>
        <w:ind w:left="340"/>
        <w:rPr>
          <w:b/>
          <w:sz w:val="22"/>
        </w:rPr>
      </w:pPr>
      <w:proofErr w:type="gramStart"/>
      <w:r>
        <w:rPr>
          <w:sz w:val="22"/>
        </w:rPr>
        <w:t>totality</w:t>
      </w:r>
      <w:proofErr w:type="gramEnd"/>
      <w:r>
        <w:rPr>
          <w:sz w:val="22"/>
        </w:rPr>
        <w:t xml:space="preserve"> of characteristics of a product that bear on its ability to satisfy stated and implied needs (ISO 19101)</w:t>
      </w:r>
    </w:p>
    <w:p w14:paraId="09073B7B" w14:textId="77777777" w:rsidR="00E366B1" w:rsidRDefault="00E366B1">
      <w:pPr>
        <w:rPr>
          <w:b/>
          <w:sz w:val="22"/>
        </w:rPr>
      </w:pPr>
    </w:p>
    <w:p w14:paraId="7581A41D" w14:textId="77777777" w:rsidR="00E366B1" w:rsidRDefault="0025005B">
      <w:pPr>
        <w:ind w:firstLine="340"/>
        <w:rPr>
          <w:sz w:val="22"/>
        </w:rPr>
      </w:pPr>
      <w:proofErr w:type="gramStart"/>
      <w:r>
        <w:rPr>
          <w:b/>
          <w:sz w:val="22"/>
        </w:rPr>
        <w:t>universe</w:t>
      </w:r>
      <w:proofErr w:type="gramEnd"/>
      <w:r>
        <w:rPr>
          <w:b/>
          <w:sz w:val="22"/>
        </w:rPr>
        <w:t xml:space="preserve"> of discourse</w:t>
      </w:r>
    </w:p>
    <w:p w14:paraId="56E8717A" w14:textId="77777777" w:rsidR="00E366B1" w:rsidRDefault="0025005B">
      <w:pPr>
        <w:ind w:firstLine="340"/>
        <w:rPr>
          <w:color w:val="1F3864"/>
          <w:sz w:val="22"/>
        </w:rPr>
      </w:pPr>
      <w:proofErr w:type="gramStart"/>
      <w:r>
        <w:rPr>
          <w:sz w:val="22"/>
        </w:rPr>
        <w:t>view</w:t>
      </w:r>
      <w:proofErr w:type="gramEnd"/>
      <w:r>
        <w:rPr>
          <w:sz w:val="22"/>
        </w:rPr>
        <w:t xml:space="preserve"> of the real or hypothetical world that includes everything of interest (ISO 19101)</w:t>
      </w:r>
    </w:p>
    <w:p w14:paraId="2E563C93" w14:textId="77777777" w:rsidR="00E366B1" w:rsidRDefault="00E366B1">
      <w:pPr>
        <w:ind w:firstLine="340"/>
        <w:rPr>
          <w:color w:val="1F3864"/>
          <w:sz w:val="22"/>
        </w:rPr>
      </w:pPr>
    </w:p>
    <w:p w14:paraId="3D5E926B" w14:textId="77777777" w:rsidR="00E366B1" w:rsidRDefault="00E366B1">
      <w:pPr>
        <w:rPr>
          <w:rFonts w:eastAsia="Times New Roman" w:cs="Times New Roman"/>
          <w:sz w:val="18"/>
          <w:szCs w:val="20"/>
          <w:lang w:val="en-GB"/>
        </w:rPr>
      </w:pPr>
    </w:p>
    <w:p w14:paraId="7023E37E" w14:textId="3037AD83" w:rsidR="00E366B1" w:rsidRDefault="00A835F9">
      <w:pPr>
        <w:pStyle w:val="2"/>
      </w:pPr>
      <w:r>
        <w:t>Abbreviations</w:t>
      </w:r>
    </w:p>
    <w:p w14:paraId="2BDB43B3" w14:textId="77777777" w:rsidR="00E366B1" w:rsidRDefault="00E366B1">
      <w:pPr>
        <w:rPr>
          <w:sz w:val="22"/>
        </w:rPr>
      </w:pPr>
    </w:p>
    <w:p w14:paraId="05241754" w14:textId="77777777" w:rsidR="00A835F9" w:rsidRDefault="00A835F9" w:rsidP="00A835F9">
      <w:pPr>
        <w:rPr>
          <w:sz w:val="22"/>
        </w:rPr>
      </w:pPr>
      <w:bookmarkStart w:id="12" w:name="_Toc315635462"/>
      <w:r>
        <w:rPr>
          <w:sz w:val="22"/>
        </w:rPr>
        <w:t>This product specification adopts the following convention for symbols and abbreviated terms:</w:t>
      </w:r>
    </w:p>
    <w:p w14:paraId="26FB9FA8" w14:textId="77777777" w:rsidR="00E333ED" w:rsidRPr="00E333ED" w:rsidRDefault="00E333ED">
      <w:pPr>
        <w:rPr>
          <w:sz w:val="22"/>
        </w:rPr>
      </w:pPr>
    </w:p>
    <w:p w14:paraId="24296216" w14:textId="2A134DAB" w:rsidR="00E366B1" w:rsidRDefault="0025005B" w:rsidP="00F333E0">
      <w:pPr>
        <w:pStyle w:val="a0"/>
      </w:pPr>
      <w:r>
        <w:t>ASCII</w:t>
      </w:r>
      <w:r w:rsidR="00FC034D">
        <w:tab/>
      </w:r>
      <w:r>
        <w:tab/>
        <w:t>American Standard Code for Information Interchange</w:t>
      </w:r>
      <w:r>
        <w:br/>
        <w:t>ECDIS</w:t>
      </w:r>
      <w:r w:rsidR="00FC034D">
        <w:tab/>
      </w:r>
      <w:r w:rsidR="00FC034D">
        <w:tab/>
      </w:r>
      <w:r>
        <w:t>Electronic Chart Display and Information Systems</w:t>
      </w:r>
      <w:bookmarkStart w:id="13" w:name="_Toc263956859"/>
      <w:bookmarkStart w:id="14" w:name="_Toc263958510"/>
      <w:bookmarkStart w:id="15" w:name="_Toc263965195"/>
      <w:r>
        <w:br/>
        <w:t>ENC</w:t>
      </w:r>
      <w:r w:rsidR="00FC034D">
        <w:tab/>
      </w:r>
      <w:r w:rsidR="00FC034D">
        <w:tab/>
      </w:r>
      <w:r>
        <w:t>Electronic Navigational Chart</w:t>
      </w:r>
      <w:r>
        <w:br/>
        <w:t>GML</w:t>
      </w:r>
      <w:r>
        <w:tab/>
      </w:r>
      <w:r w:rsidR="00FC034D">
        <w:tab/>
      </w:r>
      <w:r>
        <w:t>Geography Markup Language</w:t>
      </w:r>
      <w:bookmarkStart w:id="16" w:name="_Toc263956860"/>
      <w:bookmarkStart w:id="17" w:name="_Toc263958511"/>
      <w:bookmarkStart w:id="18" w:name="_Toc263965196"/>
      <w:bookmarkEnd w:id="13"/>
      <w:bookmarkEnd w:id="14"/>
      <w:bookmarkEnd w:id="15"/>
      <w:r>
        <w:br/>
        <w:t>IHO</w:t>
      </w:r>
      <w:r>
        <w:tab/>
      </w:r>
      <w:r w:rsidR="00FC034D">
        <w:tab/>
      </w:r>
      <w:r>
        <w:t>International Hydrographic Organization</w:t>
      </w:r>
      <w:bookmarkStart w:id="19" w:name="_Toc263956861"/>
      <w:bookmarkStart w:id="20" w:name="_Toc263958512"/>
      <w:bookmarkStart w:id="21" w:name="_Toc263965197"/>
      <w:bookmarkEnd w:id="16"/>
      <w:bookmarkEnd w:id="17"/>
      <w:bookmarkEnd w:id="18"/>
      <w:r>
        <w:br/>
        <w:t>IOC</w:t>
      </w:r>
      <w:r>
        <w:tab/>
      </w:r>
      <w:r w:rsidR="00FC034D">
        <w:tab/>
      </w:r>
      <w:r>
        <w:t>International Oceanographic Commission</w:t>
      </w:r>
      <w:bookmarkStart w:id="22" w:name="_Toc263956862"/>
      <w:bookmarkStart w:id="23" w:name="_Toc263958513"/>
      <w:bookmarkStart w:id="24" w:name="_Toc263965198"/>
      <w:bookmarkEnd w:id="19"/>
      <w:bookmarkEnd w:id="20"/>
      <w:bookmarkEnd w:id="21"/>
      <w:r>
        <w:br/>
        <w:t>ISO</w:t>
      </w:r>
      <w:r>
        <w:tab/>
      </w:r>
      <w:r w:rsidR="00FC034D">
        <w:tab/>
      </w:r>
      <w:r>
        <w:t>International Organization for Standardization</w:t>
      </w:r>
      <w:bookmarkStart w:id="25" w:name="_Toc263956863"/>
      <w:bookmarkStart w:id="26" w:name="_Toc263958514"/>
      <w:bookmarkStart w:id="27" w:name="_Toc263965199"/>
      <w:bookmarkEnd w:id="22"/>
      <w:bookmarkEnd w:id="23"/>
      <w:bookmarkEnd w:id="24"/>
      <w:r>
        <w:br/>
        <w:t xml:space="preserve">NIPWG </w:t>
      </w:r>
      <w:r w:rsidR="00FC034D">
        <w:tab/>
      </w:r>
      <w:r>
        <w:t>Nautical Information Provision Working Group</w:t>
      </w:r>
      <w:r>
        <w:br/>
        <w:t xml:space="preserve">NPIO </w:t>
      </w:r>
      <w:r w:rsidR="00FC034D">
        <w:tab/>
      </w:r>
      <w:r w:rsidR="00FC034D">
        <w:tab/>
      </w:r>
      <w:r>
        <w:t>Nautical Publication Information Overlay</w:t>
      </w:r>
      <w:r>
        <w:br/>
        <w:t>UML</w:t>
      </w:r>
      <w:r>
        <w:tab/>
      </w:r>
      <w:r w:rsidR="00FC034D">
        <w:tab/>
      </w:r>
      <w:r>
        <w:t>Unified Modelling Language</w:t>
      </w:r>
      <w:bookmarkStart w:id="28" w:name="_Toc263956864"/>
      <w:bookmarkStart w:id="29" w:name="_Toc263958515"/>
      <w:bookmarkStart w:id="30" w:name="_Toc263965200"/>
      <w:bookmarkEnd w:id="25"/>
      <w:bookmarkEnd w:id="26"/>
      <w:bookmarkEnd w:id="27"/>
      <w:r>
        <w:br/>
        <w:t>URI</w:t>
      </w:r>
      <w:r>
        <w:tab/>
      </w:r>
      <w:r w:rsidR="00FC034D">
        <w:tab/>
      </w:r>
      <w:r>
        <w:t>Uniformed Resource Identifier</w:t>
      </w:r>
      <w:bookmarkStart w:id="31" w:name="_Toc263956865"/>
      <w:bookmarkStart w:id="32" w:name="_Toc263958516"/>
      <w:bookmarkStart w:id="33" w:name="_Toc263965201"/>
      <w:bookmarkEnd w:id="28"/>
      <w:bookmarkEnd w:id="29"/>
      <w:bookmarkEnd w:id="30"/>
      <w:r>
        <w:br/>
        <w:t xml:space="preserve">URL </w:t>
      </w:r>
      <w:r>
        <w:tab/>
      </w:r>
      <w:r w:rsidR="00FC034D">
        <w:tab/>
      </w:r>
      <w:r>
        <w:t>Uniform Resource Locator</w:t>
      </w:r>
      <w:bookmarkStart w:id="34" w:name="_Toc263956866"/>
      <w:bookmarkStart w:id="35" w:name="_Toc263958517"/>
      <w:bookmarkStart w:id="36" w:name="_Toc263965202"/>
      <w:bookmarkEnd w:id="31"/>
      <w:bookmarkEnd w:id="32"/>
      <w:bookmarkEnd w:id="33"/>
      <w:r>
        <w:br/>
        <w:t>WMS</w:t>
      </w:r>
      <w:r>
        <w:tab/>
      </w:r>
      <w:r w:rsidR="00FC034D">
        <w:tab/>
      </w:r>
      <w:r>
        <w:t>Web Map Ser</w:t>
      </w:r>
      <w:bookmarkStart w:id="37" w:name="_Toc263956867"/>
      <w:bookmarkStart w:id="38" w:name="_Toc263958518"/>
      <w:bookmarkStart w:id="39" w:name="_Toc263965203"/>
      <w:bookmarkEnd w:id="34"/>
      <w:bookmarkEnd w:id="35"/>
      <w:bookmarkEnd w:id="36"/>
      <w:r>
        <w:t>vice</w:t>
      </w:r>
      <w:r>
        <w:br/>
        <w:t>WFS</w:t>
      </w:r>
      <w:r>
        <w:tab/>
      </w:r>
      <w:r w:rsidR="00FC034D">
        <w:tab/>
      </w:r>
      <w:r>
        <w:t>Web Feature Serv</w:t>
      </w:r>
      <w:bookmarkStart w:id="40" w:name="_Toc263956868"/>
      <w:bookmarkStart w:id="41" w:name="_Toc263958519"/>
      <w:bookmarkStart w:id="42" w:name="_Toc263965204"/>
      <w:bookmarkEnd w:id="37"/>
      <w:bookmarkEnd w:id="38"/>
      <w:bookmarkEnd w:id="39"/>
      <w:r>
        <w:t>ice</w:t>
      </w:r>
      <w:r>
        <w:br/>
        <w:t xml:space="preserve">www </w:t>
      </w:r>
      <w:r>
        <w:tab/>
      </w:r>
      <w:r w:rsidR="00FC034D">
        <w:tab/>
      </w:r>
      <w:r>
        <w:t>World Wide Web</w:t>
      </w:r>
      <w:bookmarkStart w:id="43" w:name="_Toc263956869"/>
      <w:bookmarkStart w:id="44" w:name="_Toc263958520"/>
      <w:bookmarkStart w:id="45" w:name="_Toc263965205"/>
      <w:bookmarkEnd w:id="40"/>
      <w:bookmarkEnd w:id="41"/>
      <w:bookmarkEnd w:id="42"/>
      <w:r>
        <w:br/>
        <w:t>WGS</w:t>
      </w:r>
      <w:r>
        <w:tab/>
      </w:r>
      <w:r w:rsidR="00FC034D">
        <w:tab/>
      </w:r>
      <w:r>
        <w:t>World Geodetic System</w:t>
      </w:r>
      <w:bookmarkStart w:id="46" w:name="_Toc263956870"/>
      <w:bookmarkStart w:id="47" w:name="_Toc263958521"/>
      <w:bookmarkStart w:id="48" w:name="_Toc263965206"/>
      <w:bookmarkEnd w:id="43"/>
      <w:bookmarkEnd w:id="44"/>
      <w:bookmarkEnd w:id="45"/>
      <w:r>
        <w:br/>
        <w:t>XML</w:t>
      </w:r>
      <w:r>
        <w:tab/>
      </w:r>
      <w:r w:rsidR="00FC034D">
        <w:tab/>
      </w:r>
      <w:r>
        <w:t>Extensible Markup Language</w:t>
      </w:r>
      <w:bookmarkStart w:id="49" w:name="_Toc263956871"/>
      <w:bookmarkStart w:id="50" w:name="_Toc263958522"/>
      <w:bookmarkStart w:id="51" w:name="_Toc263965207"/>
      <w:bookmarkEnd w:id="46"/>
      <w:bookmarkEnd w:id="47"/>
      <w:bookmarkEnd w:id="48"/>
      <w:r>
        <w:br/>
        <w:t>XSLT</w:t>
      </w:r>
      <w:r>
        <w:tab/>
      </w:r>
      <w:r w:rsidR="00FC034D">
        <w:tab/>
      </w:r>
      <w:proofErr w:type="spellStart"/>
      <w:r>
        <w:t>eXtensible</w:t>
      </w:r>
      <w:proofErr w:type="spellEnd"/>
      <w:r>
        <w:t xml:space="preserve"> Stylesheet Language Transformations</w:t>
      </w:r>
      <w:bookmarkStart w:id="52" w:name="_Toc225648278"/>
      <w:bookmarkStart w:id="53" w:name="_Toc225065135"/>
      <w:bookmarkStart w:id="54" w:name="_Toc265201769"/>
      <w:bookmarkStart w:id="55" w:name="_Toc288810268"/>
      <w:bookmarkStart w:id="56" w:name="_Toc288812315"/>
      <w:bookmarkEnd w:id="12"/>
      <w:bookmarkEnd w:id="49"/>
      <w:bookmarkEnd w:id="50"/>
      <w:bookmarkEnd w:id="51"/>
      <w:r>
        <w:br/>
      </w:r>
    </w:p>
    <w:bookmarkEnd w:id="52"/>
    <w:bookmarkEnd w:id="53"/>
    <w:bookmarkEnd w:id="54"/>
    <w:bookmarkEnd w:id="55"/>
    <w:bookmarkEnd w:id="56"/>
    <w:p w14:paraId="7452F33A" w14:textId="421925BA" w:rsidR="00A835F9" w:rsidRDefault="00A835F9" w:rsidP="00A835F9">
      <w:pPr>
        <w:pStyle w:val="2"/>
        <w:rPr>
          <w:shd w:val="clear" w:color="auto" w:fill="FFFF00"/>
        </w:rPr>
      </w:pPr>
      <w:r>
        <w:t>Use of Language</w:t>
      </w:r>
    </w:p>
    <w:p w14:paraId="62A4B8C9" w14:textId="0C780B37" w:rsidR="00E366B1" w:rsidRDefault="00E366B1" w:rsidP="00A835F9">
      <w:pPr>
        <w:pStyle w:val="2"/>
        <w:numPr>
          <w:ilvl w:val="0"/>
          <w:numId w:val="0"/>
        </w:numPr>
        <w:rPr>
          <w:shd w:val="clear" w:color="auto" w:fill="FFFF00"/>
        </w:rPr>
      </w:pPr>
    </w:p>
    <w:p w14:paraId="64B530C1" w14:textId="77777777" w:rsidR="00A835F9" w:rsidRPr="00B83E8C" w:rsidRDefault="00A835F9" w:rsidP="00A835F9">
      <w:pPr>
        <w:rPr>
          <w:sz w:val="22"/>
          <w:lang w:val="en-CA"/>
        </w:rPr>
      </w:pPr>
      <w:r w:rsidRPr="00B83E8C">
        <w:rPr>
          <w:sz w:val="22"/>
          <w:lang w:val="en-CA"/>
        </w:rPr>
        <w:t>Within this document, including appendices and annexes:</w:t>
      </w:r>
    </w:p>
    <w:p w14:paraId="161C4311" w14:textId="77777777" w:rsidR="00A835F9" w:rsidRPr="00B83E8C" w:rsidRDefault="00A835F9" w:rsidP="00A835F9">
      <w:pPr>
        <w:pStyle w:val="ae"/>
        <w:numPr>
          <w:ilvl w:val="0"/>
          <w:numId w:val="14"/>
        </w:numPr>
        <w:rPr>
          <w:sz w:val="22"/>
          <w:lang w:val="en-CA"/>
        </w:rPr>
      </w:pPr>
      <w:r w:rsidRPr="00B83E8C">
        <w:rPr>
          <w:sz w:val="22"/>
          <w:lang w:val="en-CA"/>
        </w:rPr>
        <w:t>“Must” indicates a mandatory requirement.</w:t>
      </w:r>
    </w:p>
    <w:p w14:paraId="5545ACAE" w14:textId="77777777" w:rsidR="00A835F9" w:rsidRPr="00B83E8C" w:rsidRDefault="00A835F9" w:rsidP="00A835F9">
      <w:pPr>
        <w:pStyle w:val="ae"/>
        <w:numPr>
          <w:ilvl w:val="0"/>
          <w:numId w:val="14"/>
        </w:numPr>
        <w:rPr>
          <w:sz w:val="22"/>
          <w:lang w:val="en-CA"/>
        </w:rPr>
      </w:pPr>
      <w:r w:rsidRPr="00B83E8C">
        <w:rPr>
          <w:sz w:val="22"/>
          <w:lang w:val="en-CA"/>
        </w:rPr>
        <w:t>“Should” indicates an optional requirement, that is the recommended process to be followed, but is not mandatory.</w:t>
      </w:r>
    </w:p>
    <w:p w14:paraId="6CFE7051" w14:textId="77777777" w:rsidR="00A835F9" w:rsidRPr="00B83E8C" w:rsidRDefault="00A835F9" w:rsidP="00A835F9">
      <w:pPr>
        <w:pStyle w:val="ae"/>
        <w:numPr>
          <w:ilvl w:val="0"/>
          <w:numId w:val="14"/>
        </w:numPr>
        <w:rPr>
          <w:sz w:val="22"/>
          <w:lang w:val="en-CA"/>
        </w:rPr>
      </w:pPr>
      <w:r w:rsidRPr="00B83E8C">
        <w:rPr>
          <w:sz w:val="22"/>
          <w:lang w:val="en-CA"/>
        </w:rPr>
        <w:t>“May” means “allowed to” or “could possibly”, and is not mandatory.</w:t>
      </w:r>
    </w:p>
    <w:p w14:paraId="15547911" w14:textId="77777777" w:rsidR="00A835F9" w:rsidRPr="00A835F9" w:rsidRDefault="00A835F9">
      <w:pPr>
        <w:rPr>
          <w:sz w:val="22"/>
          <w:lang w:val="en-CA"/>
        </w:rPr>
      </w:pPr>
    </w:p>
    <w:p w14:paraId="0A9D469F" w14:textId="77777777" w:rsidR="00E333ED" w:rsidRDefault="00E333ED">
      <w:pPr>
        <w:rPr>
          <w:sz w:val="22"/>
        </w:rPr>
      </w:pPr>
    </w:p>
    <w:p w14:paraId="49422F61" w14:textId="77777777" w:rsidR="00F046E3" w:rsidRDefault="00F046E3">
      <w:pPr>
        <w:rPr>
          <w:sz w:val="22"/>
        </w:rPr>
      </w:pPr>
    </w:p>
    <w:p w14:paraId="02C4E673" w14:textId="77777777" w:rsidR="003600D2" w:rsidRDefault="003600D2">
      <w:pPr>
        <w:rPr>
          <w:sz w:val="22"/>
        </w:rPr>
      </w:pPr>
    </w:p>
    <w:p w14:paraId="56C97503" w14:textId="77777777" w:rsidR="003600D2" w:rsidRDefault="003600D2">
      <w:pPr>
        <w:rPr>
          <w:sz w:val="22"/>
        </w:rPr>
      </w:pPr>
    </w:p>
    <w:p w14:paraId="099AC684" w14:textId="77777777" w:rsidR="003600D2" w:rsidRDefault="003600D2">
      <w:pPr>
        <w:rPr>
          <w:sz w:val="22"/>
        </w:rPr>
      </w:pPr>
    </w:p>
    <w:p w14:paraId="11BE78F1" w14:textId="77777777" w:rsidR="003600D2" w:rsidRPr="00F046E3" w:rsidRDefault="003600D2">
      <w:pPr>
        <w:rPr>
          <w:sz w:val="22"/>
        </w:rPr>
      </w:pPr>
    </w:p>
    <w:p w14:paraId="49A731DD" w14:textId="5816EE68" w:rsidR="00A835F9" w:rsidRDefault="00A835F9" w:rsidP="00A835F9">
      <w:pPr>
        <w:pStyle w:val="Lev2Heading"/>
        <w:rPr>
          <w:lang w:val="en-CA"/>
        </w:rPr>
      </w:pPr>
      <w:r>
        <w:lastRenderedPageBreak/>
        <w:t>UML Notations</w:t>
      </w:r>
    </w:p>
    <w:p w14:paraId="2290D112" w14:textId="77777777" w:rsidR="00A835F9" w:rsidRDefault="00A835F9" w:rsidP="00F046E3">
      <w:pPr>
        <w:pStyle w:val="a0"/>
        <w:rPr>
          <w:rFonts w:eastAsia="함초롬바탕" w:cs="함초롬바탕"/>
        </w:rPr>
      </w:pPr>
    </w:p>
    <w:p w14:paraId="39E0E30D" w14:textId="2123BE87" w:rsidR="00A835F9" w:rsidRPr="00B83E8C" w:rsidRDefault="00A835F9" w:rsidP="00A835F9">
      <w:pPr>
        <w:rPr>
          <w:sz w:val="22"/>
          <w:szCs w:val="22"/>
        </w:rPr>
      </w:pPr>
      <w:r w:rsidRPr="00B83E8C">
        <w:rPr>
          <w:sz w:val="22"/>
          <w:szCs w:val="22"/>
        </w:rPr>
        <w:t>In this document, conceptual schemas are presented in the Unified Modelling Language (UML). Several model elements used in this schema are defined in ISO standards or in IHO S-100 documents. In order to ensure that class names in the model are unique ISO TC/211 has adopted a convention of establishing a prefix to the names of classes that define the TC/211 defined UML package in which the UML class is defined. Since the IHO standards and this product specification make use of classes derived directly from the ISO standards. This convention is also followed in this document. In the IHO standards class names are identified by the name of the standard, such as "S100" as the prefix optionally followed by the bi</w:t>
      </w:r>
      <w:r>
        <w:rPr>
          <w:sz w:val="22"/>
          <w:szCs w:val="22"/>
        </w:rPr>
        <w:t>-</w:t>
      </w:r>
      <w:r w:rsidRPr="00B83E8C">
        <w:rPr>
          <w:sz w:val="22"/>
          <w:szCs w:val="22"/>
        </w:rPr>
        <w:t>alpha prefix derived from ISO standard. For the classes defined in this product specification the prefix is "S-12</w:t>
      </w:r>
      <w:r w:rsidR="00385538">
        <w:rPr>
          <w:sz w:val="22"/>
          <w:szCs w:val="22"/>
        </w:rPr>
        <w:t>8</w:t>
      </w:r>
      <w:r w:rsidRPr="00B83E8C">
        <w:rPr>
          <w:sz w:val="22"/>
          <w:szCs w:val="22"/>
        </w:rPr>
        <w:t>". In order to avoid having multiple classes instantiating the same root classes, the ISO classes and S-100 classes have been used where possible; however, a new instantiated class is required if there is a need to alter a class or relationship to prevent a reverse coupling between the model elements introduced in this document and those defined in S-100 or the ISO model.</w:t>
      </w:r>
    </w:p>
    <w:p w14:paraId="5EED85AF" w14:textId="77777777" w:rsidR="00E366B1" w:rsidRPr="00F046E3" w:rsidRDefault="00E366B1">
      <w:pPr>
        <w:spacing w:after="160"/>
        <w:rPr>
          <w:b/>
          <w:sz w:val="22"/>
        </w:rPr>
      </w:pPr>
    </w:p>
    <w:p w14:paraId="249BE1BB" w14:textId="2EB0ED11" w:rsidR="00A835F9" w:rsidRDefault="00E155D0" w:rsidP="00A835F9">
      <w:pPr>
        <w:pStyle w:val="1"/>
      </w:pPr>
      <w:bookmarkStart w:id="57" w:name="_Toc481681036"/>
      <w:bookmarkStart w:id="58" w:name="_Toc481681351"/>
      <w:bookmarkStart w:id="59" w:name="_Toc481683982"/>
      <w:bookmarkStart w:id="60" w:name="_Toc316976309"/>
      <w:bookmarkEnd w:id="57"/>
      <w:bookmarkEnd w:id="58"/>
      <w:bookmarkEnd w:id="59"/>
      <w:r>
        <w:t>Specification Description</w:t>
      </w:r>
    </w:p>
    <w:p w14:paraId="4BDCDCCD" w14:textId="60B1EB47" w:rsidR="00E333ED" w:rsidRDefault="00E333ED" w:rsidP="00A835F9">
      <w:pPr>
        <w:pStyle w:val="1"/>
        <w:numPr>
          <w:ilvl w:val="0"/>
          <w:numId w:val="0"/>
        </w:numPr>
      </w:pPr>
    </w:p>
    <w:bookmarkEnd w:id="60"/>
    <w:p w14:paraId="1151D20D" w14:textId="528FFAED" w:rsidR="00A835F9" w:rsidRDefault="00E155D0" w:rsidP="00A835F9">
      <w:pPr>
        <w:pStyle w:val="2"/>
      </w:pPr>
      <w:r>
        <w:t>Informal Description of Data Product</w:t>
      </w:r>
    </w:p>
    <w:p w14:paraId="6AE87407" w14:textId="2362688E" w:rsidR="00E366B1" w:rsidRDefault="00E366B1" w:rsidP="00A835F9">
      <w:pPr>
        <w:pStyle w:val="2"/>
        <w:numPr>
          <w:ilvl w:val="0"/>
          <w:numId w:val="0"/>
        </w:numPr>
      </w:pPr>
    </w:p>
    <w:p w14:paraId="72B80F79" w14:textId="058E7BD8" w:rsidR="00E366B1" w:rsidRDefault="00E155D0">
      <w:pPr>
        <w:ind w:left="2410" w:hanging="2410"/>
      </w:pPr>
      <w:r w:rsidRPr="003C0451">
        <w:t>This clause contains general information about the data product.</w:t>
      </w:r>
    </w:p>
    <w:p w14:paraId="4631CA3C" w14:textId="77777777" w:rsidR="00E155D0" w:rsidRDefault="00E155D0">
      <w:pPr>
        <w:ind w:left="2410" w:hanging="2410"/>
        <w:rPr>
          <w:b/>
          <w:sz w:val="22"/>
        </w:rPr>
      </w:pPr>
    </w:p>
    <w:p w14:paraId="1A369A8F" w14:textId="0180A2AC" w:rsidR="00E366B1" w:rsidRDefault="00A835F9">
      <w:pPr>
        <w:ind w:left="2410" w:hanging="2410"/>
        <w:rPr>
          <w:sz w:val="22"/>
        </w:rPr>
      </w:pPr>
      <w:r w:rsidRPr="00A835F9">
        <w:rPr>
          <w:rFonts w:hint="eastAsia"/>
          <w:b/>
          <w:sz w:val="22"/>
        </w:rPr>
        <w:t>Title</w:t>
      </w:r>
      <w:r w:rsidR="0025005B">
        <w:rPr>
          <w:b/>
          <w:sz w:val="22"/>
        </w:rPr>
        <w:t>:</w:t>
      </w:r>
      <w:r w:rsidR="0025005B">
        <w:rPr>
          <w:sz w:val="22"/>
        </w:rPr>
        <w:t xml:space="preserve">  </w:t>
      </w:r>
      <w:r w:rsidR="0025005B">
        <w:rPr>
          <w:sz w:val="22"/>
        </w:rPr>
        <w:tab/>
      </w:r>
      <w:r w:rsidRPr="009D0F5A">
        <w:rPr>
          <w:rFonts w:hint="eastAsia"/>
          <w:sz w:val="22"/>
        </w:rPr>
        <w:t>Catalogue of Nautical Products</w:t>
      </w:r>
      <w:r w:rsidR="009D0F5A" w:rsidRPr="009D0F5A">
        <w:rPr>
          <w:sz w:val="22"/>
        </w:rPr>
        <w:t xml:space="preserve"> (CNP) Product Specification</w:t>
      </w:r>
    </w:p>
    <w:p w14:paraId="3BD40E55" w14:textId="77777777" w:rsidR="00E366B1" w:rsidRPr="003600D2" w:rsidRDefault="00E366B1">
      <w:pPr>
        <w:ind w:left="2552" w:hanging="2552"/>
        <w:rPr>
          <w:sz w:val="22"/>
        </w:rPr>
      </w:pPr>
    </w:p>
    <w:p w14:paraId="6F1076F0" w14:textId="70BF63E4" w:rsidR="00E366B1" w:rsidRDefault="006D6DF5">
      <w:pPr>
        <w:ind w:left="2410" w:hanging="2410"/>
        <w:rPr>
          <w:sz w:val="22"/>
        </w:rPr>
      </w:pPr>
      <w:r>
        <w:rPr>
          <w:b/>
          <w:sz w:val="22"/>
        </w:rPr>
        <w:t>Abstract</w:t>
      </w:r>
      <w:r w:rsidR="0025005B">
        <w:rPr>
          <w:b/>
          <w:sz w:val="22"/>
        </w:rPr>
        <w:t>:</w:t>
      </w:r>
      <w:r w:rsidR="0025005B">
        <w:rPr>
          <w:sz w:val="22"/>
        </w:rPr>
        <w:t xml:space="preserve"> </w:t>
      </w:r>
      <w:r w:rsidR="0025005B">
        <w:rPr>
          <w:sz w:val="22"/>
        </w:rPr>
        <w:tab/>
      </w:r>
      <w:r w:rsidRPr="006D6DF5">
        <w:rPr>
          <w:sz w:val="22"/>
        </w:rPr>
        <w:t>Catalogue of Nautical Products (CNP) datasets describe the availability and reliability of paper chart, ENC, S-100 based nautical products, application for navigational purpose, online service</w:t>
      </w:r>
      <w:r w:rsidR="00E155D0">
        <w:rPr>
          <w:sz w:val="22"/>
        </w:rPr>
        <w:t xml:space="preserve"> and </w:t>
      </w:r>
      <w:r w:rsidRPr="006D6DF5">
        <w:rPr>
          <w:sz w:val="22"/>
        </w:rPr>
        <w:t>e-Navigation service</w:t>
      </w:r>
      <w:r w:rsidR="00E155D0">
        <w:rPr>
          <w:sz w:val="22"/>
        </w:rPr>
        <w:t>s</w:t>
      </w:r>
      <w:r w:rsidRPr="006D6DF5">
        <w:rPr>
          <w:sz w:val="22"/>
        </w:rPr>
        <w:t>. This includes their issue date, publication status, producing agency, source indication. CNP is intended to exchange status of nautical products and to be a supplement to ENC, and therefore does not describe the geographic information in detail equal to ENC, rather it is shown as a coverage of nautical products.</w:t>
      </w:r>
    </w:p>
    <w:p w14:paraId="51349B4C" w14:textId="77777777" w:rsidR="004044CA" w:rsidRDefault="004044CA">
      <w:pPr>
        <w:ind w:left="2410" w:hanging="2410"/>
        <w:rPr>
          <w:sz w:val="22"/>
        </w:rPr>
      </w:pPr>
    </w:p>
    <w:p w14:paraId="34AB0D36" w14:textId="13CB290A" w:rsidR="006D6DF5" w:rsidRDefault="006D6DF5" w:rsidP="006D6DF5">
      <w:pPr>
        <w:ind w:left="2410" w:hanging="2410"/>
        <w:rPr>
          <w:sz w:val="22"/>
        </w:rPr>
      </w:pPr>
      <w:r>
        <w:rPr>
          <w:b/>
          <w:sz w:val="22"/>
        </w:rPr>
        <w:t>Content</w:t>
      </w:r>
      <w:r w:rsidR="0025005B">
        <w:rPr>
          <w:b/>
          <w:sz w:val="22"/>
        </w:rPr>
        <w:t>:</w:t>
      </w:r>
      <w:r w:rsidR="0025005B">
        <w:rPr>
          <w:b/>
          <w:sz w:val="22"/>
        </w:rPr>
        <w:tab/>
      </w:r>
      <w:r>
        <w:rPr>
          <w:sz w:val="22"/>
        </w:rPr>
        <w:t>Datasets conforming to this specification will contain catalogue of all relevant nautical products information for the area of coverage such as paper chart, ENC, Nautical publication, S-100 based nautical products and e-Navigation service</w:t>
      </w:r>
      <w:r w:rsidR="00E155D0">
        <w:rPr>
          <w:sz w:val="22"/>
        </w:rPr>
        <w:t>s.</w:t>
      </w:r>
    </w:p>
    <w:p w14:paraId="15725343" w14:textId="77777777" w:rsidR="00E366B1" w:rsidRDefault="00E366B1">
      <w:pPr>
        <w:rPr>
          <w:sz w:val="22"/>
        </w:rPr>
      </w:pPr>
    </w:p>
    <w:p w14:paraId="5DF0E377" w14:textId="4E96DDFB" w:rsidR="00E366B1" w:rsidRDefault="006D6DF5">
      <w:pPr>
        <w:tabs>
          <w:tab w:val="left" w:pos="3459"/>
        </w:tabs>
        <w:ind w:left="2418" w:hanging="2435"/>
        <w:rPr>
          <w:sz w:val="22"/>
        </w:rPr>
      </w:pPr>
      <w:r>
        <w:rPr>
          <w:b/>
          <w:sz w:val="22"/>
        </w:rPr>
        <w:t>Spatial Extent</w:t>
      </w:r>
      <w:r w:rsidR="0025005B">
        <w:rPr>
          <w:b/>
          <w:sz w:val="22"/>
        </w:rPr>
        <w:t>:</w:t>
      </w:r>
      <w:r w:rsidR="0025005B">
        <w:rPr>
          <w:b/>
          <w:sz w:val="22"/>
        </w:rPr>
        <w:tab/>
      </w:r>
      <w:r w:rsidRPr="006D6DF5">
        <w:rPr>
          <w:sz w:val="22"/>
        </w:rPr>
        <w:t>Global coverage of maritime areas.</w:t>
      </w:r>
    </w:p>
    <w:p w14:paraId="078A581C" w14:textId="77777777" w:rsidR="00E366B1" w:rsidRPr="00E155D0" w:rsidRDefault="00E366B1" w:rsidP="00E155D0">
      <w:pPr>
        <w:rPr>
          <w:sz w:val="22"/>
          <w:szCs w:val="22"/>
        </w:rPr>
      </w:pPr>
    </w:p>
    <w:p w14:paraId="30EBCF9D" w14:textId="54794CB8" w:rsidR="00E155D0" w:rsidRDefault="00E155D0" w:rsidP="00E155D0">
      <w:pPr>
        <w:tabs>
          <w:tab w:val="left" w:pos="3459"/>
        </w:tabs>
        <w:ind w:left="2418" w:hanging="2435"/>
      </w:pPr>
      <w:r>
        <w:rPr>
          <w:b/>
          <w:bCs/>
        </w:rPr>
        <w:t>Specific Purpose:</w:t>
      </w:r>
      <w:r>
        <w:rPr>
          <w:b/>
          <w:bCs/>
        </w:rPr>
        <w:tab/>
      </w:r>
      <w:r w:rsidRPr="00F4044E">
        <w:rPr>
          <w:bCs/>
        </w:rPr>
        <w:t xml:space="preserve">Describing </w:t>
      </w:r>
      <w:r>
        <w:rPr>
          <w:bCs/>
        </w:rPr>
        <w:t>status of nautical products,</w:t>
      </w:r>
      <w:r>
        <w:t xml:space="preserve"> and to allow the producer to exchange catalogue of nautical products with interested stakeholders.</w:t>
      </w:r>
    </w:p>
    <w:p w14:paraId="40BD156D" w14:textId="77777777" w:rsidR="00E155D0" w:rsidRDefault="00E155D0">
      <w:pPr>
        <w:ind w:left="2410"/>
        <w:rPr>
          <w:sz w:val="22"/>
          <w:szCs w:val="22"/>
        </w:rPr>
      </w:pPr>
    </w:p>
    <w:p w14:paraId="4C81218F" w14:textId="77777777" w:rsidR="00E155D0" w:rsidRPr="00E155D0" w:rsidRDefault="00E155D0">
      <w:pPr>
        <w:ind w:left="2410"/>
        <w:rPr>
          <w:sz w:val="22"/>
          <w:szCs w:val="22"/>
        </w:rPr>
      </w:pPr>
    </w:p>
    <w:p w14:paraId="4C093FCC" w14:textId="6781A00B" w:rsidR="006D6DF5" w:rsidRDefault="006D6DF5" w:rsidP="00FE22CA">
      <w:pPr>
        <w:pStyle w:val="2"/>
      </w:pPr>
      <w:r w:rsidRPr="00FE22CA">
        <w:lastRenderedPageBreak/>
        <w:t>Data product specification metadata</w:t>
      </w:r>
    </w:p>
    <w:p w14:paraId="2B8FDBF1" w14:textId="77777777" w:rsidR="00E366B1" w:rsidRDefault="00E366B1">
      <w:pPr>
        <w:rPr>
          <w:sz w:val="22"/>
        </w:rPr>
      </w:pPr>
    </w:p>
    <w:p w14:paraId="103B7A47" w14:textId="77777777" w:rsidR="006D6DF5" w:rsidRDefault="006D6DF5" w:rsidP="006D6DF5">
      <w:pPr>
        <w:pStyle w:val="templatetext"/>
        <w:spacing w:after="0"/>
        <w:jc w:val="both"/>
        <w:rPr>
          <w:i w:val="0"/>
          <w:color w:val="00000A"/>
          <w:sz w:val="22"/>
          <w:szCs w:val="22"/>
        </w:rPr>
      </w:pPr>
      <w:r>
        <w:rPr>
          <w:i w:val="0"/>
          <w:color w:val="00000A"/>
          <w:sz w:val="22"/>
          <w:szCs w:val="22"/>
        </w:rPr>
        <w:t>This information uniquely identifies this Product Specification and provides information about its creation and maintenance. For further information on dataset metadata see the metadata clause.</w:t>
      </w:r>
    </w:p>
    <w:p w14:paraId="09A27083" w14:textId="77777777" w:rsidR="00E366B1" w:rsidRDefault="00E366B1">
      <w:pPr>
        <w:pStyle w:val="templatetext"/>
        <w:spacing w:after="0"/>
        <w:rPr>
          <w:i w:val="0"/>
          <w:color w:val="00000A"/>
          <w:sz w:val="22"/>
          <w:szCs w:val="22"/>
        </w:rPr>
      </w:pPr>
    </w:p>
    <w:p w14:paraId="37C2F5C8" w14:textId="7848E124" w:rsidR="00E366B1" w:rsidRDefault="00711DA1">
      <w:pPr>
        <w:tabs>
          <w:tab w:val="left" w:pos="2400"/>
        </w:tabs>
        <w:rPr>
          <w:sz w:val="22"/>
        </w:rPr>
      </w:pPr>
      <w:r>
        <w:rPr>
          <w:b/>
          <w:sz w:val="22"/>
        </w:rPr>
        <w:t>Title</w:t>
      </w:r>
      <w:r w:rsidR="0025005B">
        <w:rPr>
          <w:b/>
          <w:sz w:val="22"/>
        </w:rPr>
        <w:t>:</w:t>
      </w:r>
      <w:r w:rsidR="0025005B">
        <w:rPr>
          <w:sz w:val="22"/>
        </w:rPr>
        <w:t xml:space="preserve"> </w:t>
      </w:r>
      <w:r w:rsidR="0025005B">
        <w:rPr>
          <w:sz w:val="22"/>
        </w:rPr>
        <w:tab/>
      </w:r>
      <w:r w:rsidR="00BD5558">
        <w:rPr>
          <w:sz w:val="22"/>
        </w:rPr>
        <w:t>Catalogue of Nautical Product</w:t>
      </w:r>
    </w:p>
    <w:p w14:paraId="4D5BC93B" w14:textId="77777777" w:rsidR="00E366B1" w:rsidRDefault="00E366B1">
      <w:pPr>
        <w:tabs>
          <w:tab w:val="left" w:pos="2400"/>
        </w:tabs>
        <w:rPr>
          <w:sz w:val="22"/>
        </w:rPr>
      </w:pPr>
    </w:p>
    <w:p w14:paraId="5543B286" w14:textId="6D07895A" w:rsidR="00E366B1" w:rsidRDefault="0025005B">
      <w:pPr>
        <w:tabs>
          <w:tab w:val="left" w:pos="2382"/>
        </w:tabs>
        <w:rPr>
          <w:sz w:val="22"/>
        </w:rPr>
      </w:pPr>
      <w:r>
        <w:rPr>
          <w:b/>
          <w:sz w:val="22"/>
        </w:rPr>
        <w:t>S-100 Version</w:t>
      </w:r>
      <w:r>
        <w:rPr>
          <w:sz w:val="22"/>
        </w:rPr>
        <w:t xml:space="preserve">: </w:t>
      </w:r>
      <w:r>
        <w:rPr>
          <w:sz w:val="22"/>
        </w:rPr>
        <w:tab/>
      </w:r>
      <w:r w:rsidR="00E40317">
        <w:rPr>
          <w:sz w:val="22"/>
        </w:rPr>
        <w:t>3</w:t>
      </w:r>
      <w:r>
        <w:rPr>
          <w:sz w:val="22"/>
        </w:rPr>
        <w:t>.0.0</w:t>
      </w:r>
    </w:p>
    <w:p w14:paraId="2124B392" w14:textId="77777777" w:rsidR="00E366B1" w:rsidRDefault="00E366B1">
      <w:pPr>
        <w:tabs>
          <w:tab w:val="left" w:pos="2382"/>
        </w:tabs>
        <w:rPr>
          <w:sz w:val="22"/>
        </w:rPr>
      </w:pPr>
    </w:p>
    <w:p w14:paraId="1809A94E" w14:textId="617ABEE4" w:rsidR="00E366B1" w:rsidRDefault="0025005B">
      <w:pPr>
        <w:tabs>
          <w:tab w:val="left" w:pos="2382"/>
        </w:tabs>
        <w:rPr>
          <w:sz w:val="22"/>
        </w:rPr>
      </w:pPr>
      <w:r>
        <w:rPr>
          <w:b/>
          <w:sz w:val="22"/>
        </w:rPr>
        <w:t>S-12</w:t>
      </w:r>
      <w:r w:rsidR="008B3FE4">
        <w:rPr>
          <w:b/>
          <w:sz w:val="22"/>
        </w:rPr>
        <w:t>8</w:t>
      </w:r>
      <w:r>
        <w:rPr>
          <w:b/>
          <w:sz w:val="22"/>
        </w:rPr>
        <w:t xml:space="preserve"> Version</w:t>
      </w:r>
      <w:r>
        <w:rPr>
          <w:sz w:val="22"/>
        </w:rPr>
        <w:t xml:space="preserve">: </w:t>
      </w:r>
      <w:r>
        <w:rPr>
          <w:sz w:val="22"/>
        </w:rPr>
        <w:tab/>
      </w:r>
      <w:r w:rsidR="008B3FE4">
        <w:rPr>
          <w:sz w:val="22"/>
        </w:rPr>
        <w:t>0.0.1</w:t>
      </w:r>
    </w:p>
    <w:p w14:paraId="45B0D0D4" w14:textId="77777777" w:rsidR="00E366B1" w:rsidRDefault="00E366B1">
      <w:pPr>
        <w:tabs>
          <w:tab w:val="left" w:pos="2382"/>
        </w:tabs>
        <w:rPr>
          <w:sz w:val="22"/>
        </w:rPr>
      </w:pPr>
    </w:p>
    <w:p w14:paraId="2B483766" w14:textId="3A60BC6C" w:rsidR="00E366B1" w:rsidRDefault="00711DA1">
      <w:pPr>
        <w:tabs>
          <w:tab w:val="left" w:pos="2365"/>
        </w:tabs>
        <w:rPr>
          <w:sz w:val="22"/>
        </w:rPr>
      </w:pPr>
      <w:r>
        <w:rPr>
          <w:b/>
          <w:sz w:val="22"/>
        </w:rPr>
        <w:t>Date</w:t>
      </w:r>
      <w:r w:rsidR="0025005B">
        <w:rPr>
          <w:sz w:val="22"/>
        </w:rPr>
        <w:t xml:space="preserve">: </w:t>
      </w:r>
      <w:r w:rsidR="0025005B">
        <w:rPr>
          <w:sz w:val="22"/>
        </w:rPr>
        <w:tab/>
        <w:t>201</w:t>
      </w:r>
      <w:r w:rsidR="008B3FE4">
        <w:rPr>
          <w:sz w:val="22"/>
        </w:rPr>
        <w:t>8</w:t>
      </w:r>
      <w:r w:rsidR="0025005B">
        <w:rPr>
          <w:sz w:val="22"/>
        </w:rPr>
        <w:t>-</w:t>
      </w:r>
      <w:r w:rsidR="00E155D0">
        <w:rPr>
          <w:sz w:val="22"/>
        </w:rPr>
        <w:t>12</w:t>
      </w:r>
      <w:r w:rsidR="008B3FE4">
        <w:rPr>
          <w:sz w:val="22"/>
        </w:rPr>
        <w:t>-</w:t>
      </w:r>
      <w:r w:rsidR="00E7345C">
        <w:rPr>
          <w:sz w:val="22"/>
        </w:rPr>
        <w:t>28</w:t>
      </w:r>
    </w:p>
    <w:p w14:paraId="0C820A7E" w14:textId="77777777" w:rsidR="00E366B1" w:rsidRDefault="00E366B1">
      <w:pPr>
        <w:tabs>
          <w:tab w:val="left" w:pos="2365"/>
        </w:tabs>
        <w:rPr>
          <w:sz w:val="22"/>
        </w:rPr>
      </w:pPr>
    </w:p>
    <w:p w14:paraId="73D92D5B" w14:textId="68756EC2" w:rsidR="00E366B1" w:rsidRDefault="00711DA1">
      <w:pPr>
        <w:tabs>
          <w:tab w:val="left" w:pos="2365"/>
        </w:tabs>
        <w:rPr>
          <w:sz w:val="22"/>
        </w:rPr>
      </w:pPr>
      <w:r>
        <w:rPr>
          <w:b/>
          <w:sz w:val="22"/>
        </w:rPr>
        <w:t>Language</w:t>
      </w:r>
      <w:r w:rsidR="0025005B">
        <w:rPr>
          <w:sz w:val="22"/>
        </w:rPr>
        <w:t xml:space="preserve">: </w:t>
      </w:r>
      <w:r w:rsidR="0025005B">
        <w:rPr>
          <w:sz w:val="22"/>
        </w:rPr>
        <w:tab/>
        <w:t>English</w:t>
      </w:r>
    </w:p>
    <w:p w14:paraId="6DADF4FE" w14:textId="77777777" w:rsidR="00E366B1" w:rsidRDefault="00E366B1">
      <w:pPr>
        <w:tabs>
          <w:tab w:val="left" w:pos="2365"/>
        </w:tabs>
        <w:rPr>
          <w:sz w:val="22"/>
        </w:rPr>
      </w:pPr>
    </w:p>
    <w:p w14:paraId="459C94B5" w14:textId="2DDB9601" w:rsidR="00E366B1" w:rsidRDefault="00711DA1">
      <w:pPr>
        <w:tabs>
          <w:tab w:val="left" w:pos="2382"/>
        </w:tabs>
        <w:rPr>
          <w:sz w:val="22"/>
        </w:rPr>
      </w:pPr>
      <w:r>
        <w:rPr>
          <w:b/>
          <w:sz w:val="22"/>
        </w:rPr>
        <w:t>Classification</w:t>
      </w:r>
      <w:r w:rsidR="0025005B">
        <w:rPr>
          <w:sz w:val="22"/>
        </w:rPr>
        <w:t xml:space="preserve">: </w:t>
      </w:r>
      <w:r w:rsidR="0025005B">
        <w:rPr>
          <w:sz w:val="22"/>
        </w:rPr>
        <w:tab/>
        <w:t>Unclassified</w:t>
      </w:r>
    </w:p>
    <w:p w14:paraId="2301B4E7" w14:textId="77777777" w:rsidR="00E366B1" w:rsidRDefault="00E366B1">
      <w:pPr>
        <w:tabs>
          <w:tab w:val="left" w:pos="2382"/>
        </w:tabs>
        <w:rPr>
          <w:sz w:val="22"/>
        </w:rPr>
      </w:pPr>
    </w:p>
    <w:p w14:paraId="1385D0E5" w14:textId="3A1AE463" w:rsidR="00E366B1" w:rsidRDefault="00711DA1">
      <w:pPr>
        <w:tabs>
          <w:tab w:val="left" w:pos="2365"/>
        </w:tabs>
        <w:ind w:left="720" w:hanging="720"/>
        <w:rPr>
          <w:rFonts w:eastAsia="Calibri"/>
          <w:sz w:val="22"/>
          <w:lang w:val="fr-CA"/>
        </w:rPr>
      </w:pPr>
      <w:r>
        <w:rPr>
          <w:b/>
          <w:sz w:val="22"/>
        </w:rPr>
        <w:t>Contact</w:t>
      </w:r>
      <w:r w:rsidR="0025005B">
        <w:rPr>
          <w:sz w:val="22"/>
        </w:rPr>
        <w:t xml:space="preserve">: </w:t>
      </w:r>
      <w:r w:rsidR="0025005B">
        <w:rPr>
          <w:sz w:val="22"/>
        </w:rPr>
        <w:tab/>
      </w:r>
      <w:r w:rsidR="0025005B">
        <w:rPr>
          <w:rFonts w:eastAsia="Calibri"/>
          <w:sz w:val="22"/>
          <w:lang w:val="fr-CA"/>
        </w:rPr>
        <w:t xml:space="preserve">International Hydrographic Bureau, </w:t>
      </w:r>
      <w:r w:rsidR="0025005B">
        <w:rPr>
          <w:rFonts w:eastAsia="Calibri"/>
          <w:sz w:val="22"/>
          <w:lang w:val="fr-CA"/>
        </w:rPr>
        <w:br/>
      </w:r>
      <w:r w:rsidR="0025005B">
        <w:rPr>
          <w:rFonts w:eastAsia="Calibri"/>
          <w:sz w:val="22"/>
          <w:lang w:val="fr-CA"/>
        </w:rPr>
        <w:tab/>
        <w:t>4 quai Antoine 1er,</w:t>
      </w:r>
      <w:r w:rsidR="0025005B">
        <w:rPr>
          <w:rFonts w:eastAsia="Calibri"/>
          <w:sz w:val="22"/>
          <w:lang w:val="fr-CA"/>
        </w:rPr>
        <w:br/>
      </w:r>
      <w:r w:rsidR="0025005B">
        <w:rPr>
          <w:rFonts w:eastAsia="Calibri"/>
          <w:sz w:val="22"/>
          <w:lang w:val="fr-CA"/>
        </w:rPr>
        <w:tab/>
        <w:t>B.P. 445</w:t>
      </w:r>
      <w:r w:rsidR="0025005B">
        <w:rPr>
          <w:rFonts w:eastAsia="Calibri"/>
          <w:sz w:val="22"/>
          <w:lang w:val="fr-CA"/>
        </w:rPr>
        <w:br/>
      </w:r>
      <w:r w:rsidR="0025005B">
        <w:rPr>
          <w:rFonts w:eastAsia="Calibri"/>
          <w:sz w:val="22"/>
          <w:lang w:val="fr-CA"/>
        </w:rPr>
        <w:tab/>
        <w:t>MC 98011 MONACO CEDEX</w:t>
      </w:r>
      <w:r w:rsidR="0025005B">
        <w:rPr>
          <w:rFonts w:eastAsia="Calibri"/>
          <w:sz w:val="22"/>
          <w:lang w:val="fr-CA"/>
        </w:rPr>
        <w:br/>
      </w:r>
      <w:r w:rsidR="0025005B">
        <w:rPr>
          <w:rFonts w:eastAsia="Calibri"/>
          <w:sz w:val="22"/>
          <w:lang w:val="fr-CA"/>
        </w:rPr>
        <w:tab/>
        <w:t>Telephone: +377 93 10 81 00</w:t>
      </w:r>
      <w:r w:rsidR="0025005B">
        <w:rPr>
          <w:rFonts w:eastAsia="Calibri"/>
          <w:sz w:val="22"/>
          <w:lang w:val="fr-CA"/>
        </w:rPr>
        <w:br/>
      </w:r>
      <w:r w:rsidR="0025005B">
        <w:rPr>
          <w:rFonts w:eastAsia="Calibri"/>
          <w:sz w:val="22"/>
          <w:lang w:val="fr-CA"/>
        </w:rPr>
        <w:tab/>
        <w:t>Telefax: + 377 93 10 81 40</w:t>
      </w:r>
    </w:p>
    <w:p w14:paraId="0FABA5E7" w14:textId="77777777" w:rsidR="00E366B1" w:rsidRDefault="00E366B1">
      <w:pPr>
        <w:tabs>
          <w:tab w:val="left" w:pos="2365"/>
        </w:tabs>
        <w:ind w:left="720" w:hanging="720"/>
        <w:rPr>
          <w:rFonts w:eastAsia="Calibri"/>
          <w:sz w:val="22"/>
          <w:lang w:val="fr-CA"/>
        </w:rPr>
      </w:pPr>
    </w:p>
    <w:p w14:paraId="4708580C" w14:textId="2C295F7D" w:rsidR="00E366B1" w:rsidRDefault="0025005B">
      <w:pPr>
        <w:tabs>
          <w:tab w:val="left" w:pos="2329"/>
        </w:tabs>
        <w:rPr>
          <w:sz w:val="22"/>
        </w:rPr>
      </w:pPr>
      <w:r>
        <w:rPr>
          <w:b/>
          <w:sz w:val="22"/>
        </w:rPr>
        <w:t>URL</w:t>
      </w:r>
      <w:r>
        <w:rPr>
          <w:sz w:val="22"/>
        </w:rPr>
        <w:t xml:space="preserve">: </w:t>
      </w:r>
      <w:r>
        <w:rPr>
          <w:sz w:val="22"/>
        </w:rPr>
        <w:tab/>
        <w:t xml:space="preserve">http://www.iho.int </w:t>
      </w:r>
    </w:p>
    <w:p w14:paraId="2626A8FD" w14:textId="77777777" w:rsidR="00E366B1" w:rsidRDefault="00E366B1">
      <w:pPr>
        <w:rPr>
          <w:sz w:val="22"/>
        </w:rPr>
      </w:pPr>
    </w:p>
    <w:p w14:paraId="342DC994" w14:textId="4C035939" w:rsidR="00E366B1" w:rsidRDefault="00711DA1">
      <w:pPr>
        <w:tabs>
          <w:tab w:val="left" w:pos="2329"/>
        </w:tabs>
        <w:rPr>
          <w:sz w:val="22"/>
        </w:rPr>
      </w:pPr>
      <w:r>
        <w:rPr>
          <w:b/>
          <w:sz w:val="22"/>
        </w:rPr>
        <w:t>Identifier</w:t>
      </w:r>
      <w:r w:rsidR="008B3FE4">
        <w:rPr>
          <w:sz w:val="22"/>
        </w:rPr>
        <w:t xml:space="preserve">: </w:t>
      </w:r>
      <w:r w:rsidR="008B3FE4">
        <w:rPr>
          <w:sz w:val="22"/>
        </w:rPr>
        <w:tab/>
        <w:t>S-128</w:t>
      </w:r>
    </w:p>
    <w:p w14:paraId="5B9AFA2C" w14:textId="77777777" w:rsidR="00E366B1" w:rsidRDefault="00E366B1">
      <w:pPr>
        <w:rPr>
          <w:sz w:val="22"/>
        </w:rPr>
      </w:pPr>
    </w:p>
    <w:p w14:paraId="528D81B9" w14:textId="6A9E09EE" w:rsidR="00F046E3" w:rsidRDefault="00711DA1" w:rsidP="00F046E3">
      <w:pPr>
        <w:pStyle w:val="a0"/>
        <w:ind w:left="2400" w:hanging="2400"/>
        <w:rPr>
          <w:rFonts w:ascii="굴림" w:eastAsia="굴림" w:hAnsi="굴림" w:cs="굴림"/>
          <w:sz w:val="20"/>
          <w:szCs w:val="20"/>
          <w:lang w:eastAsia="ko-KR"/>
        </w:rPr>
      </w:pPr>
      <w:r>
        <w:rPr>
          <w:b/>
        </w:rPr>
        <w:t>Maintenance</w:t>
      </w:r>
      <w:r w:rsidR="0025005B">
        <w:t xml:space="preserve">: </w:t>
      </w:r>
      <w:r w:rsidR="0025005B">
        <w:tab/>
      </w:r>
      <w:r>
        <w:t xml:space="preserve">Amendments to this specification will be produced on a needs basis. For </w:t>
      </w:r>
      <w:r>
        <w:tab/>
        <w:t>reporting issues with this specification which need correction, use the contact information.</w:t>
      </w:r>
    </w:p>
    <w:p w14:paraId="3E7980BF" w14:textId="77777777" w:rsidR="00E366B1" w:rsidRDefault="00E366B1">
      <w:pPr>
        <w:ind w:left="2552" w:hanging="2552"/>
        <w:rPr>
          <w:sz w:val="22"/>
        </w:rPr>
      </w:pPr>
    </w:p>
    <w:p w14:paraId="274AE5A9" w14:textId="7C7A2229" w:rsidR="00B5756C" w:rsidRDefault="00B5756C" w:rsidP="00B5756C">
      <w:pPr>
        <w:pStyle w:val="2"/>
      </w:pPr>
      <w:r>
        <w:t>Product Specification Maintenance</w:t>
      </w:r>
    </w:p>
    <w:p w14:paraId="564D0178" w14:textId="07AA31F3" w:rsidR="00E366B1" w:rsidRDefault="00E366B1" w:rsidP="00B5756C">
      <w:pPr>
        <w:pStyle w:val="2"/>
        <w:numPr>
          <w:ilvl w:val="0"/>
          <w:numId w:val="0"/>
        </w:numPr>
      </w:pPr>
    </w:p>
    <w:p w14:paraId="633E2984" w14:textId="1C5D7DE4" w:rsidR="00E366B1" w:rsidRDefault="00D57E37">
      <w:pPr>
        <w:pStyle w:val="3"/>
      </w:pPr>
      <w:r>
        <w:t>Introduction</w:t>
      </w:r>
    </w:p>
    <w:p w14:paraId="440B4490" w14:textId="4A8B4928" w:rsidR="00D57E37" w:rsidRDefault="00D57E37" w:rsidP="00D57E37">
      <w:pPr>
        <w:rPr>
          <w:b/>
          <w:sz w:val="22"/>
          <w:shd w:val="clear" w:color="auto" w:fill="FFFF00"/>
        </w:rPr>
      </w:pPr>
      <w:r>
        <w:rPr>
          <w:sz w:val="22"/>
        </w:rPr>
        <w:t>Changes to S-128 will be released by the IHO as a new edition, a revision, or as a document that includes clarification. These are described below.</w:t>
      </w:r>
    </w:p>
    <w:p w14:paraId="35FBE00A" w14:textId="77777777" w:rsidR="00E366B1" w:rsidRPr="00F046E3" w:rsidRDefault="00E366B1">
      <w:pPr>
        <w:rPr>
          <w:b/>
          <w:sz w:val="22"/>
          <w:shd w:val="clear" w:color="auto" w:fill="FFFF00"/>
        </w:rPr>
      </w:pPr>
    </w:p>
    <w:p w14:paraId="5DEF9C71" w14:textId="1F39E53B" w:rsidR="00D57E37" w:rsidRDefault="00D57E37" w:rsidP="00D57E37">
      <w:pPr>
        <w:pStyle w:val="3"/>
      </w:pPr>
      <w:r>
        <w:t>New Edition</w:t>
      </w:r>
    </w:p>
    <w:p w14:paraId="30225E83" w14:textId="11ADEBBE" w:rsidR="00D57E37" w:rsidRDefault="00D57E37" w:rsidP="00D57E37">
      <w:pPr>
        <w:rPr>
          <w:shd w:val="clear" w:color="auto" w:fill="FFFF00"/>
        </w:rPr>
      </w:pPr>
      <w:r>
        <w:rPr>
          <w:sz w:val="22"/>
        </w:rPr>
        <w:t>New Editions introduce significant changes. New Editions enable new concepts, such as the ability to support new functions or applications, or the introduction of new constructs or data types. New Editions are likely to have a significant impact on either existing users or future users of S-128.</w:t>
      </w:r>
    </w:p>
    <w:p w14:paraId="39E30FE7" w14:textId="77777777" w:rsidR="00E366B1" w:rsidRDefault="00E366B1">
      <w:pPr>
        <w:rPr>
          <w:shd w:val="clear" w:color="auto" w:fill="FFFF00"/>
        </w:rPr>
      </w:pPr>
    </w:p>
    <w:p w14:paraId="56E5D2B4" w14:textId="77777777" w:rsidR="00E366B1" w:rsidRDefault="0025005B">
      <w:pPr>
        <w:pStyle w:val="3"/>
      </w:pPr>
      <w:bookmarkStart w:id="61" w:name="_Toc422820100"/>
      <w:bookmarkStart w:id="62" w:name="_Toc481683989"/>
      <w:r>
        <w:t>Revisions</w:t>
      </w:r>
      <w:bookmarkEnd w:id="61"/>
      <w:bookmarkEnd w:id="62"/>
    </w:p>
    <w:p w14:paraId="77820472" w14:textId="77777777" w:rsidR="00D57E37" w:rsidRDefault="00D57E37" w:rsidP="00D57E37">
      <w:pPr>
        <w:jc w:val="both"/>
        <w:rPr>
          <w:sz w:val="22"/>
          <w:shd w:val="clear" w:color="auto" w:fill="FFFF00"/>
        </w:rPr>
      </w:pPr>
      <w:r>
        <w:rPr>
          <w:sz w:val="22"/>
        </w:rPr>
        <w:t xml:space="preserve">Revisions are defined as substantive semantic changes. Typically, revisions will introduce change to correct factual errors; introduce necessary changes that have become evident as a result of practical experience or changing circumstances. A revision must not be classified as a clarification. </w:t>
      </w:r>
      <w:r>
        <w:rPr>
          <w:sz w:val="22"/>
        </w:rPr>
        <w:lastRenderedPageBreak/>
        <w:t xml:space="preserve">Revisions could have an impact on either existing users or future users this specification. All cumulative clarifications will be included with the release of approved corrections revisions. </w:t>
      </w:r>
    </w:p>
    <w:p w14:paraId="51F1711D" w14:textId="77777777" w:rsidR="00D57E37" w:rsidRDefault="00D57E37" w:rsidP="00D57E37">
      <w:pPr>
        <w:jc w:val="both"/>
        <w:rPr>
          <w:sz w:val="22"/>
          <w:shd w:val="clear" w:color="auto" w:fill="FFFF00"/>
        </w:rPr>
      </w:pPr>
    </w:p>
    <w:p w14:paraId="368D4E5C" w14:textId="77777777" w:rsidR="00D57E37" w:rsidRDefault="00D57E37" w:rsidP="00D57E37">
      <w:pPr>
        <w:jc w:val="both"/>
        <w:rPr>
          <w:color w:val="1F3864"/>
          <w:shd w:val="clear" w:color="auto" w:fill="FFFF00"/>
        </w:rPr>
      </w:pPr>
      <w:r>
        <w:rPr>
          <w:sz w:val="22"/>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 In most cases a new feature or portrayal catalogue will result in a revision of this specification.</w:t>
      </w:r>
    </w:p>
    <w:p w14:paraId="2D0EF7B6" w14:textId="77777777" w:rsidR="00E366B1" w:rsidRDefault="00E366B1">
      <w:pPr>
        <w:rPr>
          <w:color w:val="1F3864"/>
          <w:shd w:val="clear" w:color="auto" w:fill="FFFF00"/>
        </w:rPr>
      </w:pPr>
    </w:p>
    <w:p w14:paraId="10312108" w14:textId="61DF33F3" w:rsidR="00D57E37" w:rsidRDefault="00D57E37" w:rsidP="00D57E37">
      <w:pPr>
        <w:pStyle w:val="3"/>
      </w:pPr>
      <w:r>
        <w:t>Clarification</w:t>
      </w:r>
    </w:p>
    <w:p w14:paraId="263B7062" w14:textId="77777777" w:rsidR="00066917" w:rsidRDefault="00066917" w:rsidP="00066917">
      <w:pPr>
        <w:jc w:val="both"/>
        <w:rPr>
          <w:sz w:val="22"/>
        </w:rPr>
      </w:pPr>
      <w:r>
        <w:rPr>
          <w:sz w:val="22"/>
        </w:rPr>
        <w:t xml:space="preserve">Clarifications are non-substantive changes. Typically, clarifications: remove ambiguity; correct grammatical and spelling errors; amend or update cross references; insert improved graphics in spelling, punctuation and grammar. Clarification must not cause any substantive semantic changes. </w:t>
      </w:r>
    </w:p>
    <w:p w14:paraId="515320DD" w14:textId="77777777" w:rsidR="00066917" w:rsidRDefault="00066917" w:rsidP="00066917">
      <w:pPr>
        <w:jc w:val="both"/>
        <w:rPr>
          <w:sz w:val="22"/>
        </w:rPr>
      </w:pPr>
    </w:p>
    <w:p w14:paraId="7D20A023" w14:textId="77777777" w:rsidR="00066917" w:rsidRDefault="00066917" w:rsidP="00066917">
      <w:pPr>
        <w:jc w:val="both"/>
        <w:rPr>
          <w:sz w:val="22"/>
        </w:rPr>
      </w:pPr>
      <w:r>
        <w:rPr>
          <w:sz w:val="22"/>
        </w:rPr>
        <w:t xml:space="preserve">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 </w:t>
      </w:r>
    </w:p>
    <w:p w14:paraId="67AC6775" w14:textId="77777777" w:rsidR="00066917" w:rsidRDefault="00066917" w:rsidP="00066917">
      <w:pPr>
        <w:jc w:val="both"/>
        <w:rPr>
          <w:sz w:val="22"/>
        </w:rPr>
      </w:pPr>
    </w:p>
    <w:p w14:paraId="718213B8" w14:textId="5C09E060" w:rsidR="00066917" w:rsidRDefault="00066917" w:rsidP="00066917">
      <w:pPr>
        <w:pStyle w:val="a0"/>
      </w:pPr>
      <w:r>
        <w:t>Changes in a clarification are minor and ensure backward compatibility with the previous versions</w:t>
      </w:r>
    </w:p>
    <w:p w14:paraId="20967D79" w14:textId="77777777" w:rsidR="00E366B1" w:rsidRPr="008257B2" w:rsidRDefault="00E366B1">
      <w:pPr>
        <w:rPr>
          <w:color w:val="1F3864"/>
          <w:shd w:val="clear" w:color="auto" w:fill="FFFF00"/>
        </w:rPr>
      </w:pPr>
    </w:p>
    <w:p w14:paraId="52027B92" w14:textId="7EFCD5A1" w:rsidR="00212E60" w:rsidRDefault="00212E60" w:rsidP="00212E60">
      <w:pPr>
        <w:pStyle w:val="3"/>
      </w:pPr>
      <w:r>
        <w:t>Version Numbers</w:t>
      </w:r>
    </w:p>
    <w:p w14:paraId="7E379FB6" w14:textId="77777777" w:rsidR="00FE22CA" w:rsidRDefault="00FE22CA" w:rsidP="00FE22CA">
      <w:pPr>
        <w:rPr>
          <w:sz w:val="22"/>
        </w:rPr>
      </w:pPr>
      <w:r>
        <w:rPr>
          <w:sz w:val="22"/>
        </w:rPr>
        <w:t>The associated version control numbering to identify changes (n) to this specification must be as follows:</w:t>
      </w:r>
    </w:p>
    <w:p w14:paraId="36F6F8B0" w14:textId="77777777" w:rsidR="00FE22CA" w:rsidRDefault="00FE22CA" w:rsidP="00FE22CA">
      <w:pPr>
        <w:rPr>
          <w:sz w:val="22"/>
        </w:rPr>
      </w:pPr>
    </w:p>
    <w:p w14:paraId="3BAF3D3F" w14:textId="77777777" w:rsidR="00FE22CA" w:rsidRDefault="00FE22CA" w:rsidP="00FE22CA">
      <w:pPr>
        <w:ind w:left="432"/>
        <w:rPr>
          <w:sz w:val="22"/>
        </w:rPr>
      </w:pPr>
      <w:r>
        <w:rPr>
          <w:sz w:val="22"/>
        </w:rPr>
        <w:t xml:space="preserve">New Editions denoted as </w:t>
      </w:r>
      <w:r>
        <w:rPr>
          <w:b/>
          <w:sz w:val="22"/>
        </w:rPr>
        <w:t>n</w:t>
      </w:r>
      <w:r>
        <w:rPr>
          <w:sz w:val="22"/>
        </w:rPr>
        <w:t>.0.0</w:t>
      </w:r>
    </w:p>
    <w:p w14:paraId="4CCD7466" w14:textId="77777777" w:rsidR="00FE22CA" w:rsidRDefault="00FE22CA" w:rsidP="00FE22CA">
      <w:pPr>
        <w:ind w:left="432"/>
        <w:rPr>
          <w:sz w:val="22"/>
        </w:rPr>
      </w:pPr>
      <w:r>
        <w:rPr>
          <w:sz w:val="22"/>
        </w:rPr>
        <w:t>Revisions denoted as n.</w:t>
      </w:r>
      <w:r>
        <w:rPr>
          <w:b/>
          <w:sz w:val="22"/>
        </w:rPr>
        <w:t>n</w:t>
      </w:r>
      <w:r>
        <w:rPr>
          <w:sz w:val="22"/>
        </w:rPr>
        <w:t>.0</w:t>
      </w:r>
    </w:p>
    <w:p w14:paraId="00F75715" w14:textId="77777777" w:rsidR="00FE22CA" w:rsidRDefault="00FE22CA" w:rsidP="00FE22CA">
      <w:pPr>
        <w:ind w:left="432"/>
        <w:rPr>
          <w:b/>
          <w:sz w:val="22"/>
        </w:rPr>
      </w:pPr>
      <w:r>
        <w:rPr>
          <w:sz w:val="22"/>
        </w:rPr>
        <w:t xml:space="preserve">Clarifications denoted as </w:t>
      </w:r>
      <w:proofErr w:type="spellStart"/>
      <w:r>
        <w:rPr>
          <w:sz w:val="22"/>
        </w:rPr>
        <w:t>n.n.</w:t>
      </w:r>
      <w:r>
        <w:rPr>
          <w:b/>
          <w:sz w:val="22"/>
        </w:rPr>
        <w:t>n</w:t>
      </w:r>
      <w:proofErr w:type="spellEnd"/>
    </w:p>
    <w:p w14:paraId="78043E10" w14:textId="77777777" w:rsidR="00FE22CA" w:rsidRPr="00FE22CA" w:rsidRDefault="00FE22CA" w:rsidP="00FE22CA">
      <w:pPr>
        <w:pStyle w:val="aff5"/>
        <w:spacing w:after="80" w:line="336" w:lineRule="auto"/>
        <w:rPr>
          <w:rFonts w:ascii="Arial" w:eastAsia="함초롬바탕" w:hAnsi="Arial" w:cs="Arial"/>
          <w:sz w:val="22"/>
          <w:szCs w:val="24"/>
          <w:lang w:eastAsia="ar-SA"/>
        </w:rPr>
      </w:pPr>
    </w:p>
    <w:p w14:paraId="484A4682" w14:textId="3CA60589" w:rsidR="00FE22CA" w:rsidRDefault="00FE22CA" w:rsidP="00FE22CA">
      <w:pPr>
        <w:pStyle w:val="2"/>
      </w:pPr>
      <w:r>
        <w:t>Specification Scope</w:t>
      </w:r>
    </w:p>
    <w:p w14:paraId="6AFFA81F" w14:textId="77777777" w:rsidR="00FE22CA" w:rsidRDefault="00FE22CA" w:rsidP="00FE22CA">
      <w:pPr>
        <w:spacing w:before="240"/>
        <w:rPr>
          <w:b/>
          <w:sz w:val="22"/>
        </w:rPr>
      </w:pPr>
      <w:r>
        <w:rPr>
          <w:sz w:val="22"/>
        </w:rPr>
        <w:t>This product specification describes one data product and therefore requires only one scope which is described below:</w:t>
      </w:r>
    </w:p>
    <w:p w14:paraId="47DE9E41" w14:textId="77777777" w:rsidR="00E366B1" w:rsidRDefault="00E366B1">
      <w:pPr>
        <w:rPr>
          <w:b/>
          <w:sz w:val="22"/>
        </w:rPr>
      </w:pPr>
    </w:p>
    <w:p w14:paraId="426A101C" w14:textId="1E789370" w:rsidR="00E366B1" w:rsidRDefault="0025005B">
      <w:pPr>
        <w:ind w:left="2410" w:hanging="2410"/>
        <w:rPr>
          <w:sz w:val="22"/>
        </w:rPr>
      </w:pPr>
      <w:r>
        <w:rPr>
          <w:b/>
          <w:sz w:val="22"/>
        </w:rPr>
        <w:t>Scope ID:</w:t>
      </w:r>
      <w:r>
        <w:rPr>
          <w:sz w:val="22"/>
        </w:rPr>
        <w:t xml:space="preserve">  </w:t>
      </w:r>
      <w:r>
        <w:rPr>
          <w:sz w:val="22"/>
        </w:rPr>
        <w:tab/>
      </w:r>
      <w:r>
        <w:rPr>
          <w:sz w:val="22"/>
        </w:rPr>
        <w:tab/>
      </w:r>
      <w:r w:rsidR="0059162C">
        <w:rPr>
          <w:sz w:val="22"/>
        </w:rPr>
        <w:t>Catalogue of Nautical Product</w:t>
      </w:r>
    </w:p>
    <w:p w14:paraId="79F8DC9B" w14:textId="77777777" w:rsidR="00E366B1" w:rsidRDefault="00E366B1">
      <w:pPr>
        <w:ind w:left="2410" w:hanging="2410"/>
        <w:rPr>
          <w:sz w:val="22"/>
        </w:rPr>
      </w:pPr>
    </w:p>
    <w:p w14:paraId="5B342FBA" w14:textId="77777777" w:rsidR="00E366B1" w:rsidRDefault="0025005B">
      <w:pPr>
        <w:ind w:left="2410" w:hanging="2410"/>
        <w:rPr>
          <w:sz w:val="22"/>
          <w:szCs w:val="22"/>
        </w:rPr>
      </w:pPr>
      <w:r>
        <w:rPr>
          <w:b/>
          <w:sz w:val="22"/>
          <w:szCs w:val="22"/>
        </w:rPr>
        <w:t>Hierarchical level:</w:t>
      </w:r>
      <w:r>
        <w:rPr>
          <w:sz w:val="22"/>
          <w:szCs w:val="22"/>
        </w:rPr>
        <w:t xml:space="preserve"> </w:t>
      </w:r>
      <w:r>
        <w:rPr>
          <w:sz w:val="22"/>
          <w:szCs w:val="22"/>
        </w:rPr>
        <w:tab/>
      </w:r>
      <w:r>
        <w:rPr>
          <w:sz w:val="22"/>
          <w:szCs w:val="22"/>
        </w:rPr>
        <w:tab/>
      </w:r>
      <w:proofErr w:type="spellStart"/>
      <w:r>
        <w:rPr>
          <w:sz w:val="22"/>
          <w:szCs w:val="22"/>
        </w:rPr>
        <w:t>MD_ScopeCode</w:t>
      </w:r>
      <w:proofErr w:type="spellEnd"/>
      <w:r>
        <w:rPr>
          <w:sz w:val="22"/>
          <w:szCs w:val="22"/>
        </w:rPr>
        <w:t xml:space="preserve"> - 005</w:t>
      </w:r>
    </w:p>
    <w:p w14:paraId="7C17D180" w14:textId="77777777" w:rsidR="00E366B1" w:rsidRDefault="00E366B1">
      <w:pPr>
        <w:rPr>
          <w:sz w:val="22"/>
          <w:szCs w:val="22"/>
        </w:rPr>
      </w:pPr>
    </w:p>
    <w:p w14:paraId="38CD2106" w14:textId="3FCF345C" w:rsidR="00E366B1" w:rsidRDefault="0025005B">
      <w:pPr>
        <w:ind w:left="2410" w:hanging="2410"/>
        <w:rPr>
          <w:sz w:val="22"/>
          <w:szCs w:val="22"/>
        </w:rPr>
      </w:pPr>
      <w:r>
        <w:rPr>
          <w:b/>
          <w:sz w:val="22"/>
          <w:szCs w:val="22"/>
        </w:rPr>
        <w:t>Hierarchical level name:</w:t>
      </w:r>
      <w:r w:rsidR="008257B2">
        <w:rPr>
          <w:sz w:val="22"/>
          <w:szCs w:val="22"/>
        </w:rPr>
        <w:t xml:space="preserve"> </w:t>
      </w:r>
      <w:r w:rsidR="008257B2">
        <w:rPr>
          <w:sz w:val="22"/>
          <w:szCs w:val="22"/>
        </w:rPr>
        <w:tab/>
      </w:r>
      <w:r w:rsidR="0059162C">
        <w:rPr>
          <w:sz w:val="22"/>
          <w:szCs w:val="22"/>
        </w:rPr>
        <w:t>D</w:t>
      </w:r>
      <w:r w:rsidR="00FE22CA" w:rsidRPr="0059162C">
        <w:rPr>
          <w:rFonts w:hint="eastAsia"/>
          <w:sz w:val="22"/>
        </w:rPr>
        <w:t>ataset</w:t>
      </w:r>
    </w:p>
    <w:p w14:paraId="3078B108" w14:textId="77777777" w:rsidR="00E366B1" w:rsidRDefault="00E366B1">
      <w:pPr>
        <w:rPr>
          <w:sz w:val="22"/>
          <w:szCs w:val="22"/>
        </w:rPr>
      </w:pPr>
    </w:p>
    <w:p w14:paraId="212C4F2F" w14:textId="0B188ADC" w:rsidR="00E366B1" w:rsidRDefault="0025005B">
      <w:pPr>
        <w:ind w:left="2410" w:hanging="2410"/>
        <w:rPr>
          <w:b/>
          <w:sz w:val="22"/>
          <w:szCs w:val="22"/>
        </w:rPr>
      </w:pPr>
      <w:r>
        <w:rPr>
          <w:b/>
          <w:sz w:val="22"/>
          <w:szCs w:val="22"/>
        </w:rPr>
        <w:t>Level description:</w:t>
      </w:r>
      <w:r>
        <w:rPr>
          <w:sz w:val="22"/>
          <w:szCs w:val="22"/>
        </w:rPr>
        <w:tab/>
      </w:r>
      <w:r>
        <w:rPr>
          <w:sz w:val="22"/>
          <w:szCs w:val="22"/>
        </w:rPr>
        <w:tab/>
      </w:r>
      <w:r w:rsidR="00FE22CA">
        <w:rPr>
          <w:sz w:val="22"/>
          <w:szCs w:val="22"/>
        </w:rPr>
        <w:t>information applies to the dataset</w:t>
      </w:r>
    </w:p>
    <w:p w14:paraId="3BE6784B" w14:textId="77777777" w:rsidR="00E366B1" w:rsidRPr="0059162C" w:rsidRDefault="00E366B1">
      <w:pPr>
        <w:ind w:left="142"/>
        <w:rPr>
          <w:b/>
          <w:sz w:val="22"/>
          <w:szCs w:val="22"/>
        </w:rPr>
      </w:pPr>
    </w:p>
    <w:p w14:paraId="13A1B442" w14:textId="4793E0CE" w:rsidR="00E366B1" w:rsidRDefault="0025005B">
      <w:pPr>
        <w:ind w:left="2880" w:hanging="2880"/>
        <w:rPr>
          <w:b/>
          <w:sz w:val="22"/>
          <w:shd w:val="clear" w:color="auto" w:fill="FFFF00"/>
        </w:rPr>
      </w:pPr>
      <w:r>
        <w:rPr>
          <w:b/>
          <w:sz w:val="22"/>
          <w:szCs w:val="22"/>
        </w:rPr>
        <w:t>Extent:</w:t>
      </w:r>
      <w:r>
        <w:rPr>
          <w:b/>
          <w:sz w:val="22"/>
          <w:szCs w:val="22"/>
        </w:rPr>
        <w:tab/>
      </w:r>
      <w:proofErr w:type="spellStart"/>
      <w:r>
        <w:rPr>
          <w:sz w:val="22"/>
          <w:szCs w:val="22"/>
        </w:rPr>
        <w:t>EX_Extent.description</w:t>
      </w:r>
      <w:proofErr w:type="spellEnd"/>
      <w:r>
        <w:rPr>
          <w:sz w:val="22"/>
          <w:szCs w:val="22"/>
        </w:rPr>
        <w:t xml:space="preserve">: </w:t>
      </w:r>
      <w:r w:rsidR="00FE22CA">
        <w:rPr>
          <w:sz w:val="22"/>
          <w:szCs w:val="22"/>
        </w:rPr>
        <w:t>Global coverage of maritime areas</w:t>
      </w:r>
    </w:p>
    <w:p w14:paraId="3D8D07BE" w14:textId="77777777" w:rsidR="00E366B1" w:rsidRDefault="00E366B1" w:rsidP="00403E7F">
      <w:pPr>
        <w:rPr>
          <w:b/>
          <w:sz w:val="22"/>
          <w:shd w:val="clear" w:color="auto" w:fill="FFFF00"/>
        </w:rPr>
      </w:pPr>
    </w:p>
    <w:p w14:paraId="5C825880" w14:textId="77777777" w:rsidR="00403E7F" w:rsidRDefault="00403E7F" w:rsidP="00403E7F">
      <w:pPr>
        <w:rPr>
          <w:b/>
          <w:sz w:val="22"/>
          <w:shd w:val="clear" w:color="auto" w:fill="FFFF00"/>
        </w:rPr>
      </w:pPr>
    </w:p>
    <w:p w14:paraId="0F89FF98" w14:textId="77777777" w:rsidR="00403E7F" w:rsidRPr="0059162C" w:rsidRDefault="00403E7F" w:rsidP="00403E7F">
      <w:pPr>
        <w:rPr>
          <w:b/>
          <w:sz w:val="22"/>
          <w:shd w:val="clear" w:color="auto" w:fill="FFFF00"/>
        </w:rPr>
      </w:pPr>
    </w:p>
    <w:p w14:paraId="4C027B75" w14:textId="0889E614" w:rsidR="00FE22CA" w:rsidRDefault="00FE22CA" w:rsidP="00FE22CA">
      <w:pPr>
        <w:pStyle w:val="1"/>
        <w:rPr>
          <w:rFonts w:eastAsia="Arial"/>
          <w:bCs/>
          <w:szCs w:val="24"/>
        </w:rPr>
      </w:pPr>
      <w:r>
        <w:rPr>
          <w:rFonts w:eastAsia="Arial"/>
          <w:bCs/>
          <w:szCs w:val="24"/>
        </w:rPr>
        <w:lastRenderedPageBreak/>
        <w:t>Data product identification</w:t>
      </w:r>
    </w:p>
    <w:p w14:paraId="43D27505" w14:textId="77777777" w:rsidR="00E366B1" w:rsidRDefault="00E366B1" w:rsidP="00F333E0">
      <w:pPr>
        <w:pStyle w:val="a0"/>
      </w:pPr>
    </w:p>
    <w:p w14:paraId="72392D08" w14:textId="77777777" w:rsidR="00403E7F" w:rsidRPr="003512FE" w:rsidRDefault="00403E7F" w:rsidP="00403E7F">
      <w:pPr>
        <w:pStyle w:val="a0"/>
      </w:pPr>
      <w:r w:rsidRPr="00FB28AA">
        <w:t xml:space="preserve">This section describes how to identify data sets that conform to the specification. </w:t>
      </w:r>
      <w:r w:rsidRPr="00293089">
        <w:t>A dataset that conforms to this Product Specification may be identified by its di</w:t>
      </w:r>
      <w:r>
        <w:t>scovery metadata as defined in clause 12 of this specification. The information identifying the data product may include the following items from S-100 3.0.0 clause 11-6 (adapted from ISO 19115).</w:t>
      </w:r>
    </w:p>
    <w:p w14:paraId="1097E947" w14:textId="77777777" w:rsidR="00403E7F" w:rsidRDefault="00403E7F" w:rsidP="00F333E0">
      <w:pPr>
        <w:pStyle w:val="a0"/>
      </w:pPr>
    </w:p>
    <w:tbl>
      <w:tblPr>
        <w:tblW w:w="0" w:type="auto"/>
        <w:tblInd w:w="115" w:type="dxa"/>
        <w:tblLayout w:type="fixed"/>
        <w:tblLook w:val="0000" w:firstRow="0" w:lastRow="0" w:firstColumn="0" w:lastColumn="0" w:noHBand="0" w:noVBand="0"/>
      </w:tblPr>
      <w:tblGrid>
        <w:gridCol w:w="1958"/>
        <w:gridCol w:w="6989"/>
      </w:tblGrid>
      <w:tr w:rsidR="00E366B1" w14:paraId="1FE4CC21" w14:textId="77777777">
        <w:trPr>
          <w:trHeight w:val="368"/>
        </w:trPr>
        <w:tc>
          <w:tcPr>
            <w:tcW w:w="1958" w:type="dxa"/>
            <w:shd w:val="clear" w:color="auto" w:fill="auto"/>
          </w:tcPr>
          <w:p w14:paraId="7BE0261E" w14:textId="18A24523" w:rsidR="00E366B1" w:rsidRDefault="00FE22CA" w:rsidP="00E51833">
            <w:pPr>
              <w:spacing w:after="120"/>
              <w:rPr>
                <w:sz w:val="22"/>
                <w:szCs w:val="22"/>
              </w:rPr>
            </w:pPr>
            <w:r>
              <w:rPr>
                <w:b/>
                <w:sz w:val="22"/>
                <w:szCs w:val="22"/>
              </w:rPr>
              <w:t>title</w:t>
            </w:r>
          </w:p>
        </w:tc>
        <w:tc>
          <w:tcPr>
            <w:tcW w:w="6989" w:type="dxa"/>
            <w:shd w:val="clear" w:color="auto" w:fill="auto"/>
          </w:tcPr>
          <w:p w14:paraId="61233CEA" w14:textId="3AA7776C" w:rsidR="00E366B1" w:rsidRDefault="008257B2" w:rsidP="008257B2">
            <w:pPr>
              <w:spacing w:after="120"/>
              <w:ind w:left="2410" w:hanging="2410"/>
            </w:pPr>
            <w:r w:rsidRPr="00FE22CA">
              <w:rPr>
                <w:sz w:val="22"/>
                <w:szCs w:val="22"/>
              </w:rPr>
              <w:t>Catalogue of Nautical Product</w:t>
            </w:r>
          </w:p>
        </w:tc>
      </w:tr>
      <w:tr w:rsidR="00E366B1" w14:paraId="2E024F6D" w14:textId="77777777">
        <w:trPr>
          <w:trHeight w:val="383"/>
        </w:trPr>
        <w:tc>
          <w:tcPr>
            <w:tcW w:w="1958" w:type="dxa"/>
            <w:shd w:val="clear" w:color="auto" w:fill="auto"/>
          </w:tcPr>
          <w:p w14:paraId="2777CFC7" w14:textId="17ED8489" w:rsidR="00E366B1" w:rsidRDefault="00FE22CA" w:rsidP="00E51833">
            <w:pPr>
              <w:spacing w:after="120"/>
              <w:rPr>
                <w:sz w:val="22"/>
                <w:szCs w:val="22"/>
              </w:rPr>
            </w:pPr>
            <w:r>
              <w:rPr>
                <w:b/>
                <w:sz w:val="22"/>
                <w:szCs w:val="22"/>
              </w:rPr>
              <w:t>abstract</w:t>
            </w:r>
          </w:p>
        </w:tc>
        <w:tc>
          <w:tcPr>
            <w:tcW w:w="6989" w:type="dxa"/>
            <w:shd w:val="clear" w:color="auto" w:fill="auto"/>
          </w:tcPr>
          <w:p w14:paraId="3A6ACB34" w14:textId="0E0230D2" w:rsidR="00E366B1" w:rsidRDefault="00FE22CA" w:rsidP="00CD1154">
            <w:pPr>
              <w:spacing w:after="120"/>
            </w:pPr>
            <w:r>
              <w:rPr>
                <w:sz w:val="22"/>
                <w:szCs w:val="22"/>
              </w:rPr>
              <w:t>Catalogue of Nautical Product (CNP) is a vector dataset containing all relevant information regarding catalogue of nautical products like nautical chart and nautical publication within a defined geographical area.</w:t>
            </w:r>
          </w:p>
        </w:tc>
      </w:tr>
      <w:tr w:rsidR="00E366B1" w14:paraId="137B5F4E" w14:textId="77777777">
        <w:trPr>
          <w:trHeight w:val="368"/>
        </w:trPr>
        <w:tc>
          <w:tcPr>
            <w:tcW w:w="1958" w:type="dxa"/>
            <w:shd w:val="clear" w:color="auto" w:fill="auto"/>
          </w:tcPr>
          <w:p w14:paraId="29ADD1A8" w14:textId="7C4C534E" w:rsidR="00E366B1" w:rsidRDefault="00E51833" w:rsidP="00E51833">
            <w:pPr>
              <w:spacing w:after="120"/>
              <w:rPr>
                <w:sz w:val="22"/>
                <w:szCs w:val="22"/>
              </w:rPr>
            </w:pPr>
            <w:r>
              <w:rPr>
                <w:b/>
                <w:sz w:val="22"/>
                <w:szCs w:val="22"/>
              </w:rPr>
              <w:t>A</w:t>
            </w:r>
            <w:r w:rsidR="00FE22CA">
              <w:rPr>
                <w:b/>
                <w:sz w:val="22"/>
                <w:szCs w:val="22"/>
              </w:rPr>
              <w:t>cronym</w:t>
            </w:r>
          </w:p>
        </w:tc>
        <w:tc>
          <w:tcPr>
            <w:tcW w:w="6989" w:type="dxa"/>
            <w:shd w:val="clear" w:color="auto" w:fill="auto"/>
          </w:tcPr>
          <w:p w14:paraId="0C50D155" w14:textId="02B0D148" w:rsidR="00E366B1" w:rsidRDefault="008257B2" w:rsidP="00CD1154">
            <w:pPr>
              <w:spacing w:after="120"/>
            </w:pPr>
            <w:r>
              <w:rPr>
                <w:sz w:val="22"/>
                <w:szCs w:val="22"/>
              </w:rPr>
              <w:t>CNP</w:t>
            </w:r>
          </w:p>
        </w:tc>
      </w:tr>
      <w:tr w:rsidR="00E366B1" w14:paraId="24464BBA" w14:textId="77777777">
        <w:trPr>
          <w:trHeight w:val="383"/>
        </w:trPr>
        <w:tc>
          <w:tcPr>
            <w:tcW w:w="1958" w:type="dxa"/>
            <w:shd w:val="clear" w:color="auto" w:fill="auto"/>
          </w:tcPr>
          <w:p w14:paraId="7F03FA5D" w14:textId="7D1147FF" w:rsidR="00E366B1" w:rsidRDefault="00FE22CA" w:rsidP="00E51833">
            <w:pPr>
              <w:spacing w:after="120"/>
              <w:rPr>
                <w:sz w:val="22"/>
                <w:szCs w:val="22"/>
              </w:rPr>
            </w:pPr>
            <w:r>
              <w:rPr>
                <w:b/>
                <w:sz w:val="22"/>
                <w:szCs w:val="22"/>
              </w:rPr>
              <w:t>content</w:t>
            </w:r>
            <w:r>
              <w:rPr>
                <w:rFonts w:ascii="바탕체" w:eastAsia="바탕체" w:hAnsi="바탕체" w:cs="바탕체" w:hint="eastAsia"/>
                <w:b/>
                <w:sz w:val="22"/>
                <w:szCs w:val="22"/>
                <w:lang w:eastAsia="ko-KR"/>
              </w:rPr>
              <w:t xml:space="preserve"> </w:t>
            </w:r>
          </w:p>
        </w:tc>
        <w:tc>
          <w:tcPr>
            <w:tcW w:w="6989" w:type="dxa"/>
            <w:shd w:val="clear" w:color="auto" w:fill="auto"/>
          </w:tcPr>
          <w:p w14:paraId="56A8C97B" w14:textId="1B03EE23" w:rsidR="00E366B1" w:rsidRDefault="00FE22CA" w:rsidP="00FE22CA">
            <w:pPr>
              <w:spacing w:after="120"/>
            </w:pPr>
            <w:r>
              <w:rPr>
                <w:sz w:val="22"/>
                <w:szCs w:val="22"/>
              </w:rPr>
              <w:t>Catalogue of Nautical Products information, such as coverage, producing agency, source indication and issue date that apply.</w:t>
            </w:r>
          </w:p>
        </w:tc>
      </w:tr>
      <w:tr w:rsidR="00E366B1" w14:paraId="5117E9CB" w14:textId="77777777">
        <w:trPr>
          <w:trHeight w:val="368"/>
        </w:trPr>
        <w:tc>
          <w:tcPr>
            <w:tcW w:w="1958" w:type="dxa"/>
            <w:shd w:val="clear" w:color="auto" w:fill="auto"/>
          </w:tcPr>
          <w:p w14:paraId="37D3E275" w14:textId="4967F070" w:rsidR="00E366B1" w:rsidRDefault="00FE22CA">
            <w:pPr>
              <w:spacing w:after="120"/>
              <w:rPr>
                <w:b/>
                <w:sz w:val="22"/>
                <w:szCs w:val="22"/>
              </w:rPr>
            </w:pPr>
            <w:proofErr w:type="spellStart"/>
            <w:r>
              <w:rPr>
                <w:b/>
                <w:sz w:val="22"/>
                <w:szCs w:val="22"/>
              </w:rPr>
              <w:t>spatialExtent</w:t>
            </w:r>
            <w:proofErr w:type="spellEnd"/>
          </w:p>
          <w:p w14:paraId="56A36BB5" w14:textId="77777777" w:rsidR="00E366B1" w:rsidRDefault="00E366B1">
            <w:pPr>
              <w:spacing w:after="120"/>
              <w:rPr>
                <w:b/>
                <w:sz w:val="22"/>
                <w:szCs w:val="22"/>
              </w:rPr>
            </w:pPr>
          </w:p>
        </w:tc>
        <w:tc>
          <w:tcPr>
            <w:tcW w:w="6989" w:type="dxa"/>
            <w:shd w:val="clear" w:color="auto" w:fill="auto"/>
          </w:tcPr>
          <w:p w14:paraId="5667EA5A" w14:textId="77777777" w:rsidR="00E366B1" w:rsidRDefault="0025005B">
            <w:pPr>
              <w:spacing w:after="120"/>
              <w:rPr>
                <w:b/>
                <w:sz w:val="22"/>
                <w:szCs w:val="22"/>
              </w:rPr>
            </w:pPr>
            <w:r>
              <w:rPr>
                <w:b/>
                <w:sz w:val="22"/>
                <w:szCs w:val="22"/>
              </w:rPr>
              <w:t xml:space="preserve">Description: </w:t>
            </w:r>
            <w:r>
              <w:rPr>
                <w:sz w:val="22"/>
                <w:szCs w:val="22"/>
              </w:rPr>
              <w:t>Global</w:t>
            </w:r>
          </w:p>
          <w:p w14:paraId="6B96523D" w14:textId="77777777" w:rsidR="00E366B1" w:rsidRDefault="0025005B">
            <w:pPr>
              <w:rPr>
                <w:b/>
                <w:sz w:val="22"/>
                <w:szCs w:val="22"/>
              </w:rPr>
            </w:pPr>
            <w:r>
              <w:rPr>
                <w:b/>
                <w:sz w:val="22"/>
                <w:szCs w:val="22"/>
              </w:rPr>
              <w:t>East Bounding Longitude:</w:t>
            </w:r>
            <w:r>
              <w:rPr>
                <w:sz w:val="22"/>
                <w:szCs w:val="22"/>
              </w:rPr>
              <w:t xml:space="preserve"> -180</w:t>
            </w:r>
          </w:p>
          <w:p w14:paraId="00DDDC4F" w14:textId="77777777" w:rsidR="00E366B1" w:rsidRDefault="0025005B">
            <w:pPr>
              <w:rPr>
                <w:b/>
                <w:sz w:val="22"/>
                <w:szCs w:val="22"/>
              </w:rPr>
            </w:pPr>
            <w:r>
              <w:rPr>
                <w:b/>
                <w:sz w:val="22"/>
                <w:szCs w:val="22"/>
              </w:rPr>
              <w:t>West Bounding Longitude:</w:t>
            </w:r>
            <w:r>
              <w:rPr>
                <w:sz w:val="22"/>
                <w:szCs w:val="22"/>
              </w:rPr>
              <w:t xml:space="preserve"> 180</w:t>
            </w:r>
          </w:p>
          <w:p w14:paraId="5A5976C6" w14:textId="77777777" w:rsidR="00E366B1" w:rsidRDefault="0025005B">
            <w:pPr>
              <w:rPr>
                <w:b/>
                <w:sz w:val="22"/>
                <w:szCs w:val="22"/>
              </w:rPr>
            </w:pPr>
            <w:r>
              <w:rPr>
                <w:b/>
                <w:sz w:val="22"/>
                <w:szCs w:val="22"/>
              </w:rPr>
              <w:t>North Bounding Latitude:</w:t>
            </w:r>
            <w:r>
              <w:rPr>
                <w:sz w:val="22"/>
                <w:szCs w:val="22"/>
              </w:rPr>
              <w:t xml:space="preserve">     90</w:t>
            </w:r>
          </w:p>
          <w:p w14:paraId="352E6CFD" w14:textId="77777777" w:rsidR="00E366B1" w:rsidRDefault="0025005B">
            <w:pPr>
              <w:spacing w:after="120"/>
            </w:pPr>
            <w:r>
              <w:rPr>
                <w:b/>
                <w:sz w:val="22"/>
                <w:szCs w:val="22"/>
              </w:rPr>
              <w:t xml:space="preserve">South Bounding Latitude:   </w:t>
            </w:r>
            <w:r>
              <w:rPr>
                <w:sz w:val="22"/>
                <w:szCs w:val="22"/>
              </w:rPr>
              <w:t>-90</w:t>
            </w:r>
          </w:p>
        </w:tc>
      </w:tr>
      <w:tr w:rsidR="00E366B1" w14:paraId="305B6EF1" w14:textId="77777777">
        <w:trPr>
          <w:trHeight w:val="383"/>
        </w:trPr>
        <w:tc>
          <w:tcPr>
            <w:tcW w:w="1958" w:type="dxa"/>
            <w:shd w:val="clear" w:color="auto" w:fill="auto"/>
          </w:tcPr>
          <w:p w14:paraId="1D710051" w14:textId="4A7A19A5" w:rsidR="00E366B1" w:rsidRDefault="00FE22CA" w:rsidP="00E51833">
            <w:pPr>
              <w:spacing w:after="120"/>
              <w:rPr>
                <w:sz w:val="22"/>
                <w:szCs w:val="22"/>
              </w:rPr>
            </w:pPr>
            <w:proofErr w:type="spellStart"/>
            <w:r>
              <w:rPr>
                <w:b/>
                <w:sz w:val="22"/>
                <w:szCs w:val="22"/>
              </w:rPr>
              <w:t>temporalExtent</w:t>
            </w:r>
            <w:proofErr w:type="spellEnd"/>
          </w:p>
        </w:tc>
        <w:tc>
          <w:tcPr>
            <w:tcW w:w="6989" w:type="dxa"/>
            <w:shd w:val="clear" w:color="auto" w:fill="auto"/>
          </w:tcPr>
          <w:p w14:paraId="1325E8AA" w14:textId="49369CDE" w:rsidR="00E366B1" w:rsidRPr="008257B2" w:rsidRDefault="00FE22CA" w:rsidP="008257B2">
            <w:pPr>
              <w:pStyle w:val="a0"/>
              <w:ind w:left="2400" w:hanging="2400"/>
            </w:pPr>
            <w:r>
              <w:rPr>
                <w:szCs w:val="22"/>
              </w:rPr>
              <w:t>Datasets are valid till a new version is released.</w:t>
            </w:r>
          </w:p>
        </w:tc>
      </w:tr>
      <w:tr w:rsidR="00E366B1" w14:paraId="16F714BE" w14:textId="77777777">
        <w:trPr>
          <w:trHeight w:val="383"/>
        </w:trPr>
        <w:tc>
          <w:tcPr>
            <w:tcW w:w="1958" w:type="dxa"/>
            <w:shd w:val="clear" w:color="auto" w:fill="auto"/>
          </w:tcPr>
          <w:p w14:paraId="3EBBDB55" w14:textId="4F2CC6E4" w:rsidR="00E366B1" w:rsidRDefault="00FE22CA" w:rsidP="00E51833">
            <w:pPr>
              <w:spacing w:after="120"/>
              <w:rPr>
                <w:sz w:val="22"/>
                <w:szCs w:val="22"/>
              </w:rPr>
            </w:pPr>
            <w:proofErr w:type="spellStart"/>
            <w:r>
              <w:rPr>
                <w:b/>
                <w:sz w:val="22"/>
                <w:szCs w:val="22"/>
              </w:rPr>
              <w:t>specificPurpose</w:t>
            </w:r>
            <w:proofErr w:type="spellEnd"/>
            <w:r>
              <w:rPr>
                <w:rFonts w:ascii="바탕체" w:eastAsia="바탕체" w:hAnsi="바탕체" w:cs="바탕체" w:hint="eastAsia"/>
                <w:b/>
                <w:sz w:val="22"/>
                <w:szCs w:val="22"/>
                <w:lang w:eastAsia="ko-KR"/>
              </w:rPr>
              <w:t xml:space="preserve"> </w:t>
            </w:r>
          </w:p>
        </w:tc>
        <w:tc>
          <w:tcPr>
            <w:tcW w:w="6989" w:type="dxa"/>
            <w:shd w:val="clear" w:color="auto" w:fill="auto"/>
          </w:tcPr>
          <w:p w14:paraId="47DA262B" w14:textId="5FC43140" w:rsidR="00E366B1" w:rsidRPr="00403E7F" w:rsidRDefault="00403E7F" w:rsidP="00BF39FB">
            <w:pPr>
              <w:spacing w:after="120"/>
            </w:pPr>
            <w:r w:rsidRPr="00403E7F">
              <w:t>Describing status of nautical products, and to allow the producer to exchange catalogue of nautical products with interested stakeholders.</w:t>
            </w:r>
          </w:p>
        </w:tc>
      </w:tr>
    </w:tbl>
    <w:p w14:paraId="1FE37DB0" w14:textId="77777777" w:rsidR="00E366B1" w:rsidRDefault="00E366B1">
      <w:pPr>
        <w:rPr>
          <w:rFonts w:eastAsia="Arial"/>
          <w:b/>
          <w:bCs/>
        </w:rPr>
      </w:pPr>
    </w:p>
    <w:p w14:paraId="75599968" w14:textId="688CF744" w:rsidR="00E366B1" w:rsidRDefault="00895BDE">
      <w:pPr>
        <w:pStyle w:val="1"/>
      </w:pPr>
      <w:r>
        <w:t>Data Content and Structure</w:t>
      </w:r>
    </w:p>
    <w:p w14:paraId="095F2E22" w14:textId="5950AB38" w:rsidR="00E366B1" w:rsidRDefault="00895BDE">
      <w:pPr>
        <w:pStyle w:val="2"/>
      </w:pPr>
      <w:r>
        <w:t>Introduction</w:t>
      </w:r>
    </w:p>
    <w:p w14:paraId="248B445A" w14:textId="5971A7CA" w:rsidR="00B478B9" w:rsidRDefault="00B478B9" w:rsidP="00B478B9">
      <w:pPr>
        <w:jc w:val="both"/>
        <w:rPr>
          <w:color w:val="00000A"/>
          <w:sz w:val="22"/>
          <w:szCs w:val="22"/>
        </w:rPr>
      </w:pPr>
      <w:r>
        <w:rPr>
          <w:sz w:val="22"/>
        </w:rPr>
        <w:t xml:space="preserve">The S-128 product is based on the S-100 General Feature Model (GFM), and is a feature-based vector product. Figure 1 shows how the S-128 application schema is realized from the S-100 GFM. All S-128 features and information classes are derived from one of the abstract classes </w:t>
      </w:r>
      <w:proofErr w:type="spellStart"/>
      <w:r w:rsidRPr="006161C9">
        <w:rPr>
          <w:b/>
          <w:sz w:val="22"/>
        </w:rPr>
        <w:t>FeatureType</w:t>
      </w:r>
      <w:proofErr w:type="spellEnd"/>
      <w:r>
        <w:rPr>
          <w:sz w:val="22"/>
        </w:rPr>
        <w:t xml:space="preserve"> and </w:t>
      </w:r>
      <w:proofErr w:type="spellStart"/>
      <w:r w:rsidRPr="006161C9">
        <w:rPr>
          <w:b/>
          <w:sz w:val="22"/>
        </w:rPr>
        <w:t>InformationType</w:t>
      </w:r>
      <w:proofErr w:type="spellEnd"/>
      <w:r>
        <w:rPr>
          <w:sz w:val="22"/>
        </w:rPr>
        <w:t xml:space="preserve"> defined in the S-128 application schema, which realize the GFM meta-classes </w:t>
      </w:r>
      <w:r>
        <w:rPr>
          <w:b/>
          <w:sz w:val="22"/>
        </w:rPr>
        <w:t>S100_GF_FeatureType</w:t>
      </w:r>
      <w:r>
        <w:rPr>
          <w:sz w:val="22"/>
        </w:rPr>
        <w:t xml:space="preserve"> and </w:t>
      </w:r>
      <w:r w:rsidRPr="006161C9">
        <w:rPr>
          <w:b/>
          <w:sz w:val="22"/>
        </w:rPr>
        <w:t>S100_GF_InformationType</w:t>
      </w:r>
      <w:r>
        <w:rPr>
          <w:sz w:val="22"/>
        </w:rPr>
        <w:t xml:space="preserve"> respectively.</w:t>
      </w:r>
    </w:p>
    <w:p w14:paraId="55EDD01D" w14:textId="5459787E" w:rsidR="00B478B9" w:rsidRDefault="00B478B9" w:rsidP="00B478B9">
      <w:pPr>
        <w:jc w:val="both"/>
        <w:rPr>
          <w:color w:val="00000A"/>
          <w:sz w:val="22"/>
          <w:szCs w:val="22"/>
        </w:rPr>
      </w:pPr>
      <w:r>
        <w:rPr>
          <w:color w:val="00000A"/>
          <w:sz w:val="22"/>
          <w:szCs w:val="22"/>
        </w:rPr>
        <w:t>CNPs are encoded as vector entities which conform to S-100 geometry configuration level 3b (S-100 section 7-5.3.5). S-128 further constrains Level 3a with the following:</w:t>
      </w:r>
    </w:p>
    <w:p w14:paraId="294C1EE5" w14:textId="77777777" w:rsidR="00215240" w:rsidRDefault="00215240" w:rsidP="00B478B9">
      <w:pPr>
        <w:jc w:val="both"/>
        <w:rPr>
          <w:sz w:val="22"/>
          <w:szCs w:val="22"/>
        </w:rPr>
      </w:pPr>
    </w:p>
    <w:p w14:paraId="1F55C3F3" w14:textId="77777777" w:rsidR="00B478B9" w:rsidRDefault="00B478B9" w:rsidP="00B478B9">
      <w:pPr>
        <w:pStyle w:val="ae"/>
        <w:numPr>
          <w:ilvl w:val="0"/>
          <w:numId w:val="4"/>
        </w:numPr>
        <w:rPr>
          <w:sz w:val="22"/>
          <w:szCs w:val="22"/>
        </w:rPr>
      </w:pPr>
      <w:r>
        <w:rPr>
          <w:sz w:val="22"/>
          <w:szCs w:val="22"/>
        </w:rPr>
        <w:t xml:space="preserve">Coincident linear geometry must be avoided when there is a dependency between features. </w:t>
      </w:r>
    </w:p>
    <w:p w14:paraId="384B0BD5" w14:textId="77777777" w:rsidR="00B478B9" w:rsidRDefault="00B478B9" w:rsidP="00B478B9">
      <w:pPr>
        <w:pStyle w:val="ae"/>
        <w:numPr>
          <w:ilvl w:val="0"/>
          <w:numId w:val="4"/>
        </w:numPr>
        <w:rPr>
          <w:sz w:val="22"/>
          <w:szCs w:val="22"/>
        </w:rPr>
      </w:pPr>
      <w:r>
        <w:rPr>
          <w:sz w:val="22"/>
          <w:szCs w:val="22"/>
        </w:rPr>
        <w:t xml:space="preserve">The interpolation of </w:t>
      </w:r>
      <w:proofErr w:type="spellStart"/>
      <w:r>
        <w:rPr>
          <w:sz w:val="22"/>
          <w:szCs w:val="22"/>
        </w:rPr>
        <w:t>GM_CurveSegment</w:t>
      </w:r>
      <w:proofErr w:type="spellEnd"/>
      <w:r>
        <w:rPr>
          <w:sz w:val="22"/>
          <w:szCs w:val="22"/>
        </w:rPr>
        <w:t xml:space="preserve"> must be loxodromic.</w:t>
      </w:r>
    </w:p>
    <w:p w14:paraId="3211B9F4" w14:textId="77777777" w:rsidR="00B478B9" w:rsidRDefault="00B478B9" w:rsidP="00B478B9">
      <w:pPr>
        <w:pStyle w:val="ae"/>
        <w:numPr>
          <w:ilvl w:val="0"/>
          <w:numId w:val="4"/>
        </w:numPr>
        <w:spacing w:before="120" w:after="120"/>
        <w:rPr>
          <w:sz w:val="22"/>
          <w:szCs w:val="22"/>
        </w:rPr>
      </w:pPr>
      <w:r>
        <w:rPr>
          <w:sz w:val="22"/>
          <w:szCs w:val="22"/>
        </w:rPr>
        <w:t>Linear geometry is defined by curves which are made of curve segments. Each curve segments contains the geographic coordinates as control points and defines an interpolation method between them. The distance between two consecutive control points must not exceed 0.3 mm at a display scale of 1:10000.</w:t>
      </w:r>
    </w:p>
    <w:p w14:paraId="442AF285" w14:textId="2FD2492E" w:rsidR="00AA0511" w:rsidRDefault="00AA0511" w:rsidP="00551242">
      <w:pPr>
        <w:pStyle w:val="a0"/>
      </w:pPr>
    </w:p>
    <w:p w14:paraId="66307D23" w14:textId="13F67CED" w:rsidR="00B478B9" w:rsidRDefault="00B478B9" w:rsidP="00B478B9">
      <w:pPr>
        <w:rPr>
          <w:sz w:val="22"/>
          <w:szCs w:val="22"/>
        </w:rPr>
      </w:pPr>
      <w:r>
        <w:rPr>
          <w:sz w:val="22"/>
          <w:szCs w:val="22"/>
        </w:rPr>
        <w:t>The following exception applies to S-128:</w:t>
      </w:r>
    </w:p>
    <w:p w14:paraId="6D3D8526" w14:textId="77777777" w:rsidR="00B478B9" w:rsidRDefault="00B478B9" w:rsidP="00B478B9">
      <w:pPr>
        <w:pStyle w:val="ae"/>
        <w:numPr>
          <w:ilvl w:val="0"/>
          <w:numId w:val="5"/>
        </w:numPr>
        <w:rPr>
          <w:color w:val="00000A"/>
          <w:sz w:val="22"/>
          <w:szCs w:val="22"/>
        </w:rPr>
      </w:pPr>
      <w:r>
        <w:rPr>
          <w:sz w:val="22"/>
          <w:szCs w:val="22"/>
        </w:rPr>
        <w:lastRenderedPageBreak/>
        <w:t>The use of coordinates is restricted to two dimensions.</w:t>
      </w:r>
    </w:p>
    <w:p w14:paraId="6C29F00C" w14:textId="4F00C345" w:rsidR="00B478B9" w:rsidRDefault="00B478B9" w:rsidP="00B478B9">
      <w:pPr>
        <w:pStyle w:val="ae"/>
        <w:numPr>
          <w:ilvl w:val="0"/>
          <w:numId w:val="5"/>
        </w:numPr>
        <w:rPr>
          <w:color w:val="00000A"/>
          <w:sz w:val="22"/>
          <w:szCs w:val="22"/>
        </w:rPr>
      </w:pPr>
      <w:r>
        <w:rPr>
          <w:color w:val="00000A"/>
          <w:sz w:val="22"/>
          <w:szCs w:val="22"/>
        </w:rPr>
        <w:t xml:space="preserve">Soundings features which use </w:t>
      </w:r>
      <w:proofErr w:type="spellStart"/>
      <w:r>
        <w:rPr>
          <w:color w:val="00000A"/>
          <w:sz w:val="22"/>
          <w:szCs w:val="22"/>
        </w:rPr>
        <w:t>GM_Point</w:t>
      </w:r>
      <w:proofErr w:type="spellEnd"/>
      <w:r>
        <w:rPr>
          <w:color w:val="00000A"/>
          <w:sz w:val="22"/>
          <w:szCs w:val="22"/>
        </w:rPr>
        <w:t xml:space="preserve"> or </w:t>
      </w:r>
      <w:proofErr w:type="spellStart"/>
      <w:r>
        <w:rPr>
          <w:color w:val="00000A"/>
          <w:sz w:val="22"/>
          <w:szCs w:val="22"/>
        </w:rPr>
        <w:t>GM_Multipoint</w:t>
      </w:r>
      <w:proofErr w:type="spellEnd"/>
      <w:r>
        <w:rPr>
          <w:color w:val="00000A"/>
          <w:sz w:val="22"/>
          <w:szCs w:val="22"/>
        </w:rPr>
        <w:t xml:space="preserve"> with three dimensional coordinates are not currently included in S-128.</w:t>
      </w:r>
    </w:p>
    <w:p w14:paraId="078D8816" w14:textId="314E4294" w:rsidR="00C05680" w:rsidRDefault="00C05680" w:rsidP="00C05680">
      <w:pPr>
        <w:pStyle w:val="a0"/>
        <w:rPr>
          <w:rFonts w:eastAsia="함초롬바탕" w:cs="함초롬바탕"/>
        </w:rPr>
      </w:pPr>
    </w:p>
    <w:p w14:paraId="7A57496A" w14:textId="7BB8D979" w:rsidR="00B478B9" w:rsidRDefault="00B478B9" w:rsidP="00B478B9">
      <w:pPr>
        <w:jc w:val="both"/>
        <w:rPr>
          <w:sz w:val="22"/>
        </w:rPr>
      </w:pPr>
      <w:r>
        <w:rPr>
          <w:sz w:val="22"/>
        </w:rPr>
        <w:t xml:space="preserve">This section contains the Application Schema expressed in UML and an associated Feature Catalogue.  The Feature Catalogue is included in Annex </w:t>
      </w:r>
      <w:r w:rsidR="00215240">
        <w:rPr>
          <w:sz w:val="22"/>
        </w:rPr>
        <w:t>X</w:t>
      </w:r>
      <w:r>
        <w:rPr>
          <w:sz w:val="22"/>
        </w:rPr>
        <w:t xml:space="preserve">, and provides a full description of each feature type including its attributes, attribute values and relationships in the data product. Figure </w:t>
      </w:r>
      <w:r w:rsidR="00660EB2">
        <w:rPr>
          <w:sz w:val="22"/>
        </w:rPr>
        <w:t>6-1</w:t>
      </w:r>
      <w:r>
        <w:rPr>
          <w:sz w:val="22"/>
        </w:rPr>
        <w:t xml:space="preserve"> shows an overview of the S-128 application schema.</w:t>
      </w:r>
    </w:p>
    <w:p w14:paraId="31592EE6" w14:textId="77777777" w:rsidR="00C05680" w:rsidRDefault="00C05680" w:rsidP="00C05680">
      <w:pPr>
        <w:pStyle w:val="a0"/>
        <w:rPr>
          <w:rFonts w:ascii="굴림" w:eastAsia="굴림" w:hAnsi="굴림" w:cs="굴림"/>
          <w:sz w:val="20"/>
          <w:szCs w:val="20"/>
          <w:lang w:eastAsia="ko-KR"/>
        </w:rPr>
      </w:pPr>
    </w:p>
    <w:p w14:paraId="2E5E7667" w14:textId="0770629B" w:rsidR="00B478B9" w:rsidRDefault="00B478B9" w:rsidP="00B478B9">
      <w:pPr>
        <w:jc w:val="both"/>
        <w:rPr>
          <w:sz w:val="22"/>
        </w:rPr>
      </w:pPr>
      <w:r>
        <w:rPr>
          <w:sz w:val="22"/>
        </w:rPr>
        <w:t>The class comprising the S-12</w:t>
      </w:r>
      <w:r w:rsidR="005C1D8C">
        <w:rPr>
          <w:sz w:val="22"/>
        </w:rPr>
        <w:t>8</w:t>
      </w:r>
      <w:r>
        <w:rPr>
          <w:sz w:val="22"/>
        </w:rPr>
        <w:t xml:space="preserve"> application schema</w:t>
      </w:r>
      <w:r w:rsidR="005C1D8C">
        <w:rPr>
          <w:sz w:val="22"/>
        </w:rPr>
        <w:t xml:space="preserve"> is </w:t>
      </w:r>
      <w:r>
        <w:rPr>
          <w:sz w:val="22"/>
        </w:rPr>
        <w:t>the S-12</w:t>
      </w:r>
      <w:r w:rsidR="005C1D8C">
        <w:rPr>
          <w:sz w:val="22"/>
        </w:rPr>
        <w:t>8</w:t>
      </w:r>
      <w:r>
        <w:rPr>
          <w:sz w:val="22"/>
        </w:rPr>
        <w:t xml:space="preserve"> Domain model containing the features and information types that model the </w:t>
      </w:r>
      <w:r w:rsidR="005C1D8C">
        <w:rPr>
          <w:sz w:val="22"/>
        </w:rPr>
        <w:t xml:space="preserve">CNP </w:t>
      </w:r>
      <w:r>
        <w:rPr>
          <w:sz w:val="22"/>
        </w:rPr>
        <w:t>application domain specifically</w:t>
      </w:r>
      <w:r w:rsidR="005C1D8C">
        <w:rPr>
          <w:sz w:val="22"/>
        </w:rPr>
        <w:t>.</w:t>
      </w:r>
      <w:r>
        <w:rPr>
          <w:sz w:val="22"/>
        </w:rPr>
        <w:t xml:space="preserve"> Geographic features in all three packages use the spatial types from S-100 Part 7, which are imported as-is into the S-12</w:t>
      </w:r>
      <w:r w:rsidR="005C1D8C">
        <w:rPr>
          <w:sz w:val="22"/>
        </w:rPr>
        <w:t>8</w:t>
      </w:r>
      <w:r>
        <w:rPr>
          <w:sz w:val="22"/>
        </w:rPr>
        <w:t xml:space="preserve"> spatial </w:t>
      </w:r>
      <w:proofErr w:type="gramStart"/>
      <w:r>
        <w:rPr>
          <w:sz w:val="22"/>
        </w:rPr>
        <w:t>types</w:t>
      </w:r>
      <w:proofErr w:type="gramEnd"/>
      <w:r w:rsidR="005C1D8C">
        <w:rPr>
          <w:sz w:val="22"/>
        </w:rPr>
        <w:t xml:space="preserve"> </w:t>
      </w:r>
      <w:r>
        <w:rPr>
          <w:sz w:val="22"/>
        </w:rPr>
        <w:t>package and can therefore can be used as types for S-12</w:t>
      </w:r>
      <w:r w:rsidR="005C1D8C">
        <w:rPr>
          <w:sz w:val="22"/>
        </w:rPr>
        <w:t>8</w:t>
      </w:r>
      <w:r>
        <w:rPr>
          <w:sz w:val="22"/>
        </w:rPr>
        <w:t xml:space="preserve"> spatial attributes. The spatial types package also contains definitions of ‘union types’ (combinations of the S-100 spatial types), since S-100 allows features to have different kinds of geometry but UML does not an attribute of a class to have multiple types. The S-12</w:t>
      </w:r>
      <w:r w:rsidR="005C1D8C">
        <w:rPr>
          <w:sz w:val="22"/>
        </w:rPr>
        <w:t>8</w:t>
      </w:r>
      <w:r>
        <w:rPr>
          <w:sz w:val="22"/>
        </w:rPr>
        <w:t xml:space="preserve"> application schema models spatial attributes as attributes of feature classes. </w:t>
      </w:r>
    </w:p>
    <w:p w14:paraId="1A3CBA75" w14:textId="1B243D26" w:rsidR="00E366B1" w:rsidRPr="00C05680" w:rsidRDefault="00E366B1" w:rsidP="00C05680">
      <w:pPr>
        <w:jc w:val="both"/>
        <w:rPr>
          <w:sz w:val="22"/>
        </w:rPr>
      </w:pPr>
    </w:p>
    <w:p w14:paraId="26C9D3D3" w14:textId="1734AFEE" w:rsidR="00E366B1" w:rsidRDefault="00C05680">
      <w:pPr>
        <w:jc w:val="both"/>
        <w:rPr>
          <w:sz w:val="22"/>
        </w:rPr>
      </w:pPr>
      <w:r w:rsidRPr="00C05680">
        <w:rPr>
          <w:noProof/>
          <w:sz w:val="22"/>
          <w:lang w:eastAsia="ko-KR"/>
        </w:rPr>
        <w:drawing>
          <wp:inline distT="0" distB="0" distL="0" distR="0" wp14:anchorId="3FE0AD7F" wp14:editId="417D0635">
            <wp:extent cx="5943600" cy="323612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6127"/>
                    </a:xfrm>
                    <a:prstGeom prst="rect">
                      <a:avLst/>
                    </a:prstGeom>
                    <a:noFill/>
                    <a:ln>
                      <a:noFill/>
                    </a:ln>
                  </pic:spPr>
                </pic:pic>
              </a:graphicData>
            </a:graphic>
          </wp:inline>
        </w:drawing>
      </w:r>
    </w:p>
    <w:p w14:paraId="4C2BC951" w14:textId="5457E863" w:rsidR="00E366B1" w:rsidRDefault="0026660C" w:rsidP="0026660C">
      <w:pPr>
        <w:pStyle w:val="aa"/>
        <w:jc w:val="center"/>
        <w:rPr>
          <w:rFonts w:ascii="바탕체" w:eastAsia="바탕체" w:hAnsi="바탕체" w:cs="바탕체"/>
          <w:lang w:eastAsia="ko-KR"/>
        </w:rPr>
      </w:pPr>
      <w:r>
        <w:t xml:space="preserve">Figure </w:t>
      </w:r>
      <w:r w:rsidR="00660EB2">
        <w:t>6-1</w:t>
      </w:r>
      <w:r>
        <w:t>. S-12</w:t>
      </w:r>
      <w:r w:rsidR="00C05680">
        <w:t>8</w:t>
      </w:r>
      <w:r>
        <w:t xml:space="preserve"> </w:t>
      </w:r>
      <w:r w:rsidR="008B1686">
        <w:t>Data model overview</w:t>
      </w:r>
    </w:p>
    <w:p w14:paraId="5410D98C" w14:textId="77777777" w:rsidR="00C05680" w:rsidRPr="00551242" w:rsidRDefault="00C05680" w:rsidP="0026660C">
      <w:pPr>
        <w:pStyle w:val="aa"/>
        <w:jc w:val="center"/>
      </w:pPr>
    </w:p>
    <w:p w14:paraId="44BBBF5A" w14:textId="6062F68B" w:rsidR="008B1686" w:rsidRDefault="008B1686" w:rsidP="008B1686">
      <w:pPr>
        <w:pStyle w:val="2"/>
      </w:pPr>
      <w:r>
        <w:t>Application Schema</w:t>
      </w:r>
    </w:p>
    <w:p w14:paraId="70D70EF5" w14:textId="36158D6D" w:rsidR="008B1686" w:rsidRPr="007B470F" w:rsidRDefault="008B1686" w:rsidP="00693556">
      <w:pPr>
        <w:jc w:val="both"/>
        <w:rPr>
          <w:rFonts w:ascii="굴림" w:eastAsia="굴림" w:hAnsi="굴림" w:cs="굴림"/>
          <w:sz w:val="20"/>
          <w:szCs w:val="20"/>
          <w:lang w:eastAsia="ko-KR"/>
        </w:rPr>
      </w:pPr>
      <w:r>
        <w:rPr>
          <w:sz w:val="22"/>
        </w:rPr>
        <w:t>The UML models shown below are the overall CNP application schema</w:t>
      </w:r>
      <w:r w:rsidR="00693556">
        <w:rPr>
          <w:sz w:val="22"/>
        </w:rPr>
        <w:t xml:space="preserve">. </w:t>
      </w:r>
    </w:p>
    <w:p w14:paraId="70E57C52" w14:textId="38594E93" w:rsidR="008B1686" w:rsidRDefault="008B1686" w:rsidP="008B1686">
      <w:pPr>
        <w:jc w:val="both"/>
        <w:rPr>
          <w:sz w:val="22"/>
        </w:rPr>
      </w:pPr>
      <w:r>
        <w:rPr>
          <w:sz w:val="22"/>
        </w:rPr>
        <w:t>This section contains a general overview of the classes and relationships in the S-128 application schema. Detailed information about how to use the feature types and information types to encode CNP information is provided in the S-128 Data Classification and Encoding Guide.</w:t>
      </w:r>
    </w:p>
    <w:p w14:paraId="2EDF49EE" w14:textId="77777777" w:rsidR="008B1686" w:rsidRPr="008B1686" w:rsidRDefault="008B1686" w:rsidP="008B1686">
      <w:pPr>
        <w:jc w:val="both"/>
        <w:rPr>
          <w:sz w:val="22"/>
        </w:rPr>
      </w:pPr>
    </w:p>
    <w:p w14:paraId="4723F7EB" w14:textId="77777777" w:rsidR="008B1686" w:rsidRDefault="008B1686" w:rsidP="008B1686">
      <w:pPr>
        <w:jc w:val="both"/>
        <w:rPr>
          <w:sz w:val="22"/>
        </w:rPr>
      </w:pPr>
      <w:r>
        <w:rPr>
          <w:sz w:val="22"/>
        </w:rPr>
        <w:t>The following conventions are used in the UML diagrams depicting the application schema:</w:t>
      </w:r>
    </w:p>
    <w:p w14:paraId="49EABEA6" w14:textId="77777777" w:rsidR="008B1686" w:rsidRPr="0056090F" w:rsidRDefault="008B1686" w:rsidP="008B1686">
      <w:pPr>
        <w:pStyle w:val="ae"/>
        <w:numPr>
          <w:ilvl w:val="0"/>
          <w:numId w:val="8"/>
        </w:numPr>
        <w:jc w:val="both"/>
        <w:rPr>
          <w:sz w:val="22"/>
        </w:rPr>
      </w:pPr>
      <w:r>
        <w:rPr>
          <w:sz w:val="22"/>
        </w:rPr>
        <w:t>Standard UML conventions for classes, associations, inheritance, roles, and multiplicities apply. These conventions are described in Part 1 of S-100.</w:t>
      </w:r>
    </w:p>
    <w:p w14:paraId="4DA0BCB2" w14:textId="77777777" w:rsidR="008B1686" w:rsidRPr="00CD4D61" w:rsidRDefault="008B1686" w:rsidP="008B1686">
      <w:pPr>
        <w:pStyle w:val="ae"/>
        <w:numPr>
          <w:ilvl w:val="0"/>
          <w:numId w:val="8"/>
        </w:numPr>
        <w:jc w:val="both"/>
        <w:rPr>
          <w:sz w:val="22"/>
        </w:rPr>
      </w:pPr>
      <w:r w:rsidRPr="00CD4D61">
        <w:rPr>
          <w:i/>
          <w:sz w:val="22"/>
        </w:rPr>
        <w:lastRenderedPageBreak/>
        <w:t>Italic</w:t>
      </w:r>
      <w:r w:rsidRPr="00CD4D61">
        <w:rPr>
          <w:sz w:val="22"/>
        </w:rPr>
        <w:t xml:space="preserve"> font for a class name indicates an abstract class.</w:t>
      </w:r>
    </w:p>
    <w:p w14:paraId="2A73E310" w14:textId="77777777" w:rsidR="008B1686" w:rsidRPr="00CD4D61" w:rsidRDefault="008B1686" w:rsidP="008B1686">
      <w:pPr>
        <w:pStyle w:val="ae"/>
        <w:numPr>
          <w:ilvl w:val="0"/>
          <w:numId w:val="8"/>
        </w:numPr>
        <w:jc w:val="both"/>
        <w:rPr>
          <w:sz w:val="22"/>
        </w:rPr>
      </w:pPr>
      <w:r w:rsidRPr="00CD4D61">
        <w:rPr>
          <w:sz w:val="22"/>
        </w:rPr>
        <w:t>Feature classes are depicted with green background; the dark shade for abstract feature classes and the light shade for ordinary (non-abstract) feature classes.</w:t>
      </w:r>
    </w:p>
    <w:p w14:paraId="3ADAB3F4" w14:textId="77777777" w:rsidR="008B1686" w:rsidRDefault="008B1686" w:rsidP="008B1686">
      <w:pPr>
        <w:pStyle w:val="ae"/>
        <w:numPr>
          <w:ilvl w:val="0"/>
          <w:numId w:val="8"/>
        </w:numPr>
        <w:jc w:val="both"/>
        <w:rPr>
          <w:sz w:val="22"/>
        </w:rPr>
      </w:pPr>
      <w:r w:rsidRPr="00CD4D61">
        <w:rPr>
          <w:sz w:val="22"/>
        </w:rPr>
        <w:t>Information type classes are depicted with blue background; the dark shade for abstract information type classes and the light shade for ordinary information types.</w:t>
      </w:r>
    </w:p>
    <w:p w14:paraId="73367AFE" w14:textId="77777777" w:rsidR="008B1686" w:rsidRPr="00CD4D61" w:rsidRDefault="008B1686" w:rsidP="008B1686">
      <w:pPr>
        <w:pStyle w:val="ae"/>
        <w:numPr>
          <w:ilvl w:val="0"/>
          <w:numId w:val="8"/>
        </w:numPr>
        <w:jc w:val="both"/>
        <w:rPr>
          <w:sz w:val="22"/>
        </w:rPr>
      </w:pPr>
      <w:r>
        <w:rPr>
          <w:sz w:val="22"/>
        </w:rPr>
        <w:t>Association classes are depicted with a white background.</w:t>
      </w:r>
    </w:p>
    <w:p w14:paraId="0C195CEF" w14:textId="77777777" w:rsidR="008B1686" w:rsidRPr="00CD4D61" w:rsidRDefault="008B1686" w:rsidP="008B1686">
      <w:pPr>
        <w:pStyle w:val="ae"/>
        <w:numPr>
          <w:ilvl w:val="0"/>
          <w:numId w:val="8"/>
        </w:numPr>
        <w:jc w:val="both"/>
        <w:rPr>
          <w:sz w:val="22"/>
        </w:rPr>
      </w:pPr>
      <w:r w:rsidRPr="00CD4D61">
        <w:rPr>
          <w:sz w:val="22"/>
        </w:rPr>
        <w:t>Complex attributes are depicted with a pink background.</w:t>
      </w:r>
    </w:p>
    <w:p w14:paraId="440EFDA3" w14:textId="77777777" w:rsidR="008B1686" w:rsidRDefault="008B1686" w:rsidP="008B1686">
      <w:pPr>
        <w:pStyle w:val="ae"/>
        <w:numPr>
          <w:ilvl w:val="0"/>
          <w:numId w:val="8"/>
        </w:numPr>
        <w:jc w:val="both"/>
        <w:rPr>
          <w:sz w:val="22"/>
        </w:rPr>
      </w:pPr>
      <w:r w:rsidRPr="00CD4D61">
        <w:rPr>
          <w:sz w:val="22"/>
        </w:rPr>
        <w:t xml:space="preserve">Enumeration lists and </w:t>
      </w:r>
      <w:proofErr w:type="spellStart"/>
      <w:r w:rsidRPr="00CD4D61">
        <w:rPr>
          <w:sz w:val="22"/>
        </w:rPr>
        <w:t>codelists</w:t>
      </w:r>
      <w:proofErr w:type="spellEnd"/>
      <w:r w:rsidRPr="00CD4D61">
        <w:rPr>
          <w:sz w:val="22"/>
        </w:rPr>
        <w:t xml:space="preserve"> are depicted with a tan background.</w:t>
      </w:r>
      <w:r>
        <w:rPr>
          <w:sz w:val="22"/>
        </w:rPr>
        <w:t xml:space="preserve"> The numeric code corresponding to each listed value is shown to its right following an ‘=’ sign.</w:t>
      </w:r>
    </w:p>
    <w:p w14:paraId="0E2534A1" w14:textId="77777777" w:rsidR="008B1686" w:rsidRDefault="008B1686" w:rsidP="008B1686">
      <w:pPr>
        <w:pStyle w:val="ae"/>
        <w:numPr>
          <w:ilvl w:val="0"/>
          <w:numId w:val="8"/>
        </w:numPr>
        <w:jc w:val="both"/>
        <w:rPr>
          <w:sz w:val="22"/>
        </w:rPr>
      </w:pPr>
      <w:r>
        <w:rPr>
          <w:sz w:val="22"/>
        </w:rPr>
        <w:t>No significance attaches to the color of associations.</w:t>
      </w:r>
    </w:p>
    <w:p w14:paraId="4460B2DE" w14:textId="77777777" w:rsidR="008B1686" w:rsidRDefault="008B1686" w:rsidP="008B1686">
      <w:pPr>
        <w:pStyle w:val="ae"/>
        <w:numPr>
          <w:ilvl w:val="0"/>
          <w:numId w:val="8"/>
        </w:numPr>
        <w:jc w:val="both"/>
        <w:rPr>
          <w:sz w:val="22"/>
        </w:rPr>
      </w:pPr>
      <w:r>
        <w:rPr>
          <w:sz w:val="22"/>
        </w:rPr>
        <w:t>Where the association role or name is not explicitly shown, the default rules for roles and names apply:</w:t>
      </w:r>
    </w:p>
    <w:p w14:paraId="4CBAD932" w14:textId="77777777" w:rsidR="008B1686" w:rsidRDefault="008B1686" w:rsidP="008B1686">
      <w:pPr>
        <w:pStyle w:val="ae"/>
        <w:numPr>
          <w:ilvl w:val="1"/>
          <w:numId w:val="8"/>
        </w:numPr>
        <w:jc w:val="both"/>
        <w:rPr>
          <w:sz w:val="22"/>
        </w:rPr>
      </w:pPr>
      <w:r>
        <w:rPr>
          <w:sz w:val="22"/>
        </w:rPr>
        <w:t>The role name is ‘the&lt;CLASSNAME&gt;’ where &lt;CLASSNAME&gt; is the name of the class to which that association end is linked.</w:t>
      </w:r>
    </w:p>
    <w:p w14:paraId="372B383E" w14:textId="77777777" w:rsidR="008B1686" w:rsidRDefault="008B1686" w:rsidP="008B1686">
      <w:pPr>
        <w:pStyle w:val="ae"/>
        <w:numPr>
          <w:ilvl w:val="1"/>
          <w:numId w:val="8"/>
        </w:numPr>
        <w:jc w:val="both"/>
        <w:rPr>
          <w:sz w:val="22"/>
        </w:rPr>
      </w:pPr>
      <w:r>
        <w:rPr>
          <w:sz w:val="22"/>
        </w:rPr>
        <w:t>The association name is ‘&lt;CLASSNAME1&gt;_&lt;CLASSNAME2&gt;’ where &lt;CLASSNAME1&gt; is the source and &lt;CLASSNAME2&gt; the target. In case of a feature/information association the feature is the source. For feature/feature or information/information associations without explicit names the source/target are indicated by an arrowhead.</w:t>
      </w:r>
    </w:p>
    <w:p w14:paraId="39934743" w14:textId="77777777" w:rsidR="002534A4" w:rsidRDefault="002534A4" w:rsidP="002534A4">
      <w:pPr>
        <w:pStyle w:val="a0"/>
        <w:ind w:left="1900" w:hanging="1900"/>
        <w:rPr>
          <w:rFonts w:eastAsia="함초롬바탕" w:cs="함초롬바탕"/>
        </w:rPr>
      </w:pPr>
    </w:p>
    <w:p w14:paraId="515D0A9D" w14:textId="77777777" w:rsidR="004502E1" w:rsidRDefault="004502E1" w:rsidP="002534A4">
      <w:pPr>
        <w:pStyle w:val="a0"/>
        <w:ind w:left="1900" w:hanging="1900"/>
        <w:rPr>
          <w:rFonts w:eastAsia="함초롬바탕" w:cs="함초롬바탕"/>
          <w:lang w:eastAsia="ko-KR"/>
        </w:rPr>
      </w:pPr>
      <w:r>
        <w:rPr>
          <w:rFonts w:eastAsia="함초롬바탕" w:cs="함초롬바탕" w:hint="cs"/>
          <w:lang w:eastAsia="ko-KR"/>
        </w:rPr>
        <w:t xml:space="preserve">The S-128 domain model consists of two classes which is feature type and information type. </w:t>
      </w:r>
    </w:p>
    <w:p w14:paraId="302F13DB" w14:textId="591B307C" w:rsidR="004502E1" w:rsidRDefault="004502E1" w:rsidP="004502E1">
      <w:pPr>
        <w:pStyle w:val="a0"/>
        <w:rPr>
          <w:rFonts w:eastAsia="함초롬바탕" w:cs="함초롬바탕"/>
          <w:lang w:eastAsia="ko-KR"/>
        </w:rPr>
      </w:pPr>
      <w:r>
        <w:rPr>
          <w:rFonts w:eastAsia="함초롬바탕" w:cs="함초롬바탕"/>
          <w:lang w:eastAsia="ko-KR"/>
        </w:rPr>
        <w:t xml:space="preserve">The class for geographic features is </w:t>
      </w:r>
      <w:r w:rsidR="00660EB2">
        <w:rPr>
          <w:rFonts w:eastAsia="함초롬바탕" w:cs="함초롬바탕"/>
          <w:lang w:eastAsia="ko-KR"/>
        </w:rPr>
        <w:t xml:space="preserve">feature type </w:t>
      </w:r>
      <w:r>
        <w:rPr>
          <w:rFonts w:eastAsia="함초롬바탕" w:cs="함초롬바탕"/>
          <w:lang w:eastAsia="ko-KR"/>
        </w:rPr>
        <w:t xml:space="preserve">and the class for information types is </w:t>
      </w:r>
      <w:r w:rsidR="00660EB2">
        <w:rPr>
          <w:rFonts w:eastAsia="함초롬바탕" w:cs="함초롬바탕"/>
          <w:lang w:eastAsia="ko-KR"/>
        </w:rPr>
        <w:t xml:space="preserve">information type. </w:t>
      </w:r>
    </w:p>
    <w:p w14:paraId="19197C4C" w14:textId="77777777" w:rsidR="004502E1" w:rsidRDefault="004502E1" w:rsidP="002534A4">
      <w:pPr>
        <w:pStyle w:val="a0"/>
        <w:ind w:left="1900" w:hanging="1900"/>
        <w:rPr>
          <w:rFonts w:eastAsia="함초롬바탕" w:cs="함초롬바탕"/>
        </w:rPr>
      </w:pPr>
    </w:p>
    <w:p w14:paraId="1F134724" w14:textId="02C47FBC" w:rsidR="004502E1" w:rsidRDefault="004502E1" w:rsidP="00E333ED">
      <w:pPr>
        <w:pStyle w:val="a0"/>
        <w:rPr>
          <w:rFonts w:eastAsia="함초롬바탕" w:cs="함초롬바탕"/>
          <w:lang w:eastAsia="ko-KR"/>
        </w:rPr>
      </w:pPr>
      <w:proofErr w:type="gramStart"/>
      <w:r>
        <w:rPr>
          <w:rFonts w:eastAsia="함초롬바탕" w:cs="함초롬바탕"/>
          <w:lang w:eastAsia="ko-KR"/>
        </w:rPr>
        <w:t>CNP(</w:t>
      </w:r>
      <w:proofErr w:type="gramEnd"/>
      <w:r w:rsidR="00AF4B80">
        <w:rPr>
          <w:rFonts w:eastAsia="함초롬바탕" w:cs="함초롬바탕" w:hint="eastAsia"/>
          <w:lang w:eastAsia="ko-KR"/>
        </w:rPr>
        <w:t>C</w:t>
      </w:r>
      <w:r>
        <w:rPr>
          <w:rFonts w:eastAsia="함초롬바탕" w:cs="함초롬바탕"/>
          <w:lang w:eastAsia="ko-KR"/>
        </w:rPr>
        <w:t xml:space="preserve">atalogue of </w:t>
      </w:r>
      <w:r w:rsidR="00AF4B80">
        <w:rPr>
          <w:rFonts w:eastAsia="함초롬바탕" w:cs="함초롬바탕" w:hint="eastAsia"/>
          <w:lang w:eastAsia="ko-KR"/>
        </w:rPr>
        <w:t>N</w:t>
      </w:r>
      <w:r>
        <w:rPr>
          <w:rFonts w:eastAsia="함초롬바탕" w:cs="함초롬바탕"/>
          <w:lang w:eastAsia="ko-KR"/>
        </w:rPr>
        <w:t xml:space="preserve">autical </w:t>
      </w:r>
      <w:r w:rsidR="00AF4B80">
        <w:rPr>
          <w:rFonts w:eastAsia="함초롬바탕" w:cs="함초롬바탕" w:hint="eastAsia"/>
          <w:lang w:eastAsia="ko-KR"/>
        </w:rPr>
        <w:t>P</w:t>
      </w:r>
      <w:r>
        <w:rPr>
          <w:rFonts w:eastAsia="함초롬바탕" w:cs="함초롬바탕"/>
          <w:lang w:eastAsia="ko-KR"/>
        </w:rPr>
        <w:t xml:space="preserve">roducts) data products include Nautical products, Electronic chart and Paper chart. </w:t>
      </w:r>
      <w:r w:rsidR="000303EC">
        <w:rPr>
          <w:rFonts w:eastAsia="함초롬바탕" w:cs="함초롬바탕"/>
          <w:lang w:eastAsia="ko-KR"/>
        </w:rPr>
        <w:t>The geographic features included in the S-128 are:</w:t>
      </w:r>
    </w:p>
    <w:p w14:paraId="34BAF136" w14:textId="77777777" w:rsidR="000303EC" w:rsidRDefault="000303EC" w:rsidP="00E333ED">
      <w:pPr>
        <w:pStyle w:val="a0"/>
        <w:rPr>
          <w:rFonts w:eastAsia="함초롬바탕" w:cs="함초롬바탕"/>
          <w:lang w:eastAsia="ko-KR"/>
        </w:rPr>
      </w:pPr>
    </w:p>
    <w:p w14:paraId="66E164C9" w14:textId="305D31D7" w:rsidR="000303EC" w:rsidRDefault="000303EC" w:rsidP="000303EC">
      <w:pPr>
        <w:pStyle w:val="a0"/>
        <w:numPr>
          <w:ilvl w:val="0"/>
          <w:numId w:val="37"/>
        </w:numPr>
        <w:rPr>
          <w:rFonts w:eastAsia="함초롬바탕" w:cs="함초롬바탕"/>
          <w:lang w:eastAsia="ko-KR"/>
        </w:rPr>
      </w:pPr>
      <w:r>
        <w:rPr>
          <w:rFonts w:eastAsia="함초롬바탕" w:cs="함초롬바탕" w:hint="eastAsia"/>
          <w:lang w:eastAsia="ko-KR"/>
        </w:rPr>
        <w:t>Electronic Chart</w:t>
      </w:r>
      <w:r>
        <w:rPr>
          <w:rFonts w:eastAsia="함초롬바탕" w:cs="함초롬바탕"/>
          <w:lang w:eastAsia="ko-KR"/>
        </w:rPr>
        <w:t>: electronical chart products like S-57 ENC, S-101 ENC and digital chart for special purpose</w:t>
      </w:r>
    </w:p>
    <w:p w14:paraId="08CE62B9" w14:textId="73D1B248" w:rsidR="000303EC" w:rsidRDefault="000303EC" w:rsidP="000303EC">
      <w:pPr>
        <w:pStyle w:val="a0"/>
        <w:numPr>
          <w:ilvl w:val="0"/>
          <w:numId w:val="37"/>
        </w:numPr>
        <w:rPr>
          <w:rFonts w:eastAsia="함초롬바탕" w:cs="함초롬바탕" w:hint="eastAsia"/>
          <w:lang w:eastAsia="ko-KR"/>
        </w:rPr>
      </w:pPr>
      <w:r>
        <w:rPr>
          <w:rFonts w:eastAsia="함초롬바탕" w:cs="함초롬바탕"/>
          <w:lang w:eastAsia="ko-KR"/>
        </w:rPr>
        <w:t>Paper Chart: nautical paper chart and special purpose chart published in paper</w:t>
      </w:r>
    </w:p>
    <w:p w14:paraId="72C90C03" w14:textId="29223CD7" w:rsidR="00F43315" w:rsidRPr="005A0031" w:rsidRDefault="000303EC" w:rsidP="005A0031">
      <w:pPr>
        <w:pStyle w:val="a0"/>
        <w:numPr>
          <w:ilvl w:val="0"/>
          <w:numId w:val="37"/>
        </w:numPr>
        <w:rPr>
          <w:rFonts w:eastAsia="함초롬바탕" w:cs="함초롬바탕"/>
          <w:lang w:eastAsia="ko-KR"/>
        </w:rPr>
      </w:pPr>
      <w:r w:rsidRPr="005A0031">
        <w:rPr>
          <w:rFonts w:eastAsia="함초롬바탕" w:cs="함초롬바탕" w:hint="eastAsia"/>
          <w:lang w:eastAsia="ko-KR"/>
        </w:rPr>
        <w:t>Nautical Products</w:t>
      </w:r>
      <w:r w:rsidR="00F43315" w:rsidRPr="005A0031">
        <w:rPr>
          <w:rFonts w:eastAsia="함초롬바탕" w:cs="함초롬바탕"/>
          <w:lang w:eastAsia="ko-KR"/>
        </w:rPr>
        <w:t xml:space="preserve">: nautical publication, online service, </w:t>
      </w:r>
      <w:r w:rsidR="004200B8" w:rsidRPr="005A0031">
        <w:rPr>
          <w:rFonts w:eastAsia="함초롬바탕" w:cs="함초롬바탕"/>
          <w:lang w:eastAsia="ko-KR"/>
        </w:rPr>
        <w:t xml:space="preserve">S-100 compliant products and e-Navigation service, all navigational products except nautical charts. </w:t>
      </w:r>
    </w:p>
    <w:p w14:paraId="2184D601" w14:textId="77777777" w:rsidR="005A0031" w:rsidRDefault="005A0031" w:rsidP="00E333ED">
      <w:pPr>
        <w:pStyle w:val="a0"/>
        <w:rPr>
          <w:rFonts w:eastAsia="함초롬바탕" w:cs="함초롬바탕"/>
          <w:lang w:eastAsia="ko-KR"/>
        </w:rPr>
      </w:pPr>
    </w:p>
    <w:p w14:paraId="1BC0BFCB" w14:textId="2906F8C6" w:rsidR="005A0031" w:rsidRDefault="005A0031" w:rsidP="00E333ED">
      <w:pPr>
        <w:pStyle w:val="a0"/>
        <w:rPr>
          <w:rFonts w:eastAsia="함초롬바탕" w:cs="함초롬바탕"/>
          <w:lang w:eastAsia="ko-KR"/>
        </w:rPr>
      </w:pPr>
      <w:r>
        <w:rPr>
          <w:rFonts w:eastAsia="함초롬바탕" w:cs="함초롬바탕" w:hint="eastAsia"/>
          <w:lang w:eastAsia="ko-KR"/>
        </w:rPr>
        <w:t xml:space="preserve">The CNP </w:t>
      </w:r>
      <w:r>
        <w:rPr>
          <w:rFonts w:eastAsia="함초롬바탕" w:cs="함초롬바탕"/>
          <w:lang w:eastAsia="ko-KR"/>
        </w:rPr>
        <w:t xml:space="preserve">data products have a </w:t>
      </w:r>
      <w:proofErr w:type="spellStart"/>
      <w:r>
        <w:rPr>
          <w:rFonts w:eastAsia="함초롬바탕" w:cs="함초롬바탕"/>
          <w:lang w:eastAsia="ko-KR"/>
        </w:rPr>
        <w:t>CatalogueOfNauticalProduct</w:t>
      </w:r>
      <w:proofErr w:type="spellEnd"/>
      <w:r>
        <w:rPr>
          <w:rFonts w:eastAsia="함초롬바탕" w:cs="함초롬바탕"/>
          <w:lang w:eastAsia="ko-KR"/>
        </w:rPr>
        <w:t xml:space="preserve"> feature type. Attributes like </w:t>
      </w:r>
      <w:proofErr w:type="spellStart"/>
      <w:r>
        <w:rPr>
          <w:rFonts w:eastAsia="함초롬바탕" w:cs="함초롬바탕"/>
          <w:lang w:eastAsia="ko-KR"/>
        </w:rPr>
        <w:t>issueDate</w:t>
      </w:r>
      <w:proofErr w:type="spellEnd"/>
      <w:r>
        <w:rPr>
          <w:rFonts w:eastAsia="함초롬바탕" w:cs="함초롬바탕"/>
          <w:lang w:eastAsia="ko-KR"/>
        </w:rPr>
        <w:t xml:space="preserve"> and </w:t>
      </w:r>
      <w:proofErr w:type="spellStart"/>
      <w:r>
        <w:rPr>
          <w:rFonts w:eastAsia="함초롬바탕" w:cs="함초롬바탕"/>
          <w:lang w:eastAsia="ko-KR"/>
        </w:rPr>
        <w:t>editionNumber</w:t>
      </w:r>
      <w:proofErr w:type="spellEnd"/>
      <w:r>
        <w:rPr>
          <w:rFonts w:eastAsia="함초롬바탕" w:cs="함초롬바탕"/>
          <w:lang w:eastAsia="ko-KR"/>
        </w:rPr>
        <w:t xml:space="preserve"> in </w:t>
      </w:r>
      <w:proofErr w:type="spellStart"/>
      <w:r>
        <w:rPr>
          <w:rFonts w:eastAsia="함초롬바탕" w:cs="함초롬바탕"/>
          <w:lang w:eastAsia="ko-KR"/>
        </w:rPr>
        <w:t>CatalogueOfNauticalProduct</w:t>
      </w:r>
      <w:proofErr w:type="spellEnd"/>
      <w:r>
        <w:rPr>
          <w:rFonts w:eastAsia="함초롬바탕" w:cs="함초롬바탕"/>
          <w:lang w:eastAsia="ko-KR"/>
        </w:rPr>
        <w:t xml:space="preserve"> are mandatory, but others are optional. </w:t>
      </w:r>
    </w:p>
    <w:p w14:paraId="500362BD" w14:textId="77777777" w:rsidR="005A0031" w:rsidRDefault="005A0031" w:rsidP="00E333ED">
      <w:pPr>
        <w:pStyle w:val="a0"/>
        <w:rPr>
          <w:rFonts w:eastAsia="함초롬바탕" w:cs="함초롬바탕"/>
          <w:lang w:eastAsia="ko-KR"/>
        </w:rPr>
      </w:pPr>
    </w:p>
    <w:p w14:paraId="0012AC4C" w14:textId="0F62B4DA" w:rsidR="005A0031" w:rsidRDefault="005A0031" w:rsidP="00E333ED">
      <w:pPr>
        <w:pStyle w:val="a0"/>
        <w:rPr>
          <w:rFonts w:eastAsia="함초롬바탕" w:cs="함초롬바탕"/>
          <w:lang w:eastAsia="ko-KR"/>
        </w:rPr>
      </w:pPr>
      <w:r>
        <w:rPr>
          <w:rFonts w:eastAsia="함초롬바탕" w:cs="함초롬바탕" w:hint="eastAsia"/>
          <w:lang w:eastAsia="ko-KR"/>
        </w:rPr>
        <w:t xml:space="preserve">The abstract class </w:t>
      </w:r>
      <w:proofErr w:type="spellStart"/>
      <w:r>
        <w:rPr>
          <w:rFonts w:eastAsia="함초롬바탕" w:cs="함초롬바탕" w:hint="eastAsia"/>
          <w:lang w:eastAsia="ko-KR"/>
        </w:rPr>
        <w:t>CatalogueElements</w:t>
      </w:r>
      <w:proofErr w:type="spellEnd"/>
      <w:r>
        <w:rPr>
          <w:rFonts w:eastAsia="함초롬바탕" w:cs="함초롬바탕" w:hint="eastAsia"/>
          <w:lang w:eastAsia="ko-KR"/>
        </w:rPr>
        <w:t xml:space="preserve"> and </w:t>
      </w:r>
      <w:proofErr w:type="spellStart"/>
      <w:r>
        <w:rPr>
          <w:rFonts w:eastAsia="함초롬바탕" w:cs="함초롬바탕" w:hint="eastAsia"/>
          <w:lang w:eastAsia="ko-KR"/>
        </w:rPr>
        <w:t>AbstractChartProducts</w:t>
      </w:r>
      <w:proofErr w:type="spellEnd"/>
      <w:r>
        <w:rPr>
          <w:rFonts w:eastAsia="함초롬바탕" w:cs="함초롬바탕" w:hint="eastAsia"/>
          <w:lang w:eastAsia="ko-KR"/>
        </w:rPr>
        <w:t xml:space="preserve"> is an abstract class from which the geographic feature classes in the application schema are derived. </w:t>
      </w:r>
      <w:proofErr w:type="spellStart"/>
      <w:r>
        <w:rPr>
          <w:rFonts w:eastAsia="함초롬바탕" w:cs="함초롬바탕"/>
          <w:lang w:eastAsia="ko-KR"/>
        </w:rPr>
        <w:t>CatalogueElements</w:t>
      </w:r>
      <w:proofErr w:type="spellEnd"/>
      <w:r>
        <w:rPr>
          <w:rFonts w:eastAsia="함초롬바탕" w:cs="함초롬바탕"/>
          <w:lang w:eastAsia="ko-KR"/>
        </w:rPr>
        <w:t xml:space="preserve"> has common attributes for all nautical products. </w:t>
      </w:r>
      <w:proofErr w:type="spellStart"/>
      <w:r>
        <w:rPr>
          <w:rFonts w:eastAsia="함초롬바탕" w:cs="함초롬바탕"/>
          <w:lang w:eastAsia="ko-KR"/>
        </w:rPr>
        <w:t>AbstractChartProducts</w:t>
      </w:r>
      <w:proofErr w:type="spellEnd"/>
      <w:r>
        <w:rPr>
          <w:rFonts w:eastAsia="함초롬바탕" w:cs="함초롬바탕"/>
          <w:lang w:eastAsia="ko-KR"/>
        </w:rPr>
        <w:t xml:space="preserve"> has common attributes for chart typed products. The attributes defined in </w:t>
      </w:r>
      <w:proofErr w:type="spellStart"/>
      <w:r>
        <w:rPr>
          <w:rFonts w:eastAsia="함초롬바탕" w:cs="함초롬바탕"/>
          <w:lang w:eastAsia="ko-KR"/>
        </w:rPr>
        <w:t>CatalogueElements</w:t>
      </w:r>
      <w:proofErr w:type="spellEnd"/>
      <w:r>
        <w:rPr>
          <w:rFonts w:eastAsia="함초롬바탕" w:cs="함초롬바탕"/>
          <w:lang w:eastAsia="ko-KR"/>
        </w:rPr>
        <w:t xml:space="preserve"> are inherited by all S-128 geographic feature types. All the attrib</w:t>
      </w:r>
      <w:r w:rsidR="00660EB2">
        <w:rPr>
          <w:rFonts w:eastAsia="함초롬바탕" w:cs="함초롬바탕"/>
          <w:lang w:eastAsia="ko-KR"/>
        </w:rPr>
        <w:t>utes</w:t>
      </w:r>
      <w:r>
        <w:rPr>
          <w:rFonts w:eastAsia="함초롬바탕" w:cs="함초롬바탕"/>
          <w:lang w:eastAsia="ko-KR"/>
        </w:rPr>
        <w:t xml:space="preserve"> in </w:t>
      </w:r>
      <w:proofErr w:type="spellStart"/>
      <w:r>
        <w:rPr>
          <w:rFonts w:eastAsia="함초롬바탕" w:cs="함초롬바탕" w:hint="eastAsia"/>
          <w:lang w:eastAsia="ko-KR"/>
        </w:rPr>
        <w:t>CatalogueElements</w:t>
      </w:r>
      <w:proofErr w:type="spellEnd"/>
      <w:r>
        <w:rPr>
          <w:rFonts w:eastAsia="함초롬바탕" w:cs="함초롬바탕"/>
          <w:lang w:eastAsia="ko-KR"/>
        </w:rPr>
        <w:t xml:space="preserve"> area optional. A derived class may impose additional constraints, which will be described in the definition of the derived class or the S-129 DCEG. </w:t>
      </w:r>
    </w:p>
    <w:p w14:paraId="6768A178" w14:textId="77777777" w:rsidR="005A0031" w:rsidRDefault="005A0031" w:rsidP="00E333ED">
      <w:pPr>
        <w:pStyle w:val="a0"/>
        <w:rPr>
          <w:rFonts w:eastAsia="함초롬바탕" w:cs="함초롬바탕"/>
          <w:lang w:eastAsia="ko-KR"/>
        </w:rPr>
      </w:pPr>
    </w:p>
    <w:p w14:paraId="30B29E16" w14:textId="09D91D6C" w:rsidR="005A0031" w:rsidRPr="005A0031" w:rsidRDefault="005A0031" w:rsidP="005A0031">
      <w:pPr>
        <w:rPr>
          <w:rFonts w:eastAsia="함초롬바탕" w:cs="함초롬바탕"/>
          <w:sz w:val="22"/>
          <w:lang w:eastAsia="ko-KR"/>
        </w:rPr>
      </w:pPr>
      <w:r w:rsidRPr="005A0031">
        <w:rPr>
          <w:rFonts w:eastAsia="함초롬바탕" w:cs="함초롬바탕"/>
          <w:sz w:val="22"/>
          <w:lang w:eastAsia="ko-KR"/>
        </w:rPr>
        <w:t>Geographic features use spatial types defined in the geometry package for spatial attributes. Datasets comprised of S-12</w:t>
      </w:r>
      <w:r w:rsidR="00660EB2">
        <w:rPr>
          <w:rFonts w:eastAsia="함초롬바탕" w:cs="함초롬바탕"/>
          <w:sz w:val="22"/>
          <w:lang w:eastAsia="ko-KR"/>
        </w:rPr>
        <w:t>8</w:t>
      </w:r>
      <w:r w:rsidRPr="005A0031">
        <w:rPr>
          <w:rFonts w:eastAsia="함초롬바탕" w:cs="함초롬바탕"/>
          <w:sz w:val="22"/>
          <w:lang w:eastAsia="ko-KR"/>
        </w:rPr>
        <w:t xml:space="preserve"> features are described by metadata as defined in the S-12</w:t>
      </w:r>
      <w:r w:rsidR="00660EB2">
        <w:rPr>
          <w:rFonts w:eastAsia="함초롬바탕" w:cs="함초롬바탕"/>
          <w:sz w:val="22"/>
          <w:lang w:eastAsia="ko-KR"/>
        </w:rPr>
        <w:t>8</w:t>
      </w:r>
      <w:r w:rsidRPr="005A0031">
        <w:rPr>
          <w:rFonts w:eastAsia="함초롬바탕" w:cs="함초롬바탕"/>
          <w:sz w:val="22"/>
          <w:lang w:eastAsia="ko-KR"/>
        </w:rPr>
        <w:t xml:space="preserve"> metadata package. Metadata uses selected spatial types (specifically, it uses the polygon type to describe the coverage of a dataset).</w:t>
      </w:r>
    </w:p>
    <w:p w14:paraId="71359C1B" w14:textId="77777777" w:rsidR="005A0031" w:rsidRDefault="005A0031" w:rsidP="00E333ED">
      <w:pPr>
        <w:pStyle w:val="a0"/>
        <w:rPr>
          <w:rFonts w:eastAsia="함초롬바탕" w:cs="함초롬바탕"/>
          <w:lang w:eastAsia="ko-KR"/>
        </w:rPr>
      </w:pPr>
    </w:p>
    <w:p w14:paraId="694A6603" w14:textId="79315D12" w:rsidR="00660EB2" w:rsidRDefault="00660EB2" w:rsidP="00E333ED">
      <w:pPr>
        <w:pStyle w:val="a0"/>
        <w:rPr>
          <w:rFonts w:eastAsia="함초롬바탕" w:cs="함초롬바탕" w:hint="eastAsia"/>
          <w:lang w:eastAsia="ko-KR"/>
        </w:rPr>
      </w:pPr>
      <w:proofErr w:type="spellStart"/>
      <w:r>
        <w:rPr>
          <w:rFonts w:eastAsia="함초롬바탕" w:cs="함초롬바탕" w:hint="eastAsia"/>
          <w:lang w:eastAsia="ko-KR"/>
        </w:rPr>
        <w:lastRenderedPageBreak/>
        <w:t>Contac</w:t>
      </w:r>
      <w:r>
        <w:rPr>
          <w:rFonts w:eastAsia="함초롬바탕" w:cs="함초롬바탕"/>
          <w:lang w:eastAsia="ko-KR"/>
        </w:rPr>
        <w:t>t</w:t>
      </w:r>
      <w:r>
        <w:rPr>
          <w:rFonts w:eastAsia="함초롬바탕" w:cs="함초롬바탕" w:hint="eastAsia"/>
          <w:lang w:eastAsia="ko-KR"/>
        </w:rPr>
        <w:t>Details</w:t>
      </w:r>
      <w:proofErr w:type="spellEnd"/>
      <w:r>
        <w:rPr>
          <w:rFonts w:eastAsia="함초롬바탕" w:cs="함초롬바탕" w:hint="eastAsia"/>
          <w:lang w:eastAsia="ko-KR"/>
        </w:rPr>
        <w:t xml:space="preserve"> is </w:t>
      </w:r>
      <w:r>
        <w:rPr>
          <w:rFonts w:eastAsia="함초롬바탕" w:cs="함초롬바탕"/>
          <w:lang w:eastAsia="ko-KR"/>
        </w:rPr>
        <w:t xml:space="preserve">the only information type in the S-128 domain model. </w:t>
      </w:r>
      <w:proofErr w:type="spellStart"/>
      <w:r>
        <w:rPr>
          <w:rFonts w:eastAsia="함초롬바탕" w:cs="함초롬바탕"/>
          <w:lang w:eastAsia="ko-KR"/>
        </w:rPr>
        <w:t>ContactDetails</w:t>
      </w:r>
      <w:proofErr w:type="spellEnd"/>
      <w:r>
        <w:rPr>
          <w:rFonts w:eastAsia="함초롬바탕" w:cs="함초롬바탕"/>
          <w:lang w:eastAsia="ko-KR"/>
        </w:rPr>
        <w:t xml:space="preserve"> has attributes for </w:t>
      </w:r>
      <w:proofErr w:type="spellStart"/>
      <w:r>
        <w:rPr>
          <w:rFonts w:eastAsia="함초롬바탕" w:cs="함초롬바탕"/>
          <w:lang w:eastAsia="ko-KR"/>
        </w:rPr>
        <w:t>contactInstructions</w:t>
      </w:r>
      <w:proofErr w:type="spellEnd"/>
      <w:r>
        <w:rPr>
          <w:rFonts w:eastAsia="함초롬바탕" w:cs="함초롬바탕"/>
          <w:lang w:eastAsia="ko-KR"/>
        </w:rPr>
        <w:t xml:space="preserve">, </w:t>
      </w:r>
      <w:proofErr w:type="spellStart"/>
      <w:r>
        <w:rPr>
          <w:rFonts w:eastAsia="함초롬바탕" w:cs="함초롬바탕"/>
          <w:lang w:eastAsia="ko-KR"/>
        </w:rPr>
        <w:t>contactAddress</w:t>
      </w:r>
      <w:proofErr w:type="spellEnd"/>
      <w:r>
        <w:rPr>
          <w:rFonts w:eastAsia="함초롬바탕" w:cs="함초롬바탕"/>
          <w:lang w:eastAsia="ko-KR"/>
        </w:rPr>
        <w:t xml:space="preserve">, information, </w:t>
      </w:r>
      <w:proofErr w:type="spellStart"/>
      <w:r>
        <w:rPr>
          <w:rFonts w:eastAsia="함초롬바탕" w:cs="함초롬바탕"/>
          <w:lang w:eastAsia="ko-KR"/>
        </w:rPr>
        <w:t>onlineResource</w:t>
      </w:r>
      <w:proofErr w:type="spellEnd"/>
      <w:r>
        <w:rPr>
          <w:rFonts w:eastAsia="함초롬바탕" w:cs="함초롬바탕"/>
          <w:lang w:eastAsia="ko-KR"/>
        </w:rPr>
        <w:t xml:space="preserve">, telecommunications and </w:t>
      </w:r>
      <w:proofErr w:type="spellStart"/>
      <w:r>
        <w:rPr>
          <w:rFonts w:eastAsia="함초롬바탕" w:cs="함초롬바탕"/>
          <w:lang w:eastAsia="ko-KR"/>
        </w:rPr>
        <w:t>sourceIndication</w:t>
      </w:r>
      <w:proofErr w:type="spellEnd"/>
      <w:r>
        <w:rPr>
          <w:rFonts w:eastAsia="함초롬바탕" w:cs="함초롬바탕"/>
          <w:lang w:eastAsia="ko-KR"/>
        </w:rPr>
        <w:t xml:space="preserve">. All the attributes of </w:t>
      </w:r>
      <w:proofErr w:type="spellStart"/>
      <w:r>
        <w:rPr>
          <w:rFonts w:eastAsia="함초롬바탕" w:cs="함초롬바탕"/>
          <w:lang w:eastAsia="ko-KR"/>
        </w:rPr>
        <w:t>ContactDetails</w:t>
      </w:r>
      <w:proofErr w:type="spellEnd"/>
      <w:r>
        <w:rPr>
          <w:rFonts w:eastAsia="함초롬바탕" w:cs="함초롬바탕"/>
          <w:lang w:eastAsia="ko-KR"/>
        </w:rPr>
        <w:t xml:space="preserve"> are optional. </w:t>
      </w:r>
      <w:r w:rsidRPr="00660EB2">
        <w:rPr>
          <w:rFonts w:eastAsia="함초롬바탕" w:cs="함초롬바탕"/>
          <w:lang w:eastAsia="ko-KR"/>
        </w:rPr>
        <w:t>A derived class may impose additional constraints, which will be described in the definition of the derived class or in the S-12</w:t>
      </w:r>
      <w:r>
        <w:rPr>
          <w:rFonts w:eastAsia="함초롬바탕" w:cs="함초롬바탕"/>
          <w:lang w:eastAsia="ko-KR"/>
        </w:rPr>
        <w:t>8</w:t>
      </w:r>
      <w:r w:rsidRPr="00660EB2">
        <w:rPr>
          <w:rFonts w:eastAsia="함초롬바탕" w:cs="함초롬바탕"/>
          <w:lang w:eastAsia="ko-KR"/>
        </w:rPr>
        <w:t xml:space="preserve"> DCEG.</w:t>
      </w:r>
    </w:p>
    <w:p w14:paraId="6FF5997B" w14:textId="77777777" w:rsidR="002537F1" w:rsidRDefault="002537F1" w:rsidP="002534A4">
      <w:pPr>
        <w:pStyle w:val="a0"/>
        <w:ind w:left="1900" w:hanging="1900"/>
        <w:rPr>
          <w:rFonts w:eastAsia="함초롬바탕" w:cs="함초롬바탕"/>
          <w:lang w:eastAsia="ko-KR"/>
        </w:rPr>
      </w:pPr>
    </w:p>
    <w:p w14:paraId="6221AFB4" w14:textId="141D3815" w:rsidR="002534A4" w:rsidRDefault="008E0E01" w:rsidP="002534A4">
      <w:pPr>
        <w:pStyle w:val="a0"/>
        <w:ind w:left="1900" w:hanging="1900"/>
        <w:rPr>
          <w:rFonts w:eastAsia="함초롬바탕" w:cs="함초롬바탕"/>
        </w:rPr>
      </w:pPr>
      <w:r w:rsidRPr="008E0E01">
        <w:rPr>
          <w:rFonts w:eastAsia="함초롬바탕" w:cs="함초롬바탕"/>
          <w:noProof/>
          <w:lang w:eastAsia="ko-KR"/>
        </w:rPr>
        <w:drawing>
          <wp:inline distT="0" distB="0" distL="0" distR="0" wp14:anchorId="37461175" wp14:editId="30A3F900">
            <wp:extent cx="5943600" cy="5731780"/>
            <wp:effectExtent l="0" t="0" r="0" b="254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31780"/>
                    </a:xfrm>
                    <a:prstGeom prst="rect">
                      <a:avLst/>
                    </a:prstGeom>
                    <a:noFill/>
                    <a:ln>
                      <a:noFill/>
                    </a:ln>
                  </pic:spPr>
                </pic:pic>
              </a:graphicData>
            </a:graphic>
          </wp:inline>
        </w:drawing>
      </w:r>
    </w:p>
    <w:p w14:paraId="572EB9A1" w14:textId="1D941EA7" w:rsidR="008E0E01" w:rsidRDefault="008E0E01" w:rsidP="008E0E01">
      <w:pPr>
        <w:pStyle w:val="aa"/>
        <w:jc w:val="center"/>
        <w:rPr>
          <w:rFonts w:ascii="바탕체" w:eastAsia="바탕체" w:hAnsi="바탕체" w:cs="바탕체"/>
          <w:lang w:eastAsia="ko-KR"/>
        </w:rPr>
      </w:pPr>
      <w:r>
        <w:t xml:space="preserve">Figure </w:t>
      </w:r>
      <w:r w:rsidR="00660EB2">
        <w:t>6-2</w:t>
      </w:r>
      <w:r>
        <w:t xml:space="preserve">. S-128 </w:t>
      </w:r>
      <w:r w:rsidR="00DD0BAD" w:rsidRPr="00DD0BAD">
        <w:rPr>
          <w:rFonts w:hint="eastAsia"/>
        </w:rPr>
        <w:t>Application schema</w:t>
      </w:r>
    </w:p>
    <w:p w14:paraId="63ED77C5" w14:textId="77777777" w:rsidR="00E366B1" w:rsidRDefault="00E366B1">
      <w:pPr>
        <w:rPr>
          <w:color w:val="1F3864"/>
          <w:sz w:val="22"/>
        </w:rPr>
      </w:pPr>
    </w:p>
    <w:p w14:paraId="4448E6DC" w14:textId="59FF59DD" w:rsidR="00DD0BAD" w:rsidRDefault="00DD0BAD" w:rsidP="00DD0BAD">
      <w:pPr>
        <w:pStyle w:val="1"/>
      </w:pPr>
      <w:r>
        <w:t>Feature Catalogue</w:t>
      </w:r>
    </w:p>
    <w:p w14:paraId="1A07924D" w14:textId="0EB0C317" w:rsidR="00DD0BAD" w:rsidRDefault="00DD0BAD" w:rsidP="00DD0BAD">
      <w:pPr>
        <w:pStyle w:val="3"/>
        <w:rPr>
          <w:color w:val="00000A"/>
          <w:szCs w:val="22"/>
        </w:rPr>
      </w:pPr>
      <w:r>
        <w:t>Introduction</w:t>
      </w:r>
    </w:p>
    <w:p w14:paraId="76910145" w14:textId="77777777" w:rsidR="008E0E01" w:rsidRDefault="008E0E01">
      <w:pPr>
        <w:pStyle w:val="templatetext"/>
        <w:jc w:val="both"/>
        <w:rPr>
          <w:i w:val="0"/>
          <w:color w:val="00000A"/>
          <w:sz w:val="22"/>
          <w:szCs w:val="22"/>
        </w:rPr>
      </w:pPr>
    </w:p>
    <w:p w14:paraId="66E51FC3" w14:textId="29EF5483" w:rsidR="00DD0BAD" w:rsidRDefault="00DD0BAD" w:rsidP="00DD0BAD">
      <w:pPr>
        <w:pStyle w:val="templatetext"/>
        <w:jc w:val="both"/>
        <w:rPr>
          <w:b/>
          <w:sz w:val="22"/>
          <w:szCs w:val="22"/>
          <w:lang w:val="en-CA"/>
        </w:rPr>
      </w:pPr>
      <w:r>
        <w:rPr>
          <w:i w:val="0"/>
          <w:color w:val="00000A"/>
          <w:sz w:val="22"/>
          <w:szCs w:val="22"/>
        </w:rPr>
        <w:t xml:space="preserve">The Feature Catalogue describes the feature types, information types, attributes, attribute values, associations and roles which may be used in the product. The S-128 Feature Catalogue is </w:t>
      </w:r>
      <w:r>
        <w:rPr>
          <w:i w:val="0"/>
          <w:color w:val="00000A"/>
          <w:sz w:val="22"/>
          <w:szCs w:val="22"/>
        </w:rPr>
        <w:lastRenderedPageBreak/>
        <w:t>available in an XML document which conforms to the S-100 XML Feature Catalogue Schema and can be downloaded from the IHO website</w:t>
      </w:r>
      <w:r w:rsidR="004D4D8B">
        <w:rPr>
          <w:i w:val="0"/>
          <w:color w:val="00000A"/>
          <w:sz w:val="22"/>
          <w:szCs w:val="22"/>
        </w:rPr>
        <w:t xml:space="preserve"> (http://www.iho.int/)</w:t>
      </w:r>
      <w:r>
        <w:rPr>
          <w:i w:val="0"/>
          <w:color w:val="00000A"/>
          <w:sz w:val="22"/>
          <w:szCs w:val="22"/>
        </w:rPr>
        <w:t xml:space="preserve">. Simple attributes used in this specification are listed in </w:t>
      </w:r>
      <w:r w:rsidRPr="007757E8">
        <w:rPr>
          <w:i w:val="0"/>
          <w:color w:val="00000A"/>
          <w:sz w:val="22"/>
          <w:szCs w:val="22"/>
        </w:rPr>
        <w:t xml:space="preserve">Table </w:t>
      </w:r>
      <w:r>
        <w:rPr>
          <w:i w:val="0"/>
          <w:color w:val="00000A"/>
          <w:sz w:val="22"/>
          <w:szCs w:val="22"/>
        </w:rPr>
        <w:t>6.2</w:t>
      </w:r>
      <w:r w:rsidRPr="007757E8">
        <w:rPr>
          <w:i w:val="0"/>
          <w:color w:val="00000A"/>
          <w:sz w:val="22"/>
          <w:szCs w:val="22"/>
        </w:rPr>
        <w:t xml:space="preserve"> </w:t>
      </w:r>
      <w:r>
        <w:rPr>
          <w:i w:val="0"/>
          <w:color w:val="00000A"/>
          <w:sz w:val="22"/>
          <w:szCs w:val="22"/>
        </w:rPr>
        <w:t>below.</w:t>
      </w:r>
    </w:p>
    <w:p w14:paraId="01AD0D55" w14:textId="77777777" w:rsidR="00DD0BAD" w:rsidRPr="00DD0BAD" w:rsidRDefault="00DD0BAD" w:rsidP="008E0E01">
      <w:pPr>
        <w:pStyle w:val="a0"/>
        <w:rPr>
          <w:rFonts w:eastAsia="함초롬바탕" w:cs="함초롬바탕"/>
          <w:lang w:val="en-CA"/>
        </w:rPr>
      </w:pPr>
    </w:p>
    <w:p w14:paraId="5216C702" w14:textId="77777777" w:rsidR="008E0E01" w:rsidRDefault="008E0E01" w:rsidP="008E0E01">
      <w:pPr>
        <w:pStyle w:val="a0"/>
        <w:rPr>
          <w:rFonts w:ascii="굴림" w:eastAsia="굴림" w:hAnsi="굴림" w:cs="굴림"/>
          <w:sz w:val="20"/>
          <w:szCs w:val="20"/>
          <w:lang w:eastAsia="ko-KR"/>
        </w:rPr>
      </w:pPr>
    </w:p>
    <w:p w14:paraId="70589651" w14:textId="0FBF6B81" w:rsidR="00DD0BAD" w:rsidRDefault="00DD0BAD" w:rsidP="00DD0BAD">
      <w:pPr>
        <w:tabs>
          <w:tab w:val="left" w:pos="2343"/>
        </w:tabs>
        <w:rPr>
          <w:b/>
          <w:sz w:val="22"/>
          <w:szCs w:val="22"/>
        </w:rPr>
      </w:pPr>
      <w:r>
        <w:rPr>
          <w:b/>
          <w:sz w:val="22"/>
          <w:szCs w:val="22"/>
          <w:lang w:val="en-CA"/>
        </w:rPr>
        <w:t>Name:</w:t>
      </w:r>
      <w:r w:rsidR="004D4D8B">
        <w:rPr>
          <w:b/>
          <w:sz w:val="22"/>
          <w:szCs w:val="22"/>
          <w:lang w:val="en-CA"/>
        </w:rPr>
        <w:tab/>
      </w:r>
      <w:r>
        <w:rPr>
          <w:sz w:val="22"/>
          <w:szCs w:val="22"/>
          <w:lang w:val="en-CA"/>
        </w:rPr>
        <w:t>Catalogue of Nautical Products</w:t>
      </w:r>
    </w:p>
    <w:p w14:paraId="118B8CF3" w14:textId="0842CBD8" w:rsidR="00DD0BAD" w:rsidRDefault="00DD0BAD" w:rsidP="00DD0BAD">
      <w:pPr>
        <w:tabs>
          <w:tab w:val="left" w:pos="2357"/>
        </w:tabs>
        <w:rPr>
          <w:b/>
          <w:sz w:val="22"/>
          <w:szCs w:val="22"/>
        </w:rPr>
      </w:pPr>
      <w:r>
        <w:rPr>
          <w:b/>
          <w:sz w:val="22"/>
          <w:szCs w:val="22"/>
        </w:rPr>
        <w:t>Scope:</w:t>
      </w:r>
      <w:r w:rsidR="004D4D8B">
        <w:rPr>
          <w:b/>
          <w:sz w:val="22"/>
          <w:szCs w:val="22"/>
        </w:rPr>
        <w:tab/>
      </w:r>
      <w:r>
        <w:rPr>
          <w:sz w:val="22"/>
          <w:szCs w:val="22"/>
        </w:rPr>
        <w:t>Ocean, Coastal, Ports, Harbors and Inland waters</w:t>
      </w:r>
    </w:p>
    <w:p w14:paraId="31AB12EE" w14:textId="1A534AE0" w:rsidR="00DD0BAD" w:rsidRDefault="00DD0BAD" w:rsidP="00DD0BAD">
      <w:pPr>
        <w:tabs>
          <w:tab w:val="left" w:pos="2329"/>
        </w:tabs>
        <w:rPr>
          <w:b/>
          <w:sz w:val="22"/>
          <w:szCs w:val="22"/>
        </w:rPr>
      </w:pPr>
      <w:r>
        <w:rPr>
          <w:b/>
          <w:sz w:val="22"/>
          <w:szCs w:val="22"/>
        </w:rPr>
        <w:t>Version Number:</w:t>
      </w:r>
      <w:r>
        <w:rPr>
          <w:sz w:val="22"/>
          <w:szCs w:val="22"/>
        </w:rPr>
        <w:t xml:space="preserve"> </w:t>
      </w:r>
      <w:r>
        <w:rPr>
          <w:sz w:val="22"/>
          <w:szCs w:val="22"/>
        </w:rPr>
        <w:tab/>
        <w:t>0.0.1</w:t>
      </w:r>
    </w:p>
    <w:p w14:paraId="0B020756" w14:textId="4A6A0C4D" w:rsidR="00DD0BAD" w:rsidRDefault="00DD0BAD" w:rsidP="00DD0BAD">
      <w:pPr>
        <w:tabs>
          <w:tab w:val="left" w:pos="2357"/>
        </w:tabs>
        <w:rPr>
          <w:b/>
          <w:sz w:val="22"/>
          <w:szCs w:val="22"/>
        </w:rPr>
      </w:pPr>
      <w:r>
        <w:rPr>
          <w:b/>
          <w:sz w:val="22"/>
          <w:szCs w:val="22"/>
        </w:rPr>
        <w:t>Version Date:</w:t>
      </w:r>
      <w:r>
        <w:rPr>
          <w:b/>
          <w:sz w:val="22"/>
          <w:szCs w:val="22"/>
        </w:rPr>
        <w:tab/>
      </w:r>
      <w:r>
        <w:rPr>
          <w:sz w:val="22"/>
          <w:szCs w:val="22"/>
        </w:rPr>
        <w:t>2018-1</w:t>
      </w:r>
      <w:r w:rsidR="004D4D8B">
        <w:rPr>
          <w:sz w:val="22"/>
          <w:szCs w:val="22"/>
        </w:rPr>
        <w:t>2</w:t>
      </w:r>
      <w:r>
        <w:rPr>
          <w:sz w:val="22"/>
          <w:szCs w:val="22"/>
        </w:rPr>
        <w:t>-</w:t>
      </w:r>
      <w:r w:rsidR="004D4D8B">
        <w:rPr>
          <w:sz w:val="22"/>
          <w:szCs w:val="22"/>
        </w:rPr>
        <w:t>28</w:t>
      </w:r>
    </w:p>
    <w:p w14:paraId="67E01DAB" w14:textId="77777777" w:rsidR="00DD0BAD" w:rsidRDefault="00DD0BAD" w:rsidP="00DD0BAD">
      <w:pPr>
        <w:tabs>
          <w:tab w:val="left" w:pos="2329"/>
        </w:tabs>
        <w:rPr>
          <w:rFonts w:eastAsia="Calibri"/>
          <w:sz w:val="22"/>
          <w:szCs w:val="22"/>
          <w:lang w:val="fr-CA"/>
        </w:rPr>
      </w:pPr>
      <w:r>
        <w:rPr>
          <w:b/>
          <w:sz w:val="22"/>
          <w:szCs w:val="22"/>
        </w:rPr>
        <w:t>Producer:</w:t>
      </w:r>
      <w:r>
        <w:rPr>
          <w:b/>
          <w:sz w:val="22"/>
          <w:szCs w:val="22"/>
        </w:rPr>
        <w:tab/>
      </w:r>
      <w:r>
        <w:rPr>
          <w:rFonts w:eastAsia="Calibri"/>
          <w:sz w:val="22"/>
          <w:szCs w:val="22"/>
          <w:lang w:val="fr-CA"/>
        </w:rPr>
        <w:t xml:space="preserve">International Hydrographic Bureau, </w:t>
      </w:r>
      <w:r>
        <w:rPr>
          <w:rFonts w:eastAsia="Calibri"/>
          <w:sz w:val="22"/>
          <w:szCs w:val="22"/>
          <w:lang w:val="fr-CA"/>
        </w:rPr>
        <w:br/>
      </w:r>
      <w:r>
        <w:rPr>
          <w:rFonts w:eastAsia="Calibri"/>
          <w:sz w:val="22"/>
          <w:szCs w:val="22"/>
          <w:lang w:val="fr-CA"/>
        </w:rPr>
        <w:tab/>
        <w:t>4 quai Antoine 1er,</w:t>
      </w:r>
      <w:r>
        <w:rPr>
          <w:rFonts w:eastAsia="Calibri"/>
          <w:sz w:val="22"/>
          <w:szCs w:val="22"/>
          <w:lang w:val="fr-CA"/>
        </w:rPr>
        <w:br/>
      </w:r>
      <w:r>
        <w:rPr>
          <w:rFonts w:eastAsia="Calibri"/>
          <w:sz w:val="22"/>
          <w:szCs w:val="22"/>
          <w:lang w:val="fr-CA"/>
        </w:rPr>
        <w:tab/>
        <w:t>B.P. 445</w:t>
      </w:r>
      <w:r>
        <w:rPr>
          <w:rFonts w:eastAsia="Calibri"/>
          <w:sz w:val="22"/>
          <w:szCs w:val="22"/>
          <w:lang w:val="fr-CA"/>
        </w:rPr>
        <w:br/>
      </w:r>
      <w:r>
        <w:rPr>
          <w:rFonts w:eastAsia="Calibri"/>
          <w:sz w:val="22"/>
          <w:szCs w:val="22"/>
          <w:lang w:val="fr-CA"/>
        </w:rPr>
        <w:tab/>
        <w:t>MC 98011 MONACO CEDEX</w:t>
      </w:r>
      <w:r>
        <w:rPr>
          <w:rFonts w:eastAsia="Calibri"/>
          <w:sz w:val="22"/>
          <w:szCs w:val="22"/>
          <w:lang w:val="fr-CA"/>
        </w:rPr>
        <w:br/>
      </w:r>
      <w:r>
        <w:rPr>
          <w:rFonts w:eastAsia="Calibri"/>
          <w:sz w:val="22"/>
          <w:szCs w:val="22"/>
          <w:lang w:val="fr-CA"/>
        </w:rPr>
        <w:tab/>
        <w:t>Telephone: +377 93 10 81 00</w:t>
      </w:r>
      <w:r>
        <w:rPr>
          <w:rFonts w:eastAsia="Calibri"/>
          <w:sz w:val="22"/>
          <w:szCs w:val="22"/>
          <w:lang w:val="fr-CA"/>
        </w:rPr>
        <w:br/>
      </w:r>
      <w:r>
        <w:rPr>
          <w:rFonts w:eastAsia="Calibri"/>
          <w:sz w:val="22"/>
          <w:szCs w:val="22"/>
          <w:lang w:val="fr-CA"/>
        </w:rPr>
        <w:tab/>
        <w:t>Telefax: + 377 93 10 81 40</w:t>
      </w:r>
    </w:p>
    <w:p w14:paraId="1BDF2880" w14:textId="77777777" w:rsidR="00DD0BAD" w:rsidRDefault="00DD0BAD" w:rsidP="00DD0BAD">
      <w:pPr>
        <w:tabs>
          <w:tab w:val="left" w:pos="2329"/>
        </w:tabs>
        <w:rPr>
          <w:b/>
          <w:color w:val="00000A"/>
          <w:sz w:val="22"/>
          <w:szCs w:val="22"/>
        </w:rPr>
      </w:pPr>
      <w:r>
        <w:rPr>
          <w:rFonts w:eastAsia="Calibri"/>
          <w:sz w:val="22"/>
          <w:szCs w:val="22"/>
          <w:lang w:val="fr-CA"/>
        </w:rPr>
        <w:tab/>
        <w:t>URL http://www.iho.int</w:t>
      </w:r>
    </w:p>
    <w:p w14:paraId="5B21883F" w14:textId="4CA2BEC6" w:rsidR="00DD0BAD" w:rsidRDefault="00DD0BAD" w:rsidP="00DD0BAD">
      <w:pPr>
        <w:pStyle w:val="a0"/>
      </w:pPr>
      <w:r>
        <w:rPr>
          <w:b/>
        </w:rPr>
        <w:t>Language:</w:t>
      </w:r>
      <w:r w:rsidR="004D4D8B">
        <w:rPr>
          <w:b/>
        </w:rPr>
        <w:tab/>
      </w:r>
      <w:r w:rsidR="004D4D8B">
        <w:rPr>
          <w:b/>
        </w:rPr>
        <w:tab/>
        <w:t xml:space="preserve">  </w:t>
      </w:r>
      <w:r>
        <w:t>English</w:t>
      </w:r>
    </w:p>
    <w:p w14:paraId="7153E87E" w14:textId="77777777" w:rsidR="00E366B1" w:rsidRDefault="00E366B1">
      <w:pPr>
        <w:pStyle w:val="templatetext"/>
        <w:jc w:val="both"/>
        <w:rPr>
          <w:i w:val="0"/>
          <w:color w:val="00000A"/>
          <w:sz w:val="22"/>
          <w:szCs w:val="22"/>
        </w:rPr>
      </w:pPr>
    </w:p>
    <w:p w14:paraId="2AC9DC93" w14:textId="5B598846" w:rsidR="00DD0BAD" w:rsidRDefault="00DD0BAD" w:rsidP="00DD0BAD">
      <w:pPr>
        <w:pStyle w:val="2"/>
        <w:rPr>
          <w:lang w:val="en-CA"/>
        </w:rPr>
      </w:pPr>
      <w:r>
        <w:t>Feature Types</w:t>
      </w:r>
    </w:p>
    <w:p w14:paraId="63C1C6DB" w14:textId="77777777" w:rsidR="00DD0BAD" w:rsidRDefault="00DD0BAD" w:rsidP="00DD0BAD">
      <w:pPr>
        <w:spacing w:before="120" w:after="120"/>
        <w:rPr>
          <w:sz w:val="22"/>
          <w:szCs w:val="22"/>
          <w:lang w:val="en-CA"/>
        </w:rPr>
      </w:pPr>
      <w:r>
        <w:rPr>
          <w:sz w:val="22"/>
          <w:szCs w:val="22"/>
          <w:lang w:val="en-CA"/>
        </w:rPr>
        <w:t>Feature types contain descriptive attributes that characterize real-world entities. The word ‘feature’ may be used in one of two senses – feature type and feature instance. A feature type is a class and is defined in a Feature Catalogue. A feature instance is a single occurrence of the feature type and represented as an object in a dataset. A feature instance is located by a relationship to one or more spatial instances. A feature instance may exist without referencing a spatial instance.</w:t>
      </w:r>
    </w:p>
    <w:p w14:paraId="1290E014" w14:textId="77777777" w:rsidR="008E0E01" w:rsidRPr="008E0E01" w:rsidRDefault="008E0E01">
      <w:pPr>
        <w:spacing w:before="120" w:after="120"/>
      </w:pPr>
    </w:p>
    <w:p w14:paraId="6301D726" w14:textId="7E0AF162" w:rsidR="008E0E01" w:rsidRDefault="00D65844" w:rsidP="008E0E01">
      <w:pPr>
        <w:pStyle w:val="3"/>
        <w:rPr>
          <w:sz w:val="23"/>
          <w:szCs w:val="23"/>
        </w:rPr>
      </w:pPr>
      <w:bookmarkStart w:id="63" w:name="_Toc481681065"/>
      <w:bookmarkStart w:id="64" w:name="_Toc481681380"/>
      <w:bookmarkStart w:id="65" w:name="_Toc481684012"/>
      <w:bookmarkStart w:id="66" w:name="_Toc422820109"/>
      <w:bookmarkStart w:id="67" w:name="_Toc481684013"/>
      <w:bookmarkStart w:id="68" w:name="_Toc225648283"/>
      <w:bookmarkStart w:id="69" w:name="_Toc225065140"/>
      <w:bookmarkEnd w:id="63"/>
      <w:bookmarkEnd w:id="64"/>
      <w:bookmarkEnd w:id="65"/>
      <w:r>
        <w:t>Geographic</w:t>
      </w:r>
      <w:bookmarkEnd w:id="66"/>
      <w:bookmarkEnd w:id="67"/>
    </w:p>
    <w:p w14:paraId="5525D42D" w14:textId="04DB3C82" w:rsidR="00D65844" w:rsidRDefault="00D65844" w:rsidP="00D65844">
      <w:pPr>
        <w:spacing w:before="120" w:after="120"/>
        <w:rPr>
          <w:iCs/>
          <w:sz w:val="22"/>
        </w:rPr>
      </w:pPr>
      <w:r>
        <w:rPr>
          <w:iCs/>
          <w:sz w:val="23"/>
          <w:szCs w:val="23"/>
          <w:lang w:val="en-CA"/>
        </w:rPr>
        <w:t>Geographic (Geo) feature types carries the descriptive characteristics of a real world entity.</w:t>
      </w:r>
    </w:p>
    <w:p w14:paraId="34884468" w14:textId="77777777" w:rsidR="008E0E01" w:rsidRPr="00D65844" w:rsidRDefault="008E0E01">
      <w:pPr>
        <w:rPr>
          <w:iCs/>
          <w:sz w:val="22"/>
        </w:rPr>
      </w:pPr>
    </w:p>
    <w:p w14:paraId="631753F7" w14:textId="5CD584B4" w:rsidR="00D65844" w:rsidRDefault="00D65844" w:rsidP="00D65844">
      <w:pPr>
        <w:pStyle w:val="3"/>
      </w:pPr>
      <w:bookmarkStart w:id="70" w:name="_Toc422820110"/>
      <w:bookmarkStart w:id="71" w:name="_Toc481684014"/>
      <w:bookmarkEnd w:id="68"/>
      <w:bookmarkEnd w:id="69"/>
      <w:r>
        <w:t>Meta</w:t>
      </w:r>
      <w:bookmarkEnd w:id="70"/>
      <w:bookmarkEnd w:id="71"/>
    </w:p>
    <w:p w14:paraId="10018265" w14:textId="77777777" w:rsidR="00D65844" w:rsidRDefault="00D65844" w:rsidP="00D65844">
      <w:pPr>
        <w:rPr>
          <w:iCs/>
          <w:sz w:val="22"/>
        </w:rPr>
      </w:pPr>
      <w:bookmarkStart w:id="72" w:name="_Toc225648284"/>
      <w:bookmarkStart w:id="73" w:name="_Toc225065141"/>
      <w:r>
        <w:rPr>
          <w:iCs/>
          <w:sz w:val="22"/>
        </w:rPr>
        <w:t xml:space="preserve">Meta features contain information about other features within a data set. Information defined by </w:t>
      </w:r>
      <w:proofErr w:type="gramStart"/>
      <w:r>
        <w:rPr>
          <w:iCs/>
          <w:sz w:val="22"/>
        </w:rPr>
        <w:t>meta</w:t>
      </w:r>
      <w:proofErr w:type="gramEnd"/>
      <w:r>
        <w:rPr>
          <w:iCs/>
          <w:sz w:val="22"/>
        </w:rPr>
        <w:t xml:space="preserve"> features override the default metadata values defined by the data set descriptive records. Meta attribution on individual features overrides attribution on </w:t>
      </w:r>
      <w:proofErr w:type="gramStart"/>
      <w:r>
        <w:rPr>
          <w:iCs/>
          <w:sz w:val="22"/>
        </w:rPr>
        <w:t>meta</w:t>
      </w:r>
      <w:proofErr w:type="gramEnd"/>
      <w:r>
        <w:rPr>
          <w:iCs/>
          <w:sz w:val="22"/>
        </w:rPr>
        <w:t xml:space="preserve"> features. </w:t>
      </w:r>
    </w:p>
    <w:p w14:paraId="30071951" w14:textId="77777777" w:rsidR="00E366B1" w:rsidRPr="008E0E01" w:rsidRDefault="00E366B1">
      <w:pPr>
        <w:rPr>
          <w:iCs/>
          <w:sz w:val="22"/>
        </w:rPr>
      </w:pPr>
    </w:p>
    <w:p w14:paraId="374138F8" w14:textId="64065375" w:rsidR="00D65844" w:rsidRDefault="00D65844" w:rsidP="00D65844">
      <w:pPr>
        <w:pStyle w:val="3"/>
      </w:pPr>
      <w:bookmarkStart w:id="74" w:name="_Toc403061615"/>
      <w:bookmarkStart w:id="75" w:name="_Toc422820111"/>
      <w:bookmarkStart w:id="76" w:name="_Toc481684015"/>
      <w:bookmarkStart w:id="77" w:name="_Toc225648285"/>
      <w:bookmarkStart w:id="78" w:name="_Toc225065142"/>
      <w:bookmarkEnd w:id="72"/>
      <w:bookmarkEnd w:id="73"/>
      <w:r>
        <w:t>Feature Relationship</w:t>
      </w:r>
      <w:bookmarkEnd w:id="74"/>
      <w:bookmarkEnd w:id="75"/>
      <w:bookmarkEnd w:id="76"/>
    </w:p>
    <w:bookmarkEnd w:id="77"/>
    <w:bookmarkEnd w:id="78"/>
    <w:p w14:paraId="3C680C40" w14:textId="77777777" w:rsidR="00D65844" w:rsidRDefault="00D65844" w:rsidP="00D65844">
      <w:pPr>
        <w:rPr>
          <w:iCs/>
          <w:sz w:val="22"/>
        </w:rPr>
      </w:pPr>
      <w:r>
        <w:rPr>
          <w:iCs/>
          <w:sz w:val="22"/>
        </w:rPr>
        <w:t>A feature relationship links instances of one feature type with instances of the same or a different feature type.</w:t>
      </w:r>
    </w:p>
    <w:p w14:paraId="697FFC62" w14:textId="77777777" w:rsidR="00D65844" w:rsidRPr="00AF14FA" w:rsidRDefault="00D65844" w:rsidP="008E0E01">
      <w:pPr>
        <w:pStyle w:val="a0"/>
        <w:rPr>
          <w:rFonts w:ascii="굴림" w:eastAsia="굴림" w:hAnsi="굴림" w:cs="굴림"/>
          <w:sz w:val="20"/>
          <w:szCs w:val="20"/>
          <w:lang w:eastAsia="ko-KR"/>
        </w:rPr>
      </w:pPr>
    </w:p>
    <w:p w14:paraId="17B29E26" w14:textId="77777777" w:rsidR="00E366B1" w:rsidRPr="008E0E01" w:rsidRDefault="00E366B1">
      <w:pPr>
        <w:rPr>
          <w:iCs/>
          <w:sz w:val="22"/>
        </w:rPr>
      </w:pPr>
    </w:p>
    <w:p w14:paraId="3B0483E8" w14:textId="1B85C8C5" w:rsidR="00D65844" w:rsidRDefault="00D65844" w:rsidP="00D65844">
      <w:pPr>
        <w:pStyle w:val="3"/>
      </w:pPr>
      <w:bookmarkStart w:id="79" w:name="_Toc403061616"/>
      <w:bookmarkStart w:id="80" w:name="_Toc422820112"/>
      <w:bookmarkStart w:id="81" w:name="_Toc481684016"/>
      <w:bookmarkStart w:id="82" w:name="_Toc225648292"/>
      <w:bookmarkStart w:id="83" w:name="_Toc225065149"/>
      <w:r>
        <w:t>Information Types</w:t>
      </w:r>
      <w:bookmarkEnd w:id="79"/>
      <w:bookmarkEnd w:id="80"/>
      <w:bookmarkEnd w:id="81"/>
    </w:p>
    <w:p w14:paraId="5D9CFD28" w14:textId="77777777" w:rsidR="00D65844" w:rsidRDefault="00D65844" w:rsidP="00D65844">
      <w:pPr>
        <w:rPr>
          <w:iCs/>
          <w:color w:val="1F3864"/>
          <w:sz w:val="22"/>
        </w:rPr>
      </w:pPr>
      <w:r>
        <w:rPr>
          <w:iCs/>
          <w:sz w:val="22"/>
        </w:rPr>
        <w:t>Information types are identifiable pieces of information in a dataset that can be shared between other features. They have attributes but have no relationship to any geometry; information types may reference other information types.</w:t>
      </w:r>
    </w:p>
    <w:p w14:paraId="66FEF57B" w14:textId="77777777" w:rsidR="00D65844" w:rsidRPr="00D65844" w:rsidRDefault="00D65844" w:rsidP="008E0E01">
      <w:pPr>
        <w:pStyle w:val="a0"/>
        <w:rPr>
          <w:rFonts w:ascii="굴림" w:eastAsia="굴림" w:hAnsi="굴림" w:cs="굴림"/>
          <w:sz w:val="20"/>
          <w:szCs w:val="20"/>
          <w:lang w:eastAsia="ko-KR"/>
        </w:rPr>
      </w:pPr>
    </w:p>
    <w:p w14:paraId="09D928D2" w14:textId="76138C6C" w:rsidR="00E366B1" w:rsidRPr="008E0E01" w:rsidRDefault="00D65844" w:rsidP="00D65844">
      <w:pPr>
        <w:tabs>
          <w:tab w:val="left" w:pos="1670"/>
        </w:tabs>
        <w:rPr>
          <w:iCs/>
          <w:color w:val="1F3864"/>
          <w:sz w:val="22"/>
        </w:rPr>
      </w:pPr>
      <w:r>
        <w:rPr>
          <w:iCs/>
          <w:color w:val="1F3864"/>
          <w:sz w:val="22"/>
        </w:rPr>
        <w:tab/>
      </w:r>
    </w:p>
    <w:p w14:paraId="58FA8AF4" w14:textId="53DCFABB" w:rsidR="00D65844" w:rsidRDefault="00D65844" w:rsidP="00D65844">
      <w:pPr>
        <w:pStyle w:val="3"/>
      </w:pPr>
      <w:bookmarkStart w:id="84" w:name="_Toc403061617"/>
      <w:bookmarkStart w:id="85" w:name="_Toc422820113"/>
      <w:bookmarkStart w:id="86" w:name="_Toc481684017"/>
      <w:bookmarkEnd w:id="82"/>
      <w:bookmarkEnd w:id="83"/>
      <w:r>
        <w:lastRenderedPageBreak/>
        <w:t>Attributes</w:t>
      </w:r>
      <w:bookmarkEnd w:id="84"/>
      <w:bookmarkEnd w:id="85"/>
      <w:bookmarkEnd w:id="86"/>
    </w:p>
    <w:p w14:paraId="058AE620" w14:textId="0790023A" w:rsidR="00D65844" w:rsidRDefault="00D65844" w:rsidP="00D65844">
      <w:pPr>
        <w:rPr>
          <w:color w:val="1F3864"/>
          <w:sz w:val="22"/>
          <w:szCs w:val="22"/>
        </w:rPr>
      </w:pPr>
      <w:r>
        <w:rPr>
          <w:sz w:val="22"/>
        </w:rPr>
        <w:t>S-128 defines attributes as either simple or complex.</w:t>
      </w:r>
    </w:p>
    <w:p w14:paraId="0FDDBAD2" w14:textId="77777777" w:rsidR="00E366B1" w:rsidRPr="008E0E01" w:rsidRDefault="00E366B1">
      <w:pPr>
        <w:pStyle w:val="templatetext"/>
        <w:rPr>
          <w:i w:val="0"/>
          <w:color w:val="1F3864"/>
          <w:sz w:val="22"/>
          <w:szCs w:val="22"/>
        </w:rPr>
      </w:pPr>
    </w:p>
    <w:p w14:paraId="112C9170" w14:textId="7B84825A" w:rsidR="0054014A" w:rsidRDefault="0054014A" w:rsidP="0054014A">
      <w:pPr>
        <w:pStyle w:val="4"/>
        <w:rPr>
          <w:rFonts w:eastAsia="Times New Roman"/>
        </w:rPr>
      </w:pPr>
      <w:r>
        <w:t>Simple Attributes</w:t>
      </w:r>
    </w:p>
    <w:p w14:paraId="31280FFB" w14:textId="54E76D1F" w:rsidR="0054014A" w:rsidRDefault="0054014A" w:rsidP="0054014A">
      <w:pPr>
        <w:rPr>
          <w:color w:val="1F3864"/>
          <w:sz w:val="22"/>
          <w:szCs w:val="22"/>
        </w:rPr>
      </w:pPr>
      <w:r>
        <w:rPr>
          <w:rFonts w:eastAsia="Times New Roman"/>
          <w:sz w:val="22"/>
        </w:rPr>
        <w:t>S-128 uses ten types of simple attributes; they are listed in the following table:</w:t>
      </w:r>
    </w:p>
    <w:p w14:paraId="68DE3F1C" w14:textId="77777777" w:rsidR="0054014A" w:rsidRPr="000E7298" w:rsidRDefault="0054014A" w:rsidP="008E0E01">
      <w:pPr>
        <w:pStyle w:val="a0"/>
        <w:rPr>
          <w:rFonts w:ascii="굴림" w:eastAsia="굴림" w:hAnsi="굴림" w:cs="굴림"/>
          <w:sz w:val="20"/>
          <w:szCs w:val="20"/>
          <w:lang w:eastAsia="ko-KR"/>
        </w:rPr>
      </w:pPr>
    </w:p>
    <w:p w14:paraId="218128E0" w14:textId="5A40BF30" w:rsidR="00E366B1" w:rsidRDefault="00E366B1">
      <w:pPr>
        <w:pStyle w:val="templatetext"/>
        <w:jc w:val="center"/>
        <w:rPr>
          <w:b/>
          <w:bCs/>
          <w:i w:val="0"/>
          <w:color w:val="00000A"/>
          <w:sz w:val="22"/>
          <w:szCs w:val="22"/>
        </w:rPr>
      </w:pPr>
    </w:p>
    <w:tbl>
      <w:tblPr>
        <w:tblW w:w="0" w:type="auto"/>
        <w:tblLayout w:type="fixed"/>
        <w:tblLook w:val="0000" w:firstRow="0" w:lastRow="0" w:firstColumn="0" w:lastColumn="0" w:noHBand="0" w:noVBand="0"/>
      </w:tblPr>
      <w:tblGrid>
        <w:gridCol w:w="1907"/>
        <w:gridCol w:w="7443"/>
      </w:tblGrid>
      <w:tr w:rsidR="00E366B1" w14:paraId="08F1CB9B"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7309D82A" w14:textId="00563481" w:rsidR="00E366B1" w:rsidRDefault="0025005B" w:rsidP="000E7298">
            <w:pPr>
              <w:pStyle w:val="templatetext"/>
              <w:spacing w:after="0"/>
              <w:jc w:val="center"/>
              <w:rPr>
                <w:b/>
                <w:bCs/>
                <w:i w:val="0"/>
                <w:color w:val="00000A"/>
                <w:sz w:val="22"/>
                <w:szCs w:val="22"/>
              </w:rPr>
            </w:pPr>
            <w:r>
              <w:rPr>
                <w:b/>
                <w:bCs/>
                <w:i w:val="0"/>
                <w:color w:val="00000A"/>
                <w:sz w:val="22"/>
                <w:szCs w:val="22"/>
              </w:rPr>
              <w:t>Type</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5BB6A556" w14:textId="0628F7BB" w:rsidR="00E366B1" w:rsidRDefault="0025005B" w:rsidP="000E7298">
            <w:pPr>
              <w:pStyle w:val="templatetext"/>
              <w:spacing w:after="0"/>
              <w:jc w:val="center"/>
            </w:pPr>
            <w:r>
              <w:rPr>
                <w:b/>
                <w:bCs/>
                <w:i w:val="0"/>
                <w:color w:val="00000A"/>
                <w:sz w:val="22"/>
                <w:szCs w:val="22"/>
              </w:rPr>
              <w:t>Definition</w:t>
            </w:r>
          </w:p>
        </w:tc>
      </w:tr>
      <w:tr w:rsidR="00E366B1" w14:paraId="5DA879E6"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3F1CBA59" w14:textId="77777777" w:rsidR="00E366B1" w:rsidRDefault="0025005B">
            <w:pPr>
              <w:pStyle w:val="templatetext"/>
              <w:spacing w:after="0"/>
              <w:rPr>
                <w:i w:val="0"/>
                <w:color w:val="00000A"/>
                <w:sz w:val="22"/>
                <w:szCs w:val="22"/>
              </w:rPr>
            </w:pPr>
            <w:r>
              <w:rPr>
                <w:i w:val="0"/>
                <w:color w:val="00000A"/>
                <w:sz w:val="22"/>
                <w:szCs w:val="22"/>
              </w:rPr>
              <w:t xml:space="preserve">Enumeration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4C25B548" w14:textId="5E88945B" w:rsidR="0054014A" w:rsidRPr="0054014A" w:rsidRDefault="0054014A" w:rsidP="00282F64">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A fixed list of valid identifiers of named literal values</w:t>
            </w:r>
          </w:p>
        </w:tc>
      </w:tr>
      <w:tr w:rsidR="00E366B1" w14:paraId="03B6D528"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2359583B" w14:textId="77777777" w:rsidR="00E366B1" w:rsidRDefault="0025005B">
            <w:pPr>
              <w:pStyle w:val="templatetext"/>
              <w:spacing w:after="0"/>
              <w:rPr>
                <w:i w:val="0"/>
                <w:color w:val="00000A"/>
                <w:sz w:val="22"/>
                <w:szCs w:val="22"/>
              </w:rPr>
            </w:pPr>
            <w:r>
              <w:rPr>
                <w:i w:val="0"/>
                <w:color w:val="00000A"/>
                <w:sz w:val="22"/>
                <w:szCs w:val="22"/>
              </w:rPr>
              <w:t xml:space="preserve">Boolean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359A8396" w14:textId="288E23F2" w:rsidR="0054014A" w:rsidRPr="0054014A" w:rsidRDefault="0054014A" w:rsidP="00282F64">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A value representing binary logic. The value can be either True or False. The default state for Boolean type attributes (i.e. where the attribute is not populated for the feature) is False.</w:t>
            </w:r>
          </w:p>
        </w:tc>
      </w:tr>
      <w:tr w:rsidR="00E366B1" w14:paraId="736C803D"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181C13D5" w14:textId="77777777" w:rsidR="00E366B1" w:rsidRDefault="0025005B">
            <w:pPr>
              <w:pStyle w:val="templatetext"/>
              <w:spacing w:after="0"/>
              <w:rPr>
                <w:i w:val="0"/>
                <w:color w:val="00000A"/>
                <w:sz w:val="22"/>
                <w:szCs w:val="22"/>
              </w:rPr>
            </w:pPr>
            <w:r>
              <w:rPr>
                <w:i w:val="0"/>
                <w:color w:val="00000A"/>
                <w:sz w:val="22"/>
                <w:szCs w:val="22"/>
              </w:rPr>
              <w:t xml:space="preserve">Real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0831A3FB" w14:textId="5BB51237" w:rsidR="0054014A" w:rsidRPr="0054014A" w:rsidRDefault="0054014A" w:rsidP="00282F64">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A signed Real (floating point) number consisting of a mantissa and an exponent</w:t>
            </w:r>
          </w:p>
        </w:tc>
      </w:tr>
      <w:tr w:rsidR="00E366B1" w14:paraId="5712C5B2"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24809CDF" w14:textId="77777777" w:rsidR="00E366B1" w:rsidRDefault="0025005B">
            <w:pPr>
              <w:pStyle w:val="templatetext"/>
              <w:spacing w:after="0"/>
              <w:rPr>
                <w:i w:val="0"/>
                <w:color w:val="00000A"/>
                <w:sz w:val="22"/>
                <w:szCs w:val="22"/>
              </w:rPr>
            </w:pPr>
            <w:r>
              <w:rPr>
                <w:i w:val="0"/>
                <w:color w:val="00000A"/>
                <w:sz w:val="22"/>
                <w:szCs w:val="22"/>
              </w:rPr>
              <w:t xml:space="preserve">Integer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750EE276" w14:textId="5B0C9525" w:rsidR="0054014A" w:rsidRPr="0054014A" w:rsidRDefault="0054014A" w:rsidP="00282F64">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A signed integer number. The representation of an integer is encapsulation and usage dependent.</w:t>
            </w:r>
          </w:p>
        </w:tc>
      </w:tr>
      <w:tr w:rsidR="00E366B1" w14:paraId="1099F39D"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06372F2F" w14:textId="77777777" w:rsidR="00E366B1" w:rsidRDefault="0025005B">
            <w:pPr>
              <w:pStyle w:val="templatetext"/>
              <w:spacing w:after="0"/>
              <w:rPr>
                <w:i w:val="0"/>
                <w:color w:val="00000A"/>
                <w:sz w:val="22"/>
                <w:szCs w:val="22"/>
              </w:rPr>
            </w:pPr>
            <w:proofErr w:type="spellStart"/>
            <w:r>
              <w:rPr>
                <w:i w:val="0"/>
                <w:color w:val="00000A"/>
                <w:sz w:val="22"/>
                <w:szCs w:val="22"/>
              </w:rPr>
              <w:t>CharacterString</w:t>
            </w:r>
            <w:proofErr w:type="spellEnd"/>
            <w:r>
              <w:rPr>
                <w:i w:val="0"/>
                <w:color w:val="00000A"/>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0E19D8AC" w14:textId="0AFDE390" w:rsidR="0054014A" w:rsidRPr="0054014A" w:rsidRDefault="0054014A" w:rsidP="0054014A">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An arbitrary-length sequence of characters including accents and special characters from a repertoire of one of the adopted character sets</w:t>
            </w:r>
          </w:p>
        </w:tc>
      </w:tr>
      <w:tr w:rsidR="00E366B1" w14:paraId="79F23485"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7D237931" w14:textId="77777777" w:rsidR="00E366B1" w:rsidRDefault="0025005B">
            <w:pPr>
              <w:pStyle w:val="templatetext"/>
              <w:spacing w:after="0"/>
              <w:rPr>
                <w:color w:val="00000A"/>
                <w:sz w:val="22"/>
                <w:szCs w:val="22"/>
              </w:rPr>
            </w:pPr>
            <w:r>
              <w:rPr>
                <w:i w:val="0"/>
                <w:color w:val="00000A"/>
                <w:sz w:val="22"/>
                <w:szCs w:val="22"/>
              </w:rPr>
              <w:t xml:space="preserve">Date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0D5F37FB" w14:textId="77777777" w:rsidR="0054014A" w:rsidRPr="0054014A" w:rsidRDefault="0054014A" w:rsidP="0054014A">
            <w:pPr>
              <w:rPr>
                <w:iCs/>
                <w:color w:val="00000A"/>
                <w:sz w:val="22"/>
                <w:szCs w:val="22"/>
              </w:rPr>
            </w:pPr>
            <w:r w:rsidRPr="0054014A">
              <w:rPr>
                <w:iCs/>
                <w:color w:val="00000A"/>
                <w:sz w:val="22"/>
                <w:szCs w:val="22"/>
              </w:rPr>
              <w:t xml:space="preserve">A date provides values for year, month and day according to the Gregorian Calendar. Character encoding of a date is a string which must follow the calendar date format (complete representation, basic format) for date specified by ISO 8601:1988. </w:t>
            </w:r>
          </w:p>
          <w:p w14:paraId="2C8809F1" w14:textId="18F3461E" w:rsidR="0054014A" w:rsidRPr="0054014A" w:rsidRDefault="0054014A" w:rsidP="0054014A">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EXAMPLE 19980918 (YYYY-MM-DD)</w:t>
            </w:r>
          </w:p>
        </w:tc>
      </w:tr>
      <w:tr w:rsidR="00E366B1" w14:paraId="7A31EC7B"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5BD5C794" w14:textId="77777777" w:rsidR="00E366B1" w:rsidRDefault="0025005B">
            <w:pPr>
              <w:pStyle w:val="templatetext"/>
              <w:spacing w:after="0"/>
              <w:rPr>
                <w:color w:val="00000A"/>
                <w:sz w:val="22"/>
                <w:szCs w:val="22"/>
              </w:rPr>
            </w:pPr>
            <w:r>
              <w:rPr>
                <w:i w:val="0"/>
                <w:color w:val="00000A"/>
                <w:sz w:val="22"/>
                <w:szCs w:val="22"/>
              </w:rPr>
              <w:t xml:space="preserve">Time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0A7D8521" w14:textId="77777777" w:rsidR="0054014A" w:rsidRPr="0054014A" w:rsidRDefault="0054014A" w:rsidP="0054014A">
            <w:pPr>
              <w:rPr>
                <w:iCs/>
                <w:color w:val="00000A"/>
                <w:sz w:val="22"/>
                <w:szCs w:val="22"/>
              </w:rPr>
            </w:pPr>
            <w:r w:rsidRPr="0054014A">
              <w:rPr>
                <w:iCs/>
                <w:color w:val="00000A"/>
                <w:sz w:val="22"/>
                <w:szCs w:val="22"/>
              </w:rPr>
              <w:t xml:space="preserve">A time is given by an hour, minute and second. Character encoding of a time is a string that follows the local time (complete representation, basic format) format defined in ISO 8601:1988. </w:t>
            </w:r>
          </w:p>
          <w:p w14:paraId="13388423" w14:textId="0C69041B" w:rsidR="0054014A" w:rsidRPr="0054014A" w:rsidRDefault="0054014A" w:rsidP="0054014A">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EXAMPLE 183059 or 183059+0100 or 183059Z</w:t>
            </w:r>
          </w:p>
        </w:tc>
      </w:tr>
      <w:tr w:rsidR="00E366B1" w14:paraId="76A2727A"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684A2C9B" w14:textId="77777777" w:rsidR="00E366B1" w:rsidRDefault="0025005B">
            <w:pPr>
              <w:pStyle w:val="templatetext"/>
              <w:spacing w:after="0"/>
              <w:rPr>
                <w:color w:val="00000A"/>
                <w:sz w:val="22"/>
                <w:szCs w:val="22"/>
              </w:rPr>
            </w:pPr>
            <w:r>
              <w:rPr>
                <w:i w:val="0"/>
                <w:color w:val="00000A"/>
                <w:sz w:val="22"/>
                <w:szCs w:val="22"/>
              </w:rPr>
              <w:t xml:space="preserve">Date and Time </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241D1626" w14:textId="77777777" w:rsidR="0054014A" w:rsidRPr="0054014A" w:rsidRDefault="0054014A" w:rsidP="0054014A">
            <w:pPr>
              <w:rPr>
                <w:iCs/>
                <w:color w:val="00000A"/>
                <w:sz w:val="22"/>
                <w:szCs w:val="22"/>
              </w:rPr>
            </w:pPr>
            <w:r w:rsidRPr="0054014A">
              <w:rPr>
                <w:iCs/>
                <w:color w:val="00000A"/>
                <w:sz w:val="22"/>
                <w:szCs w:val="22"/>
              </w:rPr>
              <w:t xml:space="preserve">A </w:t>
            </w:r>
            <w:proofErr w:type="spellStart"/>
            <w:r w:rsidRPr="0054014A">
              <w:rPr>
                <w:iCs/>
                <w:color w:val="00000A"/>
                <w:sz w:val="22"/>
                <w:szCs w:val="22"/>
              </w:rPr>
              <w:t>DateTime</w:t>
            </w:r>
            <w:proofErr w:type="spellEnd"/>
            <w:r w:rsidRPr="0054014A">
              <w:rPr>
                <w:iCs/>
                <w:color w:val="00000A"/>
                <w:sz w:val="22"/>
                <w:szCs w:val="22"/>
              </w:rPr>
              <w:t xml:space="preserve"> is a combination of a date and a time type. Character encoding of a </w:t>
            </w:r>
            <w:proofErr w:type="spellStart"/>
            <w:r w:rsidRPr="0054014A">
              <w:rPr>
                <w:iCs/>
                <w:color w:val="00000A"/>
                <w:sz w:val="22"/>
                <w:szCs w:val="22"/>
              </w:rPr>
              <w:t>DateTime</w:t>
            </w:r>
            <w:proofErr w:type="spellEnd"/>
            <w:r w:rsidRPr="0054014A">
              <w:rPr>
                <w:iCs/>
                <w:color w:val="00000A"/>
                <w:sz w:val="22"/>
                <w:szCs w:val="22"/>
              </w:rPr>
              <w:t xml:space="preserve"> shall follow ISO 8601:1988 </w:t>
            </w:r>
          </w:p>
          <w:p w14:paraId="50701355" w14:textId="0AE765FB" w:rsidR="0054014A" w:rsidRPr="0054014A" w:rsidRDefault="0054014A" w:rsidP="0054014A">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EXAMPLE 19850412T101530</w:t>
            </w:r>
          </w:p>
        </w:tc>
      </w:tr>
      <w:tr w:rsidR="005E0EB0" w14:paraId="33929881"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51577E81" w14:textId="251B61DD" w:rsidR="005E0EB0" w:rsidRDefault="005E0EB0">
            <w:pPr>
              <w:pStyle w:val="templatetext"/>
              <w:spacing w:after="0"/>
              <w:rPr>
                <w:i w:val="0"/>
                <w:color w:val="00000A"/>
                <w:sz w:val="22"/>
                <w:szCs w:val="22"/>
              </w:rPr>
            </w:pPr>
            <w:proofErr w:type="spellStart"/>
            <w:r>
              <w:rPr>
                <w:i w:val="0"/>
                <w:color w:val="00000A"/>
                <w:sz w:val="22"/>
                <w:szCs w:val="22"/>
              </w:rPr>
              <w:t>Codelist</w:t>
            </w:r>
            <w:proofErr w:type="spellEnd"/>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249CEF3C" w14:textId="5BCC9DC3" w:rsidR="0054014A" w:rsidRPr="0054014A" w:rsidRDefault="0054014A" w:rsidP="00282F64">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A type of flexible enumeration.  A code list type is a list of literals which may be extended only in conformance with specified rules.</w:t>
            </w:r>
          </w:p>
        </w:tc>
      </w:tr>
      <w:tr w:rsidR="005E0EB0" w14:paraId="52E53B82" w14:textId="77777777">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0A8C8338" w14:textId="316AE850" w:rsidR="005E0EB0" w:rsidRDefault="005E0EB0">
            <w:pPr>
              <w:pStyle w:val="templatetext"/>
              <w:spacing w:after="0"/>
              <w:rPr>
                <w:i w:val="0"/>
                <w:color w:val="00000A"/>
                <w:sz w:val="22"/>
                <w:szCs w:val="22"/>
              </w:rPr>
            </w:pPr>
            <w:r>
              <w:rPr>
                <w:i w:val="0"/>
                <w:color w:val="00000A"/>
                <w:sz w:val="22"/>
                <w:szCs w:val="22"/>
              </w:rPr>
              <w:t>Truncated date</w:t>
            </w:r>
          </w:p>
        </w:tc>
        <w:tc>
          <w:tcPr>
            <w:tcW w:w="7443" w:type="dxa"/>
            <w:tcBorders>
              <w:top w:val="single" w:sz="4" w:space="0" w:color="000000"/>
              <w:left w:val="single" w:sz="4" w:space="0" w:color="000000"/>
              <w:bottom w:val="single" w:sz="4" w:space="0" w:color="000000"/>
              <w:right w:val="single" w:sz="4" w:space="0" w:color="000000"/>
            </w:tcBorders>
            <w:shd w:val="clear" w:color="auto" w:fill="auto"/>
          </w:tcPr>
          <w:p w14:paraId="4B929EDC" w14:textId="31B995A2" w:rsidR="0054014A" w:rsidRPr="0054014A" w:rsidRDefault="0054014A" w:rsidP="00282F64">
            <w:pPr>
              <w:pStyle w:val="aff5"/>
              <w:spacing w:line="240" w:lineRule="auto"/>
              <w:rPr>
                <w:rFonts w:ascii="Arial" w:eastAsia="SimSun" w:hAnsi="Arial" w:cs="Arial"/>
                <w:iCs/>
                <w:color w:val="00000A"/>
                <w:sz w:val="22"/>
                <w:szCs w:val="22"/>
                <w:lang w:eastAsia="ar-SA"/>
              </w:rPr>
            </w:pPr>
            <w:r w:rsidRPr="0054014A">
              <w:rPr>
                <w:rFonts w:ascii="Arial" w:eastAsia="SimSun" w:hAnsi="Arial" w:cs="Arial"/>
                <w:iCs/>
                <w:color w:val="00000A"/>
                <w:sz w:val="22"/>
                <w:szCs w:val="22"/>
                <w:lang w:eastAsia="ar-SA"/>
              </w:rPr>
              <w:t>One or more components of the Date type are omitted.</w:t>
            </w:r>
          </w:p>
        </w:tc>
      </w:tr>
    </w:tbl>
    <w:p w14:paraId="59A76D9D" w14:textId="46D82807" w:rsidR="0054014A" w:rsidRDefault="00595EDD" w:rsidP="0054014A">
      <w:pPr>
        <w:jc w:val="center"/>
      </w:pPr>
      <w:r>
        <w:rPr>
          <w:color w:val="00000A"/>
          <w:sz w:val="20"/>
        </w:rPr>
        <w:t xml:space="preserve">Table </w:t>
      </w:r>
      <w:r w:rsidR="00660EB2">
        <w:rPr>
          <w:color w:val="00000A"/>
          <w:sz w:val="20"/>
        </w:rPr>
        <w:t>7-1</w:t>
      </w:r>
      <w:r>
        <w:rPr>
          <w:color w:val="00000A"/>
          <w:sz w:val="20"/>
        </w:rPr>
        <w:t xml:space="preserve"> –</w:t>
      </w:r>
      <w:r w:rsidR="0054014A">
        <w:rPr>
          <w:color w:val="00000A"/>
          <w:sz w:val="20"/>
        </w:rPr>
        <w:t>Simple feature attributes.</w:t>
      </w:r>
    </w:p>
    <w:p w14:paraId="510EAC61" w14:textId="616ACF81" w:rsidR="00E366B1" w:rsidRDefault="00E366B1" w:rsidP="00595EDD">
      <w:pPr>
        <w:jc w:val="center"/>
      </w:pPr>
    </w:p>
    <w:p w14:paraId="3AF7DB08" w14:textId="48A2B716" w:rsidR="00743851" w:rsidRDefault="00743851">
      <w:pPr>
        <w:suppressAutoHyphens w:val="0"/>
        <w:spacing w:line="240" w:lineRule="auto"/>
      </w:pPr>
    </w:p>
    <w:p w14:paraId="31BF9F6F" w14:textId="6E33A6E7" w:rsidR="0054014A" w:rsidRDefault="0054014A" w:rsidP="0054014A">
      <w:pPr>
        <w:pStyle w:val="4"/>
        <w:rPr>
          <w:color w:val="1F3864"/>
        </w:rPr>
      </w:pPr>
      <w:r>
        <w:t>Complex Attributes</w:t>
      </w:r>
    </w:p>
    <w:p w14:paraId="3BF6AFA8" w14:textId="77777777" w:rsidR="0054014A" w:rsidRDefault="0054014A" w:rsidP="0054014A">
      <w:pPr>
        <w:pStyle w:val="templatetext"/>
        <w:jc w:val="both"/>
      </w:pPr>
      <w:r>
        <w:rPr>
          <w:iCs w:val="0"/>
          <w:color w:val="00000A"/>
          <w:sz w:val="22"/>
        </w:rPr>
        <w:t>Complex</w:t>
      </w:r>
      <w:r>
        <w:rPr>
          <w:rFonts w:eastAsia="Times New Roman"/>
          <w:color w:val="00000A"/>
        </w:rPr>
        <w:t xml:space="preserve"> </w:t>
      </w:r>
      <w:r>
        <w:rPr>
          <w:i w:val="0"/>
          <w:color w:val="00000A"/>
          <w:sz w:val="22"/>
          <w:szCs w:val="22"/>
        </w:rPr>
        <w:t>attributes are aggregations of other attributes that are either simple or complex. The aggregation is defined by means of attribute bindings.</w:t>
      </w:r>
    </w:p>
    <w:p w14:paraId="3EAF4C0B" w14:textId="482BC7B0" w:rsidR="00E366B1" w:rsidRDefault="00D511B0" w:rsidP="00427421">
      <w:pPr>
        <w:pStyle w:val="templatetext"/>
        <w:jc w:val="both"/>
        <w:rPr>
          <w:i w:val="0"/>
          <w:iCs w:val="0"/>
          <w:color w:val="1F3864"/>
          <w:sz w:val="20"/>
          <w:shd w:val="clear" w:color="auto" w:fill="FFFF00"/>
        </w:rPr>
      </w:pPr>
      <w:r>
        <w:rPr>
          <w:noProof/>
          <w:lang w:eastAsia="ko-KR"/>
        </w:rPr>
        <mc:AlternateContent>
          <mc:Choice Requires="wps">
            <w:drawing>
              <wp:anchor distT="0" distB="0" distL="114300" distR="114300" simplePos="0" relativeHeight="251662848" behindDoc="0" locked="0" layoutInCell="1" allowOverlap="1" wp14:anchorId="03350062" wp14:editId="66D31263">
                <wp:simplePos x="0" y="0"/>
                <wp:positionH relativeFrom="column">
                  <wp:posOffset>1508760</wp:posOffset>
                </wp:positionH>
                <wp:positionV relativeFrom="paragraph">
                  <wp:posOffset>1327150</wp:posOffset>
                </wp:positionV>
                <wp:extent cx="456057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4560570" cy="635"/>
                        </a:xfrm>
                        <a:prstGeom prst="rect">
                          <a:avLst/>
                        </a:prstGeom>
                        <a:solidFill>
                          <a:prstClr val="white"/>
                        </a:solidFill>
                        <a:ln>
                          <a:noFill/>
                        </a:ln>
                      </wps:spPr>
                      <wps:txbx>
                        <w:txbxContent>
                          <w:p w14:paraId="2AB2D657" w14:textId="0DD8E846" w:rsidR="005A0031" w:rsidRPr="0084470E" w:rsidRDefault="005A0031" w:rsidP="00540039">
                            <w:pPr>
                              <w:pStyle w:val="aa"/>
                              <w:rPr>
                                <w:noProof/>
                              </w:rPr>
                            </w:pPr>
                            <w:r>
                              <w:t xml:space="preserve">Figure </w:t>
                            </w:r>
                            <w:r w:rsidR="00660EB2">
                              <w:t>7-1</w:t>
                            </w:r>
                            <w:r>
                              <w:t xml:space="preserve"> - </w:t>
                            </w:r>
                            <w:proofErr w:type="spellStart"/>
                            <w:r>
                              <w:t>textContent</w:t>
                            </w:r>
                            <w:proofErr w:type="spellEnd"/>
                            <w:r>
                              <w:t xml:space="preserve"> – a complex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350062" id="_x0000_t202" coordsize="21600,21600" o:spt="202" path="m,l,21600r21600,l21600,xe">
                <v:stroke joinstyle="miter"/>
                <v:path gradientshapeok="t" o:connecttype="rect"/>
              </v:shapetype>
              <v:shape id="Text Box 11" o:spid="_x0000_s1026" type="#_x0000_t202" style="position:absolute;left:0;text-align:left;margin-left:118.8pt;margin-top:104.5pt;width:359.1pt;height:.0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" stroked="f">
                <v:textbox style="mso-fit-shape-to-text:t" inset="0,0,0,0">
                  <w:txbxContent>
                    <w:p w14:paraId="2AB2D657" w14:textId="0DD8E846" w:rsidR="005A0031" w:rsidRPr="0084470E" w:rsidRDefault="005A0031" w:rsidP="00540039">
                      <w:pPr>
                        <w:pStyle w:val="aa"/>
                        <w:rPr>
                          <w:noProof/>
                        </w:rPr>
                      </w:pPr>
                      <w:r>
                        <w:t xml:space="preserve">Figure </w:t>
                      </w:r>
                      <w:r w:rsidR="00660EB2">
                        <w:t>7-1</w:t>
                      </w:r>
                      <w:r>
                        <w:t xml:space="preserve"> - </w:t>
                      </w:r>
                      <w:proofErr w:type="spellStart"/>
                      <w:r>
                        <w:t>textContent</w:t>
                      </w:r>
                      <w:proofErr w:type="spellEnd"/>
                      <w:r>
                        <w:t xml:space="preserve"> – a complex attribute</w:t>
                      </w:r>
                    </w:p>
                  </w:txbxContent>
                </v:textbox>
                <w10:wrap type="topAndBottom"/>
              </v:shape>
            </w:pict>
          </mc:Fallback>
        </mc:AlternateContent>
      </w:r>
      <w:r w:rsidR="00743851">
        <w:rPr>
          <w:noProof/>
          <w:lang w:eastAsia="ko-KR"/>
        </w:rPr>
        <w:drawing>
          <wp:anchor distT="0" distB="0" distL="0" distR="0" simplePos="0" relativeHeight="251660800" behindDoc="0" locked="0" layoutInCell="1" allowOverlap="1" wp14:anchorId="1DB824C7" wp14:editId="72F3C527">
            <wp:simplePos x="0" y="0"/>
            <wp:positionH relativeFrom="column">
              <wp:posOffset>2103120</wp:posOffset>
            </wp:positionH>
            <wp:positionV relativeFrom="paragraph">
              <wp:posOffset>152400</wp:posOffset>
            </wp:positionV>
            <wp:extent cx="1824355" cy="1120775"/>
            <wp:effectExtent l="0" t="0" r="4445" b="3175"/>
            <wp:wrapTopAndBottom/>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63" t="58347" r="72378" b="23346"/>
                    <a:stretch/>
                  </pic:blipFill>
                  <pic:spPr bwMode="auto">
                    <a:xfrm>
                      <a:off x="0" y="0"/>
                      <a:ext cx="1824355" cy="112077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E0D92" w14:textId="77777777" w:rsidR="00E366B1" w:rsidRDefault="00E366B1">
      <w:pPr>
        <w:jc w:val="center"/>
        <w:rPr>
          <w:iCs/>
          <w:color w:val="auto"/>
          <w:sz w:val="22"/>
        </w:rPr>
      </w:pPr>
    </w:p>
    <w:p w14:paraId="5B0BAEB5" w14:textId="2BB8F7B8" w:rsidR="0054014A" w:rsidRDefault="0054014A" w:rsidP="0054014A">
      <w:pPr>
        <w:pStyle w:val="2"/>
        <w:rPr>
          <w:iCs/>
          <w:color w:val="auto"/>
        </w:rPr>
      </w:pPr>
      <w:r>
        <w:rPr>
          <w:iCs/>
          <w:color w:val="auto"/>
        </w:rPr>
        <w:t>Units of Measure</w:t>
      </w:r>
    </w:p>
    <w:p w14:paraId="16CE2C34" w14:textId="220DFF5C" w:rsidR="00E366B1" w:rsidRDefault="00E366B1">
      <w:pPr>
        <w:ind w:left="-7200"/>
        <w:jc w:val="center"/>
        <w:rPr>
          <w:iCs/>
          <w:color w:val="auto"/>
          <w:sz w:val="22"/>
        </w:rPr>
      </w:pPr>
    </w:p>
    <w:p w14:paraId="711A27D6" w14:textId="77777777" w:rsidR="0054014A" w:rsidRDefault="0054014A" w:rsidP="0054014A">
      <w:pPr>
        <w:pStyle w:val="a0"/>
      </w:pPr>
      <w:r>
        <w:t>The following units of measure is used in Marine Protected Areas datasets;</w:t>
      </w:r>
    </w:p>
    <w:p w14:paraId="13772A97" w14:textId="77777777" w:rsidR="0054014A" w:rsidRDefault="0054014A" w:rsidP="0054014A">
      <w:pPr>
        <w:pStyle w:val="a0"/>
        <w:numPr>
          <w:ilvl w:val="0"/>
          <w:numId w:val="7"/>
        </w:numPr>
      </w:pPr>
      <w:r>
        <w:t>Orientation is given in decimal degrees</w:t>
      </w:r>
    </w:p>
    <w:p w14:paraId="5DA9A16B" w14:textId="77777777" w:rsidR="0054014A" w:rsidRDefault="0054014A" w:rsidP="0054014A">
      <w:pPr>
        <w:pStyle w:val="a0"/>
        <w:numPr>
          <w:ilvl w:val="0"/>
          <w:numId w:val="7"/>
        </w:numPr>
      </w:pPr>
      <w:r>
        <w:t>Radio frequency is given in hertz</w:t>
      </w:r>
    </w:p>
    <w:p w14:paraId="4FA27969" w14:textId="77777777" w:rsidR="0054014A" w:rsidRDefault="0054014A" w:rsidP="0054014A">
      <w:pPr>
        <w:pStyle w:val="a0"/>
        <w:numPr>
          <w:ilvl w:val="0"/>
          <w:numId w:val="7"/>
        </w:numPr>
        <w:rPr>
          <w:color w:val="1F3864"/>
        </w:rPr>
      </w:pPr>
      <w:r>
        <w:t>Uncertainty is given in meters</w:t>
      </w:r>
    </w:p>
    <w:p w14:paraId="26E7256C" w14:textId="77777777" w:rsidR="00427421" w:rsidRDefault="00427421" w:rsidP="00F333E0">
      <w:pPr>
        <w:pStyle w:val="a0"/>
      </w:pPr>
    </w:p>
    <w:p w14:paraId="1560BFB5" w14:textId="720405E3" w:rsidR="0054014A" w:rsidRDefault="0054014A" w:rsidP="0054014A">
      <w:pPr>
        <w:pStyle w:val="2"/>
      </w:pPr>
      <w:r>
        <w:t>Geometric Representation</w:t>
      </w:r>
    </w:p>
    <w:p w14:paraId="707EE5C0" w14:textId="77777777" w:rsidR="00427421" w:rsidRDefault="00427421">
      <w:pPr>
        <w:jc w:val="both"/>
        <w:rPr>
          <w:sz w:val="22"/>
        </w:rPr>
      </w:pPr>
      <w:bookmarkStart w:id="87" w:name="_Toc288810288"/>
      <w:bookmarkStart w:id="88" w:name="_Toc288812335"/>
    </w:p>
    <w:bookmarkEnd w:id="87"/>
    <w:bookmarkEnd w:id="88"/>
    <w:p w14:paraId="7F4941E8" w14:textId="77777777" w:rsidR="0054014A" w:rsidRDefault="0054014A" w:rsidP="0054014A">
      <w:pPr>
        <w:jc w:val="both"/>
        <w:rPr>
          <w:color w:val="1F3864"/>
        </w:rPr>
      </w:pPr>
      <w:r>
        <w:rPr>
          <w:sz w:val="22"/>
        </w:rPr>
        <w:t xml:space="preserve">Geometric representation is the digital description of the spatial component of an object as described in S-100 and ISO 19107. This product specification uses three types of geometries: </w:t>
      </w:r>
      <w:proofErr w:type="spellStart"/>
      <w:r>
        <w:rPr>
          <w:sz w:val="22"/>
        </w:rPr>
        <w:t>GM_Point</w:t>
      </w:r>
      <w:proofErr w:type="spellEnd"/>
      <w:r>
        <w:rPr>
          <w:sz w:val="22"/>
        </w:rPr>
        <w:t xml:space="preserve">, </w:t>
      </w:r>
      <w:proofErr w:type="spellStart"/>
      <w:r>
        <w:rPr>
          <w:sz w:val="22"/>
        </w:rPr>
        <w:t>GM_OrientableCurve</w:t>
      </w:r>
      <w:proofErr w:type="spellEnd"/>
      <w:r>
        <w:rPr>
          <w:sz w:val="22"/>
        </w:rPr>
        <w:t xml:space="preserve">, and </w:t>
      </w:r>
      <w:proofErr w:type="spellStart"/>
      <w:r>
        <w:rPr>
          <w:sz w:val="22"/>
        </w:rPr>
        <w:t>GM_OrientableSurface</w:t>
      </w:r>
      <w:proofErr w:type="spellEnd"/>
      <w:r>
        <w:rPr>
          <w:sz w:val="22"/>
        </w:rPr>
        <w:t xml:space="preserve">. </w:t>
      </w:r>
    </w:p>
    <w:p w14:paraId="28789248" w14:textId="77777777" w:rsidR="00E366B1" w:rsidRDefault="00E366B1">
      <w:pPr>
        <w:rPr>
          <w:sz w:val="22"/>
        </w:rPr>
      </w:pPr>
    </w:p>
    <w:p w14:paraId="4DAE8A4C" w14:textId="00F26F96" w:rsidR="00D511B0" w:rsidRDefault="00AB66AF" w:rsidP="00540039">
      <w:pPr>
        <w:pStyle w:val="Caption1"/>
        <w:keepNext/>
        <w:jc w:val="center"/>
      </w:pPr>
      <w:r w:rsidRPr="00AB66AF">
        <w:rPr>
          <w:noProof/>
          <w:lang w:eastAsia="ko-KR"/>
        </w:rPr>
        <w:drawing>
          <wp:inline distT="0" distB="0" distL="0" distR="0" wp14:anchorId="524E10C9" wp14:editId="02F10380">
            <wp:extent cx="5943600" cy="3495147"/>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147"/>
                    </a:xfrm>
                    <a:prstGeom prst="rect">
                      <a:avLst/>
                    </a:prstGeom>
                    <a:noFill/>
                    <a:ln>
                      <a:noFill/>
                    </a:ln>
                  </pic:spPr>
                </pic:pic>
              </a:graphicData>
            </a:graphic>
          </wp:inline>
        </w:drawing>
      </w:r>
    </w:p>
    <w:p w14:paraId="3190EB25" w14:textId="01600AC8" w:rsidR="0054014A" w:rsidRDefault="00D511B0" w:rsidP="0054014A">
      <w:pPr>
        <w:pStyle w:val="aa"/>
        <w:jc w:val="center"/>
      </w:pPr>
      <w:r>
        <w:t xml:space="preserve">Figure </w:t>
      </w:r>
      <w:r w:rsidR="00660EB2">
        <w:t>7-2</w:t>
      </w:r>
      <w:r>
        <w:t xml:space="preserve"> - </w:t>
      </w:r>
      <w:r w:rsidR="0054014A">
        <w:t>Geometric Primitives</w:t>
      </w:r>
    </w:p>
    <w:p w14:paraId="6C1FB310" w14:textId="3414E3F5" w:rsidR="00D511B0" w:rsidRPr="00AB66AF" w:rsidRDefault="00D511B0" w:rsidP="00AB66AF">
      <w:pPr>
        <w:pStyle w:val="aa"/>
        <w:jc w:val="center"/>
        <w:rPr>
          <w:szCs w:val="22"/>
        </w:rPr>
      </w:pPr>
    </w:p>
    <w:p w14:paraId="2C5CBD63" w14:textId="576FA76A" w:rsidR="00E366B1" w:rsidRDefault="0054014A" w:rsidP="0054014A">
      <w:pPr>
        <w:pStyle w:val="1"/>
      </w:pPr>
      <w:bookmarkStart w:id="89" w:name="_Toc481684022"/>
      <w:bookmarkEnd w:id="89"/>
      <w:r>
        <w:t>Coordinate Reference System (CRS)</w:t>
      </w:r>
    </w:p>
    <w:p w14:paraId="7CDA4552" w14:textId="30664AF8" w:rsidR="00E366B1" w:rsidRDefault="0054014A" w:rsidP="0054014A">
      <w:pPr>
        <w:pStyle w:val="3"/>
      </w:pPr>
      <w:r>
        <w:t>Introduction</w:t>
      </w:r>
    </w:p>
    <w:p w14:paraId="67741873" w14:textId="205E9A6D" w:rsidR="00AB66AF" w:rsidRDefault="00AB66AF" w:rsidP="00AB66AF">
      <w:pPr>
        <w:pStyle w:val="a0"/>
        <w:rPr>
          <w:rFonts w:eastAsia="함초롬바탕" w:cs="함초롬바탕"/>
        </w:rPr>
      </w:pPr>
      <w:bookmarkStart w:id="90" w:name="_Toc288810275"/>
      <w:bookmarkStart w:id="91" w:name="_Toc288812322"/>
    </w:p>
    <w:p w14:paraId="4B8AAD33" w14:textId="77777777" w:rsidR="0054014A" w:rsidRDefault="0054014A" w:rsidP="0054014A">
      <w:pPr>
        <w:jc w:val="both"/>
        <w:rPr>
          <w:color w:val="1F3864"/>
          <w:sz w:val="22"/>
        </w:rPr>
      </w:pPr>
      <w:r>
        <w:rPr>
          <w:sz w:val="22"/>
        </w:rPr>
        <w:t xml:space="preserve">The location of an object in the S-100 standard is defined by means of coordinates which relate a feature to a position. The coordinate reference system used for this product specification is World Geodetic System 1984 (WGS 84) which is defined by the European Petroleum Survey Group (EPSG) code 4326, (or similar - North American Datum 1983 / Canadian Spatial Reference System). </w:t>
      </w:r>
      <w:bookmarkStart w:id="92" w:name="_Toc288810274"/>
      <w:bookmarkStart w:id="93" w:name="_Toc288812321"/>
    </w:p>
    <w:p w14:paraId="222367DA" w14:textId="77777777" w:rsidR="0054014A" w:rsidRDefault="0054014A" w:rsidP="0054014A">
      <w:pPr>
        <w:jc w:val="both"/>
        <w:rPr>
          <w:color w:val="1F3864"/>
          <w:sz w:val="22"/>
        </w:rPr>
      </w:pPr>
    </w:p>
    <w:p w14:paraId="4353E65E" w14:textId="77777777" w:rsidR="0054014A" w:rsidRDefault="0054014A" w:rsidP="0054014A">
      <w:pPr>
        <w:jc w:val="both"/>
        <w:rPr>
          <w:sz w:val="22"/>
        </w:rPr>
      </w:pPr>
      <w:r>
        <w:rPr>
          <w:sz w:val="22"/>
        </w:rPr>
        <w:lastRenderedPageBreak/>
        <w:t>Spatial data are expressed as latitude (φ) and longitude (λ) geographic coordinates. Latitude values are stored as a negative number to represent a position south of the Equator. Longitude values are stored as a negative number to represent a position west of the Prime Meridian. Coordinates are expressed as real value, degree / degree decimal format.</w:t>
      </w:r>
      <w:bookmarkEnd w:id="92"/>
      <w:bookmarkEnd w:id="93"/>
      <w:r>
        <w:rPr>
          <w:sz w:val="22"/>
        </w:rPr>
        <w:t xml:space="preserve"> Datasets conforming to this product specification are not projected.</w:t>
      </w:r>
    </w:p>
    <w:p w14:paraId="6BDAD375" w14:textId="77777777" w:rsidR="00AB66AF" w:rsidRDefault="00AB66AF" w:rsidP="00AB66AF">
      <w:pPr>
        <w:pStyle w:val="a0"/>
        <w:rPr>
          <w:rFonts w:eastAsia="함초롬바탕" w:cs="함초롬바탕"/>
        </w:rPr>
      </w:pPr>
    </w:p>
    <w:p w14:paraId="5A616FBC" w14:textId="77777777" w:rsidR="0054014A" w:rsidRDefault="0054014A" w:rsidP="0054014A">
      <w:pPr>
        <w:spacing w:line="360" w:lineRule="auto"/>
        <w:rPr>
          <w:b/>
          <w:sz w:val="22"/>
        </w:rPr>
      </w:pPr>
      <w:bookmarkStart w:id="94" w:name="_Toc288810276"/>
      <w:bookmarkStart w:id="95" w:name="_Toc288812323"/>
      <w:r>
        <w:rPr>
          <w:b/>
          <w:sz w:val="22"/>
        </w:rPr>
        <w:t>Horizontal coordinate reference system:</w:t>
      </w:r>
      <w:r>
        <w:rPr>
          <w:sz w:val="22"/>
        </w:rPr>
        <w:tab/>
        <w:t>WGS 84</w:t>
      </w:r>
      <w:bookmarkStart w:id="96" w:name="_Toc288810277"/>
      <w:bookmarkStart w:id="97" w:name="_Toc288812324"/>
      <w:bookmarkEnd w:id="94"/>
      <w:bookmarkEnd w:id="95"/>
    </w:p>
    <w:p w14:paraId="670865B9" w14:textId="77777777" w:rsidR="0054014A" w:rsidRDefault="0054014A" w:rsidP="0054014A">
      <w:pPr>
        <w:spacing w:line="360" w:lineRule="auto"/>
        <w:rPr>
          <w:b/>
          <w:sz w:val="22"/>
          <w:szCs w:val="22"/>
        </w:rPr>
      </w:pPr>
      <w:r>
        <w:rPr>
          <w:b/>
          <w:sz w:val="22"/>
        </w:rPr>
        <w:t xml:space="preserve">Projection: </w:t>
      </w:r>
      <w:r>
        <w:rPr>
          <w:b/>
          <w:sz w:val="22"/>
        </w:rPr>
        <w:tab/>
      </w:r>
      <w:r>
        <w:rPr>
          <w:b/>
          <w:sz w:val="22"/>
        </w:rPr>
        <w:tab/>
      </w:r>
      <w:r>
        <w:rPr>
          <w:b/>
          <w:sz w:val="22"/>
        </w:rPr>
        <w:tab/>
      </w:r>
      <w:r>
        <w:rPr>
          <w:b/>
          <w:sz w:val="22"/>
        </w:rPr>
        <w:tab/>
      </w:r>
      <w:r>
        <w:rPr>
          <w:b/>
          <w:sz w:val="22"/>
        </w:rPr>
        <w:tab/>
      </w:r>
      <w:r>
        <w:rPr>
          <w:sz w:val="22"/>
        </w:rPr>
        <w:t>None</w:t>
      </w:r>
      <w:bookmarkStart w:id="98" w:name="_Toc288810278"/>
      <w:bookmarkStart w:id="99" w:name="_Toc288812325"/>
      <w:bookmarkEnd w:id="96"/>
      <w:bookmarkEnd w:id="97"/>
      <w:r>
        <w:rPr>
          <w:sz w:val="22"/>
        </w:rPr>
        <w:t xml:space="preserve"> </w:t>
      </w:r>
    </w:p>
    <w:p w14:paraId="48334FA9" w14:textId="77777777" w:rsidR="0054014A" w:rsidRDefault="0054014A" w:rsidP="0054014A">
      <w:pPr>
        <w:ind w:left="4320" w:hanging="4320"/>
        <w:rPr>
          <w:rFonts w:eastAsia="MS Mincho"/>
          <w:sz w:val="22"/>
          <w:szCs w:val="22"/>
        </w:rPr>
      </w:pPr>
      <w:r>
        <w:rPr>
          <w:b/>
          <w:sz w:val="22"/>
          <w:szCs w:val="22"/>
        </w:rPr>
        <w:t>Vertical coordinate reference system:</w:t>
      </w:r>
      <w:r>
        <w:rPr>
          <w:sz w:val="22"/>
          <w:szCs w:val="22"/>
        </w:rPr>
        <w:t xml:space="preserve"> </w:t>
      </w:r>
      <w:r>
        <w:rPr>
          <w:sz w:val="22"/>
          <w:szCs w:val="22"/>
        </w:rPr>
        <w:tab/>
      </w:r>
      <w:bookmarkStart w:id="100" w:name="_Toc288810279"/>
      <w:bookmarkStart w:id="101" w:name="_Toc288812326"/>
      <w:bookmarkEnd w:id="98"/>
      <w:bookmarkEnd w:id="99"/>
      <w:r>
        <w:rPr>
          <w:rFonts w:eastAsia="MS Mincho"/>
          <w:sz w:val="22"/>
          <w:szCs w:val="22"/>
        </w:rPr>
        <w:t xml:space="preserve">Although all coordinates in a data set must refer to the same horizontal CRS different Vertical </w:t>
      </w:r>
      <w:proofErr w:type="spellStart"/>
      <w:r>
        <w:rPr>
          <w:rFonts w:eastAsia="MS Mincho"/>
          <w:sz w:val="22"/>
          <w:szCs w:val="22"/>
        </w:rPr>
        <w:t>Datums</w:t>
      </w:r>
      <w:proofErr w:type="spellEnd"/>
      <w:r>
        <w:rPr>
          <w:rFonts w:eastAsia="MS Mincho"/>
          <w:sz w:val="22"/>
          <w:szCs w:val="22"/>
        </w:rPr>
        <w:t xml:space="preserve"> can be used for the depth component of a coordinate tuple. Therefore the vertical CRS can be repeated. For each Vertical CRS a unique identifier is defined. Those identifiers will be used to indicate which Vertical CRS is used. Units must be in meters. (From S-101 Draft).</w:t>
      </w:r>
    </w:p>
    <w:p w14:paraId="7383DDFC" w14:textId="77777777" w:rsidR="0054014A" w:rsidRDefault="0054014A" w:rsidP="0054014A">
      <w:pPr>
        <w:ind w:left="4080" w:hanging="4080"/>
        <w:rPr>
          <w:rFonts w:eastAsia="MS Mincho"/>
          <w:sz w:val="22"/>
          <w:szCs w:val="22"/>
        </w:rPr>
      </w:pPr>
    </w:p>
    <w:p w14:paraId="24E7F35A" w14:textId="77777777" w:rsidR="0054014A" w:rsidRDefault="0054014A" w:rsidP="0054014A">
      <w:pPr>
        <w:spacing w:line="360" w:lineRule="auto"/>
        <w:rPr>
          <w:b/>
          <w:sz w:val="22"/>
        </w:rPr>
      </w:pPr>
      <w:r>
        <w:rPr>
          <w:b/>
          <w:sz w:val="22"/>
        </w:rPr>
        <w:t xml:space="preserve">Temporal reference system: </w:t>
      </w:r>
      <w:r>
        <w:rPr>
          <w:b/>
          <w:sz w:val="22"/>
        </w:rPr>
        <w:tab/>
      </w:r>
      <w:r>
        <w:rPr>
          <w:b/>
          <w:sz w:val="22"/>
        </w:rPr>
        <w:tab/>
      </w:r>
      <w:r>
        <w:rPr>
          <w:sz w:val="22"/>
        </w:rPr>
        <w:t>Gregorian calendar</w:t>
      </w:r>
      <w:bookmarkEnd w:id="100"/>
      <w:bookmarkEnd w:id="101"/>
    </w:p>
    <w:p w14:paraId="716F7F43" w14:textId="77777777" w:rsidR="0054014A" w:rsidRDefault="0054014A" w:rsidP="0054014A">
      <w:pPr>
        <w:spacing w:line="360" w:lineRule="auto"/>
        <w:rPr>
          <w:sz w:val="22"/>
        </w:rPr>
      </w:pPr>
      <w:bookmarkStart w:id="102" w:name="_Toc288810280"/>
      <w:bookmarkStart w:id="103" w:name="_Toc288812327"/>
      <w:r>
        <w:rPr>
          <w:b/>
          <w:sz w:val="22"/>
        </w:rPr>
        <w:t>Coordinate reference system registry:</w:t>
      </w:r>
      <w:r>
        <w:rPr>
          <w:sz w:val="22"/>
        </w:rPr>
        <w:t xml:space="preserve"> </w:t>
      </w:r>
      <w:r>
        <w:rPr>
          <w:sz w:val="22"/>
        </w:rPr>
        <w:tab/>
      </w:r>
      <w:hyperlink r:id="rId15" w:history="1">
        <w:r>
          <w:rPr>
            <w:rStyle w:val="a4"/>
            <w:sz w:val="22"/>
            <w:lang w:val="en-GB"/>
          </w:rPr>
          <w:t xml:space="preserve">EPSG Geodetic Parameter </w:t>
        </w:r>
        <w:bookmarkEnd w:id="102"/>
        <w:bookmarkEnd w:id="103"/>
      </w:hyperlink>
      <w:hyperlink r:id="rId16" w:history="1">
        <w:r>
          <w:rPr>
            <w:rStyle w:val="a4"/>
            <w:sz w:val="22"/>
            <w:lang w:val="en-GB"/>
          </w:rPr>
          <w:t>Registry</w:t>
        </w:r>
      </w:hyperlink>
      <w:r>
        <w:rPr>
          <w:sz w:val="22"/>
        </w:rPr>
        <w:t xml:space="preserve"> </w:t>
      </w:r>
    </w:p>
    <w:p w14:paraId="5D7216B0" w14:textId="77777777" w:rsidR="0054014A" w:rsidRDefault="0054014A" w:rsidP="0054014A">
      <w:pPr>
        <w:spacing w:line="360" w:lineRule="auto"/>
        <w:rPr>
          <w:sz w:val="22"/>
        </w:rPr>
      </w:pPr>
    </w:p>
    <w:p w14:paraId="7CDD46C2" w14:textId="77777777" w:rsidR="0054014A" w:rsidRDefault="0054014A" w:rsidP="0054014A">
      <w:pPr>
        <w:spacing w:line="360" w:lineRule="auto"/>
        <w:rPr>
          <w:sz w:val="22"/>
        </w:rPr>
      </w:pPr>
      <w:bookmarkStart w:id="104" w:name="_Toc288810282"/>
      <w:bookmarkStart w:id="105" w:name="_Toc288812329"/>
      <w:r>
        <w:rPr>
          <w:b/>
          <w:sz w:val="22"/>
        </w:rPr>
        <w:t>Date type (according to ISO 19115):</w:t>
      </w:r>
      <w:r>
        <w:rPr>
          <w:sz w:val="22"/>
        </w:rPr>
        <w:t xml:space="preserve">  </w:t>
      </w:r>
      <w:r>
        <w:rPr>
          <w:sz w:val="22"/>
        </w:rPr>
        <w:tab/>
        <w:t>002 - publication</w:t>
      </w:r>
      <w:bookmarkEnd w:id="104"/>
      <w:bookmarkEnd w:id="105"/>
      <w:r>
        <w:rPr>
          <w:sz w:val="22"/>
        </w:rPr>
        <w:t xml:space="preserve"> </w:t>
      </w:r>
    </w:p>
    <w:bookmarkEnd w:id="90"/>
    <w:bookmarkEnd w:id="91"/>
    <w:p w14:paraId="7CA969AF" w14:textId="77777777" w:rsidR="00E366B1" w:rsidRDefault="00E366B1">
      <w:pPr>
        <w:rPr>
          <w:sz w:val="22"/>
        </w:rPr>
      </w:pPr>
    </w:p>
    <w:p w14:paraId="0A485F61" w14:textId="6857076F" w:rsidR="00E366B1" w:rsidRPr="0050268D" w:rsidRDefault="0050268D" w:rsidP="0050268D">
      <w:pPr>
        <w:pStyle w:val="3"/>
        <w:rPr>
          <w:rFonts w:eastAsia="Times New Roman" w:cs="Times New Roman"/>
        </w:rPr>
      </w:pPr>
      <w:r>
        <w:t>Horizontal reference system</w:t>
      </w:r>
    </w:p>
    <w:p w14:paraId="157FC902" w14:textId="77777777" w:rsidR="00E366B1" w:rsidRDefault="00E366B1">
      <w:pPr>
        <w:rPr>
          <w:rFonts w:eastAsia="Times New Roman" w:cs="Times New Roman"/>
          <w:sz w:val="22"/>
          <w:lang w:val="en-CA"/>
        </w:rPr>
      </w:pPr>
    </w:p>
    <w:p w14:paraId="246EC8BB" w14:textId="331F5387" w:rsidR="001A35A5" w:rsidRDefault="001A35A5" w:rsidP="001A35A5">
      <w:pPr>
        <w:jc w:val="both"/>
        <w:rPr>
          <w:rFonts w:eastAsia="Times New Roman"/>
          <w:b/>
          <w:bCs/>
          <w:iCs/>
          <w:lang w:val="en-CA"/>
        </w:rPr>
      </w:pPr>
      <w:bookmarkStart w:id="106" w:name="_Toc386114258"/>
      <w:bookmarkStart w:id="107" w:name="_Toc402785339"/>
      <w:r>
        <w:rPr>
          <w:rFonts w:eastAsia="Times New Roman" w:cs="Times New Roman"/>
          <w:sz w:val="22"/>
          <w:lang w:val="en-CA"/>
        </w:rPr>
        <w:t xml:space="preserve">Positional data is expressed in latitude and longitude geographic coordinates to one of the reference horizontal reference systems defined in the HORDAT attribute.  Unless otherwise defined, the World Geodetic System 84 (WGS 84) will be used for </w:t>
      </w:r>
      <w:r w:rsidR="00385538">
        <w:rPr>
          <w:rFonts w:eastAsia="Times New Roman" w:cs="Times New Roman"/>
          <w:sz w:val="22"/>
          <w:lang w:val="en-CA"/>
        </w:rPr>
        <w:t>CNP</w:t>
      </w:r>
      <w:r>
        <w:rPr>
          <w:rFonts w:eastAsia="Times New Roman" w:cs="Times New Roman"/>
          <w:sz w:val="22"/>
          <w:lang w:val="en-CA"/>
        </w:rPr>
        <w:t xml:space="preserve"> data products. </w:t>
      </w:r>
    </w:p>
    <w:p w14:paraId="0FEF0D8B" w14:textId="77777777" w:rsidR="007F33F0" w:rsidRDefault="007F33F0">
      <w:pPr>
        <w:rPr>
          <w:rFonts w:eastAsia="Times New Roman"/>
          <w:b/>
          <w:bCs/>
          <w:iCs/>
          <w:lang w:val="en-CA"/>
        </w:rPr>
      </w:pPr>
    </w:p>
    <w:bookmarkEnd w:id="106"/>
    <w:bookmarkEnd w:id="107"/>
    <w:p w14:paraId="5B6AFBB8" w14:textId="48DFAC94" w:rsidR="001A35A5" w:rsidRDefault="001A35A5" w:rsidP="001A35A5">
      <w:pPr>
        <w:pStyle w:val="3"/>
        <w:rPr>
          <w:rFonts w:eastAsia="Times New Roman" w:cs="Times New Roman"/>
        </w:rPr>
      </w:pPr>
      <w:r>
        <w:t>Projection</w:t>
      </w:r>
    </w:p>
    <w:p w14:paraId="440AC5DB" w14:textId="77777777" w:rsidR="00E366B1" w:rsidRDefault="00E366B1">
      <w:pPr>
        <w:rPr>
          <w:rFonts w:eastAsia="Times New Roman" w:cs="Times New Roman"/>
          <w:sz w:val="22"/>
          <w:lang w:val="en-CA"/>
        </w:rPr>
      </w:pPr>
    </w:p>
    <w:p w14:paraId="4BF854A9" w14:textId="55282AA7" w:rsidR="001A35A5" w:rsidRDefault="001A35A5" w:rsidP="001A35A5">
      <w:pPr>
        <w:rPr>
          <w:rFonts w:eastAsia="Times New Roman"/>
          <w:b/>
          <w:bCs/>
          <w:iCs/>
          <w:lang w:val="en-CA"/>
        </w:rPr>
      </w:pPr>
      <w:r>
        <w:rPr>
          <w:rFonts w:eastAsia="Times New Roman" w:cs="Times New Roman"/>
          <w:sz w:val="22"/>
          <w:lang w:val="en-CA"/>
        </w:rPr>
        <w:t>CNP data products are un-projected.</w:t>
      </w:r>
    </w:p>
    <w:p w14:paraId="621577BE" w14:textId="77777777" w:rsidR="007F33F0" w:rsidRPr="00622CE8" w:rsidRDefault="007F33F0">
      <w:pPr>
        <w:rPr>
          <w:rFonts w:eastAsia="Times New Roman"/>
          <w:b/>
          <w:bCs/>
          <w:iCs/>
          <w:lang w:val="en-CA"/>
        </w:rPr>
      </w:pPr>
      <w:bookmarkStart w:id="108" w:name="_Toc386114259"/>
      <w:bookmarkStart w:id="109" w:name="_Toc402785340"/>
    </w:p>
    <w:bookmarkEnd w:id="108"/>
    <w:bookmarkEnd w:id="109"/>
    <w:p w14:paraId="0FAC22F6" w14:textId="47EC7DD6" w:rsidR="00E366B1" w:rsidRPr="001A35A5" w:rsidRDefault="001A35A5" w:rsidP="001A35A5">
      <w:pPr>
        <w:pStyle w:val="3"/>
        <w:rPr>
          <w:rFonts w:eastAsia="Times New Roman" w:cs="Times New Roman"/>
        </w:rPr>
      </w:pPr>
      <w:r>
        <w:t>Vertical coordinate reference system</w:t>
      </w:r>
    </w:p>
    <w:p w14:paraId="59C5ED50" w14:textId="77777777" w:rsidR="00E366B1" w:rsidRDefault="00E366B1">
      <w:pPr>
        <w:rPr>
          <w:rFonts w:eastAsia="Times New Roman" w:cs="Times New Roman"/>
          <w:sz w:val="22"/>
          <w:lang w:val="en-CA"/>
        </w:rPr>
      </w:pPr>
    </w:p>
    <w:p w14:paraId="4A0BA337" w14:textId="77777777" w:rsidR="001A35A5" w:rsidRDefault="001A35A5" w:rsidP="001A35A5">
      <w:pPr>
        <w:jc w:val="both"/>
        <w:rPr>
          <w:rFonts w:eastAsia="Times New Roman" w:cs="Times New Roman"/>
          <w:sz w:val="22"/>
          <w:lang w:val="en-CA"/>
        </w:rPr>
      </w:pPr>
      <w:r>
        <w:rPr>
          <w:rFonts w:eastAsia="Times New Roman" w:cs="Times New Roman"/>
          <w:sz w:val="22"/>
          <w:lang w:val="en-CA"/>
        </w:rPr>
        <w:t xml:space="preserve">Although all coordinates in a data set must refer to the same horizontal CRS different Vertical </w:t>
      </w:r>
      <w:proofErr w:type="spellStart"/>
      <w:r>
        <w:rPr>
          <w:rFonts w:eastAsia="Times New Roman" w:cs="Times New Roman"/>
          <w:sz w:val="22"/>
          <w:lang w:val="en-CA"/>
        </w:rPr>
        <w:t>Datums</w:t>
      </w:r>
      <w:proofErr w:type="spellEnd"/>
      <w:r>
        <w:rPr>
          <w:rFonts w:eastAsia="Times New Roman" w:cs="Times New Roman"/>
          <w:sz w:val="22"/>
          <w:lang w:val="en-CA"/>
        </w:rPr>
        <w:t xml:space="preserve"> can be used for the depth component of a coordinate tuple. Therefore the vertical CRS can be repeated. For each Vertical CRS a unique identifier is defined. Those identifiers will be used to indicate which Vertical CRS is used. Units must be in meters.</w:t>
      </w:r>
    </w:p>
    <w:p w14:paraId="16D70EDD" w14:textId="77777777" w:rsidR="00E366B1" w:rsidRPr="007F33F0" w:rsidRDefault="00E366B1">
      <w:pPr>
        <w:rPr>
          <w:rFonts w:eastAsia="Times New Roman" w:cs="Times New Roman"/>
          <w:sz w:val="22"/>
        </w:rPr>
      </w:pPr>
    </w:p>
    <w:p w14:paraId="5361E882" w14:textId="782876FD" w:rsidR="00E366B1" w:rsidRPr="001A35A5" w:rsidRDefault="001A35A5" w:rsidP="001A35A5">
      <w:pPr>
        <w:pStyle w:val="3"/>
        <w:rPr>
          <w:rFonts w:eastAsia="Times New Roman" w:cs="Times New Roman"/>
        </w:rPr>
      </w:pPr>
      <w:r>
        <w:t>Temporal reference system</w:t>
      </w:r>
    </w:p>
    <w:p w14:paraId="6E21B437" w14:textId="77777777" w:rsidR="00E366B1" w:rsidRDefault="00E366B1">
      <w:pPr>
        <w:rPr>
          <w:rFonts w:eastAsia="Times New Roman" w:cs="Times New Roman"/>
          <w:sz w:val="22"/>
          <w:lang w:val="en-CA"/>
        </w:rPr>
      </w:pPr>
    </w:p>
    <w:p w14:paraId="606DF92B" w14:textId="77777777" w:rsidR="001A35A5" w:rsidRDefault="001A35A5" w:rsidP="001A35A5">
      <w:pPr>
        <w:rPr>
          <w:rFonts w:eastAsia="Times New Roman" w:cs="Times New Roman"/>
          <w:sz w:val="22"/>
          <w:lang w:val="en-CA"/>
        </w:rPr>
      </w:pPr>
      <w:r>
        <w:rPr>
          <w:rFonts w:eastAsia="Times New Roman" w:cs="Times New Roman"/>
          <w:sz w:val="22"/>
          <w:lang w:val="en-CA"/>
        </w:rPr>
        <w:t>Time is measured by reference to Calendar dates and Clock time in accordance with ISO 19108:2002 Temporal Schema clause 5.4.4.</w:t>
      </w:r>
    </w:p>
    <w:p w14:paraId="3EDB3C83" w14:textId="77777777" w:rsidR="00E366B1" w:rsidRPr="007F33F0" w:rsidRDefault="00E366B1">
      <w:pPr>
        <w:spacing w:after="160"/>
        <w:rPr>
          <w:rFonts w:eastAsia="Times New Roman" w:cs="Times New Roman"/>
          <w:sz w:val="22"/>
        </w:rPr>
      </w:pPr>
    </w:p>
    <w:p w14:paraId="7BAD4374" w14:textId="1A7D930A" w:rsidR="00E366B1" w:rsidRDefault="001A35A5">
      <w:pPr>
        <w:pStyle w:val="3"/>
        <w:spacing w:before="0" w:after="160"/>
        <w:rPr>
          <w:rFonts w:eastAsia="Times New Roman" w:cs="Times New Roman"/>
          <w:szCs w:val="22"/>
        </w:rPr>
      </w:pPr>
      <w:r>
        <w:rPr>
          <w:rFonts w:asciiTheme="minorEastAsia" w:eastAsiaTheme="minorEastAsia" w:hAnsiTheme="minorEastAsia" w:cs="Times New Roman" w:hint="eastAsia"/>
          <w:lang w:eastAsia="ko-KR"/>
        </w:rPr>
        <w:lastRenderedPageBreak/>
        <w:t>Coverage of nautical products</w:t>
      </w:r>
      <w:r w:rsidR="004D4D8B">
        <w:rPr>
          <w:rFonts w:asciiTheme="minorEastAsia" w:eastAsiaTheme="minorEastAsia" w:hAnsiTheme="minorEastAsia" w:cs="Times New Roman"/>
          <w:lang w:eastAsia="ko-KR"/>
        </w:rPr>
        <w:t xml:space="preserve"> data</w:t>
      </w:r>
      <w:r>
        <w:rPr>
          <w:rFonts w:asciiTheme="minorEastAsia" w:eastAsiaTheme="minorEastAsia" w:hAnsiTheme="minorEastAsia" w:cs="Times New Roman" w:hint="eastAsia"/>
          <w:lang w:eastAsia="ko-KR"/>
        </w:rPr>
        <w:t xml:space="preserve"> and scale</w:t>
      </w:r>
    </w:p>
    <w:p w14:paraId="49846202" w14:textId="2B925F94" w:rsidR="007F33F0" w:rsidRDefault="007F33F0" w:rsidP="007F33F0">
      <w:pPr>
        <w:pStyle w:val="a0"/>
        <w:rPr>
          <w:rFonts w:eastAsia="함초롬바탕" w:cs="함초롬바탕"/>
        </w:rPr>
      </w:pPr>
      <w:r>
        <w:rPr>
          <w:rFonts w:eastAsia="함초롬바탕" w:cs="함초롬바탕" w:hint="eastAsia"/>
        </w:rPr>
        <w:t xml:space="preserve"> </w:t>
      </w:r>
    </w:p>
    <w:p w14:paraId="3B4B1F42" w14:textId="00F92CED" w:rsidR="001A35A5" w:rsidRPr="00542537" w:rsidRDefault="001A35A5" w:rsidP="001A35A5">
      <w:pPr>
        <w:pStyle w:val="a0"/>
        <w:rPr>
          <w:color w:val="auto"/>
          <w:lang w:val="en-GB"/>
        </w:rPr>
      </w:pPr>
      <w:r>
        <w:rPr>
          <w:color w:val="auto"/>
          <w:lang w:val="en-CA"/>
        </w:rPr>
        <w:t>CNP</w:t>
      </w:r>
      <w:r w:rsidRPr="00542537">
        <w:rPr>
          <w:color w:val="auto"/>
          <w:lang w:val="en-CA"/>
        </w:rPr>
        <w:t xml:space="preserve"> data must be compiled in the best applicable scale. The use of the data itself is "scale independent". That means that the data can be used at any scale. S-100 allows the association of multiple spatial attributes to a single feature instance. Each of these</w:t>
      </w:r>
      <w:r w:rsidRPr="00542537">
        <w:rPr>
          <w:strike/>
          <w:color w:val="auto"/>
          <w:lang w:val="en-CA"/>
        </w:rPr>
        <w:t xml:space="preserve"> </w:t>
      </w:r>
      <w:r w:rsidRPr="00542537">
        <w:rPr>
          <w:color w:val="auto"/>
          <w:lang w:val="en-CA"/>
        </w:rPr>
        <w:t xml:space="preserve">spatial attributes can in principle be qualified by maximum and minimum scales. </w:t>
      </w:r>
    </w:p>
    <w:p w14:paraId="4BFAFB92" w14:textId="77777777" w:rsidR="001A35A5" w:rsidRDefault="001A35A5" w:rsidP="001A35A5">
      <w:pPr>
        <w:pStyle w:val="a0"/>
        <w:rPr>
          <w:color w:val="auto"/>
        </w:rPr>
      </w:pPr>
      <w:r w:rsidRPr="00542537">
        <w:rPr>
          <w:color w:val="auto"/>
          <w:lang w:val="en-GB"/>
        </w:rPr>
        <w:t>For example, it is possible, within one dataset, to have a single instance of a feature that has more than one area geometry.</w:t>
      </w:r>
      <w:r w:rsidRPr="00542537">
        <w:rPr>
          <w:strike/>
          <w:color w:val="auto"/>
          <w:lang w:val="en-GB"/>
        </w:rPr>
        <w:t xml:space="preserve"> </w:t>
      </w:r>
      <w:r w:rsidRPr="00542537">
        <w:rPr>
          <w:color w:val="auto"/>
          <w:lang w:val="en-GB"/>
        </w:rPr>
        <w:t xml:space="preserve">Each of these geometries has different scale max/min attributes. </w:t>
      </w:r>
      <w:r w:rsidRPr="00542537">
        <w:rPr>
          <w:color w:val="auto"/>
        </w:rPr>
        <w:t>Moreover, due to cluttering in smaller scales, the scale minimum attribute may be used to turn off portrayal of some features at smaller scales.</w:t>
      </w:r>
    </w:p>
    <w:p w14:paraId="7B1BEC1C" w14:textId="692179A4" w:rsidR="00E366B1" w:rsidRPr="007F33F0" w:rsidRDefault="00E366B1" w:rsidP="00F333E0">
      <w:pPr>
        <w:pStyle w:val="a0"/>
        <w:rPr>
          <w:rFonts w:eastAsia="Times New Roman" w:cs="Times New Roman"/>
          <w:color w:val="auto"/>
        </w:rPr>
      </w:pPr>
    </w:p>
    <w:p w14:paraId="31BA6BEE" w14:textId="29697062" w:rsidR="0089111B" w:rsidRDefault="0089111B" w:rsidP="0089111B">
      <w:pPr>
        <w:pStyle w:val="1"/>
      </w:pPr>
      <w:bookmarkStart w:id="110" w:name="_Toc481681082"/>
      <w:bookmarkStart w:id="111" w:name="_Toc481681397"/>
      <w:bookmarkStart w:id="112" w:name="_Toc481684030"/>
      <w:bookmarkEnd w:id="110"/>
      <w:bookmarkEnd w:id="111"/>
      <w:bookmarkEnd w:id="112"/>
      <w:r>
        <w:t>Data Quality</w:t>
      </w:r>
    </w:p>
    <w:p w14:paraId="4B9BB81F" w14:textId="3C40DAF2" w:rsidR="0089111B" w:rsidRPr="00D6490A" w:rsidRDefault="0089111B" w:rsidP="0089111B">
      <w:pPr>
        <w:pStyle w:val="templatetext"/>
        <w:rPr>
          <w:i w:val="0"/>
          <w:color w:val="auto"/>
          <w:sz w:val="28"/>
        </w:rPr>
      </w:pPr>
      <w:r w:rsidRPr="00D6490A">
        <w:rPr>
          <w:i w:val="0"/>
          <w:color w:val="auto"/>
          <w:sz w:val="22"/>
        </w:rPr>
        <w:t>S-12</w:t>
      </w:r>
      <w:r>
        <w:rPr>
          <w:i w:val="0"/>
          <w:color w:val="auto"/>
          <w:sz w:val="22"/>
        </w:rPr>
        <w:t>8</w:t>
      </w:r>
      <w:r w:rsidRPr="00D6490A">
        <w:rPr>
          <w:i w:val="0"/>
          <w:color w:val="auto"/>
          <w:sz w:val="22"/>
        </w:rPr>
        <w:t xml:space="preserve"> </w:t>
      </w:r>
      <w:r>
        <w:rPr>
          <w:i w:val="0"/>
          <w:color w:val="auto"/>
          <w:sz w:val="22"/>
        </w:rPr>
        <w:t xml:space="preserve">products must be tested with the S-128 specific checks prior to release by the data producer. The data producer must review the check results and address any issues to ensure sufficient quality of the data products. The checks are a mix of data format validation checks, conformance to standard checks and logical consistency checks. The checks are listed in Annex </w:t>
      </w:r>
      <w:r w:rsidR="004D4D8B">
        <w:rPr>
          <w:i w:val="0"/>
          <w:color w:val="auto"/>
          <w:sz w:val="22"/>
        </w:rPr>
        <w:t>X</w:t>
      </w:r>
      <w:r>
        <w:rPr>
          <w:i w:val="0"/>
          <w:color w:val="auto"/>
          <w:sz w:val="22"/>
        </w:rPr>
        <w:t>.</w:t>
      </w:r>
    </w:p>
    <w:p w14:paraId="6D5CAFE5" w14:textId="77777777" w:rsidR="00E366B1" w:rsidRPr="007F33F0" w:rsidRDefault="00E366B1">
      <w:pPr>
        <w:rPr>
          <w:sz w:val="22"/>
        </w:rPr>
      </w:pPr>
    </w:p>
    <w:p w14:paraId="083C069A" w14:textId="4A6B60FD" w:rsidR="0089111B" w:rsidRDefault="0089111B" w:rsidP="0089111B">
      <w:pPr>
        <w:pStyle w:val="1"/>
      </w:pPr>
      <w:r>
        <w:t>Data Capture and Classification</w:t>
      </w:r>
    </w:p>
    <w:p w14:paraId="2E668248" w14:textId="77777777" w:rsidR="00E366B1" w:rsidRDefault="00E366B1">
      <w:pPr>
        <w:rPr>
          <w:sz w:val="22"/>
        </w:rPr>
      </w:pPr>
    </w:p>
    <w:p w14:paraId="737C24B6" w14:textId="522FBDF4" w:rsidR="0089111B" w:rsidRPr="00C0777C" w:rsidRDefault="0089111B" w:rsidP="0089111B">
      <w:pPr>
        <w:jc w:val="both"/>
        <w:rPr>
          <w:sz w:val="22"/>
        </w:rPr>
      </w:pPr>
      <w:r w:rsidRPr="00C0777C">
        <w:rPr>
          <w:sz w:val="22"/>
        </w:rPr>
        <w:t>S-12</w:t>
      </w:r>
      <w:r>
        <w:rPr>
          <w:sz w:val="22"/>
        </w:rPr>
        <w:t>8</w:t>
      </w:r>
      <w:r w:rsidRPr="00C0777C">
        <w:rPr>
          <w:sz w:val="22"/>
        </w:rPr>
        <w:t xml:space="preserve"> products must be based on data sources released by an appropriate </w:t>
      </w:r>
      <w:r>
        <w:rPr>
          <w:sz w:val="22"/>
        </w:rPr>
        <w:t>CNP</w:t>
      </w:r>
      <w:r w:rsidRPr="00C0777C">
        <w:rPr>
          <w:sz w:val="22"/>
        </w:rPr>
        <w:t xml:space="preserve"> defining authority.  Data source must be described in each data product.</w:t>
      </w:r>
    </w:p>
    <w:p w14:paraId="7C994EED" w14:textId="77777777" w:rsidR="0089111B" w:rsidRPr="00C0777C" w:rsidRDefault="0089111B" w:rsidP="0089111B">
      <w:pPr>
        <w:jc w:val="both"/>
        <w:rPr>
          <w:sz w:val="22"/>
        </w:rPr>
      </w:pPr>
    </w:p>
    <w:p w14:paraId="2075E132" w14:textId="1DB1886A" w:rsidR="0089111B" w:rsidRDefault="0089111B" w:rsidP="0089111B">
      <w:pPr>
        <w:jc w:val="both"/>
        <w:rPr>
          <w:b/>
          <w:bCs/>
          <w:sz w:val="22"/>
        </w:rPr>
      </w:pPr>
      <w:r w:rsidRPr="00C0777C">
        <w:rPr>
          <w:sz w:val="22"/>
        </w:rPr>
        <w:t xml:space="preserve">The production process used to generate </w:t>
      </w:r>
      <w:r>
        <w:rPr>
          <w:sz w:val="22"/>
        </w:rPr>
        <w:t>CNP</w:t>
      </w:r>
      <w:r w:rsidRPr="00C0777C">
        <w:rPr>
          <w:sz w:val="22"/>
        </w:rPr>
        <w:t xml:space="preserve"> products may be described in the dataset metadata.</w:t>
      </w:r>
      <w:r>
        <w:rPr>
          <w:sz w:val="22"/>
        </w:rPr>
        <w:t xml:space="preserve"> </w:t>
      </w:r>
    </w:p>
    <w:p w14:paraId="04B10D91" w14:textId="77777777" w:rsidR="00E366B1" w:rsidRPr="007F33F0" w:rsidRDefault="00E366B1">
      <w:pPr>
        <w:rPr>
          <w:b/>
          <w:bCs/>
          <w:sz w:val="22"/>
        </w:rPr>
      </w:pPr>
    </w:p>
    <w:p w14:paraId="2A6561C6" w14:textId="77777777" w:rsidR="00E366B1" w:rsidRDefault="00E366B1">
      <w:pPr>
        <w:jc w:val="center"/>
        <w:rPr>
          <w:b/>
          <w:bCs/>
          <w:sz w:val="22"/>
        </w:rPr>
      </w:pPr>
    </w:p>
    <w:tbl>
      <w:tblPr>
        <w:tblW w:w="9576" w:type="dxa"/>
        <w:tblLayout w:type="fixed"/>
        <w:tblLook w:val="0000" w:firstRow="0" w:lastRow="0" w:firstColumn="0" w:lastColumn="0" w:noHBand="0" w:noVBand="0"/>
      </w:tblPr>
      <w:tblGrid>
        <w:gridCol w:w="2331"/>
        <w:gridCol w:w="3550"/>
        <w:gridCol w:w="1365"/>
        <w:gridCol w:w="2330"/>
      </w:tblGrid>
      <w:tr w:rsidR="00E366B1" w14:paraId="0B607B9D" w14:textId="77777777" w:rsidTr="00F117D0">
        <w:tc>
          <w:tcPr>
            <w:tcW w:w="2331" w:type="dxa"/>
            <w:tcBorders>
              <w:top w:val="single" w:sz="4" w:space="0" w:color="000000"/>
              <w:left w:val="single" w:sz="4" w:space="0" w:color="000000"/>
              <w:bottom w:val="single" w:sz="4" w:space="0" w:color="000000"/>
              <w:right w:val="single" w:sz="4" w:space="0" w:color="000000"/>
            </w:tcBorders>
            <w:shd w:val="clear" w:color="auto" w:fill="auto"/>
          </w:tcPr>
          <w:p w14:paraId="0E64B86F" w14:textId="77777777" w:rsidR="00E366B1" w:rsidRDefault="0025005B">
            <w:pPr>
              <w:rPr>
                <w:b/>
                <w:bCs/>
                <w:sz w:val="22"/>
              </w:rPr>
            </w:pPr>
            <w:r>
              <w:rPr>
                <w:b/>
                <w:bCs/>
                <w:sz w:val="22"/>
              </w:rPr>
              <w:t xml:space="preserve">Item Name </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14:paraId="49042316" w14:textId="77777777" w:rsidR="00E366B1" w:rsidRDefault="0025005B">
            <w:pPr>
              <w:rPr>
                <w:b/>
                <w:bCs/>
                <w:sz w:val="22"/>
              </w:rPr>
            </w:pPr>
            <w:r>
              <w:rPr>
                <w:b/>
                <w:bCs/>
                <w:sz w:val="22"/>
              </w:rPr>
              <w:t xml:space="preserve">Description </w:t>
            </w:r>
          </w:p>
        </w:tc>
        <w:tc>
          <w:tcPr>
            <w:tcW w:w="1365" w:type="dxa"/>
            <w:tcBorders>
              <w:top w:val="single" w:sz="4" w:space="0" w:color="000000"/>
              <w:left w:val="single" w:sz="4" w:space="0" w:color="000000"/>
              <w:bottom w:val="single" w:sz="4" w:space="0" w:color="000000"/>
              <w:right w:val="single" w:sz="4" w:space="0" w:color="000000"/>
            </w:tcBorders>
            <w:shd w:val="clear" w:color="auto" w:fill="auto"/>
          </w:tcPr>
          <w:p w14:paraId="3EC2D5A3" w14:textId="77777777" w:rsidR="00E366B1" w:rsidRDefault="0025005B">
            <w:pPr>
              <w:rPr>
                <w:b/>
                <w:bCs/>
                <w:sz w:val="22"/>
              </w:rPr>
            </w:pPr>
            <w:r>
              <w:rPr>
                <w:b/>
                <w:bCs/>
                <w:sz w:val="22"/>
              </w:rPr>
              <w:t xml:space="preserve">Multiplicity </w:t>
            </w:r>
          </w:p>
        </w:tc>
        <w:tc>
          <w:tcPr>
            <w:tcW w:w="2330" w:type="dxa"/>
            <w:tcBorders>
              <w:top w:val="single" w:sz="4" w:space="0" w:color="000000"/>
              <w:left w:val="single" w:sz="4" w:space="0" w:color="000000"/>
              <w:bottom w:val="single" w:sz="4" w:space="0" w:color="000000"/>
              <w:right w:val="single" w:sz="4" w:space="0" w:color="000000"/>
            </w:tcBorders>
            <w:shd w:val="clear" w:color="auto" w:fill="auto"/>
          </w:tcPr>
          <w:p w14:paraId="538AB577" w14:textId="77777777" w:rsidR="00E366B1" w:rsidRDefault="0025005B">
            <w:r>
              <w:rPr>
                <w:b/>
                <w:bCs/>
                <w:sz w:val="22"/>
              </w:rPr>
              <w:t>Type</w:t>
            </w:r>
          </w:p>
        </w:tc>
      </w:tr>
      <w:tr w:rsidR="00E366B1" w14:paraId="1DDCF30B" w14:textId="77777777" w:rsidTr="00F117D0">
        <w:tc>
          <w:tcPr>
            <w:tcW w:w="2331" w:type="dxa"/>
            <w:tcBorders>
              <w:top w:val="single" w:sz="4" w:space="0" w:color="000000"/>
              <w:left w:val="single" w:sz="4" w:space="0" w:color="000000"/>
              <w:bottom w:val="single" w:sz="4" w:space="0" w:color="000000"/>
              <w:right w:val="single" w:sz="4" w:space="0" w:color="000000"/>
            </w:tcBorders>
            <w:shd w:val="clear" w:color="auto" w:fill="auto"/>
          </w:tcPr>
          <w:p w14:paraId="0F72E04C" w14:textId="77777777" w:rsidR="00E366B1" w:rsidRDefault="0025005B">
            <w:pPr>
              <w:rPr>
                <w:sz w:val="22"/>
              </w:rPr>
            </w:pPr>
            <w:proofErr w:type="spellStart"/>
            <w:r>
              <w:rPr>
                <w:sz w:val="22"/>
              </w:rPr>
              <w:t>dataSource</w:t>
            </w:r>
            <w:proofErr w:type="spellEnd"/>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14:paraId="4513882B" w14:textId="77777777" w:rsidR="00E366B1" w:rsidRDefault="0025005B">
            <w:pPr>
              <w:rPr>
                <w:sz w:val="22"/>
              </w:rPr>
            </w:pPr>
            <w:r>
              <w:rPr>
                <w:sz w:val="22"/>
              </w:rPr>
              <w:t>Identification of the kinds of data sources</w:t>
            </w:r>
          </w:p>
          <w:p w14:paraId="195BBB2E" w14:textId="77777777" w:rsidR="00E366B1" w:rsidRDefault="0025005B">
            <w:pPr>
              <w:rPr>
                <w:sz w:val="22"/>
              </w:rPr>
            </w:pPr>
            <w:r>
              <w:rPr>
                <w:sz w:val="22"/>
              </w:rPr>
              <w:t>usable to product datasets compliant with the</w:t>
            </w:r>
          </w:p>
          <w:p w14:paraId="6F289A37" w14:textId="77777777" w:rsidR="00E366B1" w:rsidRDefault="0025005B">
            <w:pPr>
              <w:rPr>
                <w:sz w:val="22"/>
              </w:rPr>
            </w:pPr>
            <w:r>
              <w:rPr>
                <w:sz w:val="22"/>
              </w:rPr>
              <w:t>considering specification</w:t>
            </w:r>
          </w:p>
        </w:tc>
        <w:tc>
          <w:tcPr>
            <w:tcW w:w="1365" w:type="dxa"/>
            <w:tcBorders>
              <w:top w:val="single" w:sz="4" w:space="0" w:color="000000"/>
              <w:left w:val="single" w:sz="4" w:space="0" w:color="000000"/>
              <w:bottom w:val="single" w:sz="4" w:space="0" w:color="000000"/>
              <w:right w:val="single" w:sz="4" w:space="0" w:color="000000"/>
            </w:tcBorders>
            <w:shd w:val="clear" w:color="auto" w:fill="auto"/>
          </w:tcPr>
          <w:p w14:paraId="03B12D44" w14:textId="77777777" w:rsidR="00E366B1" w:rsidRDefault="0025005B">
            <w:pPr>
              <w:rPr>
                <w:sz w:val="22"/>
              </w:rPr>
            </w:pPr>
            <w:r>
              <w:rPr>
                <w:sz w:val="22"/>
              </w:rPr>
              <w:t>0..*</w:t>
            </w:r>
          </w:p>
        </w:tc>
        <w:tc>
          <w:tcPr>
            <w:tcW w:w="2330" w:type="dxa"/>
            <w:tcBorders>
              <w:top w:val="single" w:sz="4" w:space="0" w:color="000000"/>
              <w:left w:val="single" w:sz="4" w:space="0" w:color="000000"/>
              <w:bottom w:val="single" w:sz="4" w:space="0" w:color="000000"/>
              <w:right w:val="single" w:sz="4" w:space="0" w:color="000000"/>
            </w:tcBorders>
            <w:shd w:val="clear" w:color="auto" w:fill="auto"/>
          </w:tcPr>
          <w:p w14:paraId="3F2231CA" w14:textId="77777777" w:rsidR="00E366B1" w:rsidRDefault="0025005B">
            <w:proofErr w:type="spellStart"/>
            <w:r>
              <w:rPr>
                <w:sz w:val="22"/>
              </w:rPr>
              <w:t>CharacterString</w:t>
            </w:r>
            <w:proofErr w:type="spellEnd"/>
          </w:p>
        </w:tc>
      </w:tr>
      <w:tr w:rsidR="00E366B1" w14:paraId="53C2F33E" w14:textId="77777777" w:rsidTr="00F117D0">
        <w:tc>
          <w:tcPr>
            <w:tcW w:w="2331" w:type="dxa"/>
            <w:tcBorders>
              <w:top w:val="single" w:sz="4" w:space="0" w:color="000000"/>
              <w:left w:val="single" w:sz="4" w:space="0" w:color="000000"/>
              <w:bottom w:val="single" w:sz="4" w:space="0" w:color="000000"/>
              <w:right w:val="single" w:sz="4" w:space="0" w:color="000000"/>
            </w:tcBorders>
            <w:shd w:val="clear" w:color="auto" w:fill="auto"/>
          </w:tcPr>
          <w:p w14:paraId="4064AC9C" w14:textId="77777777" w:rsidR="00E366B1" w:rsidRDefault="0025005B">
            <w:pPr>
              <w:rPr>
                <w:sz w:val="22"/>
              </w:rPr>
            </w:pPr>
            <w:proofErr w:type="spellStart"/>
            <w:r>
              <w:rPr>
                <w:sz w:val="22"/>
              </w:rPr>
              <w:t>productionProcess</w:t>
            </w:r>
            <w:proofErr w:type="spellEnd"/>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14:paraId="713EBEAD" w14:textId="77777777" w:rsidR="00E366B1" w:rsidRDefault="0025005B">
            <w:pPr>
              <w:rPr>
                <w:sz w:val="22"/>
              </w:rPr>
            </w:pPr>
            <w:r>
              <w:rPr>
                <w:sz w:val="22"/>
              </w:rPr>
              <w:t>Link to a textual description of the production</w:t>
            </w:r>
          </w:p>
          <w:p w14:paraId="0F25E32B" w14:textId="77777777" w:rsidR="00E366B1" w:rsidRDefault="0025005B">
            <w:pPr>
              <w:rPr>
                <w:sz w:val="22"/>
              </w:rPr>
            </w:pPr>
            <w:r>
              <w:rPr>
                <w:sz w:val="22"/>
              </w:rPr>
              <w:t>process (including encoding guide)</w:t>
            </w:r>
          </w:p>
          <w:p w14:paraId="3B88A6E3" w14:textId="77777777" w:rsidR="00E366B1" w:rsidRDefault="0025005B">
            <w:pPr>
              <w:rPr>
                <w:sz w:val="22"/>
              </w:rPr>
            </w:pPr>
            <w:r>
              <w:rPr>
                <w:sz w:val="22"/>
              </w:rPr>
              <w:t>applicable to the datasets compliant with the</w:t>
            </w:r>
          </w:p>
          <w:p w14:paraId="04772A23" w14:textId="77777777" w:rsidR="00E366B1" w:rsidRDefault="0025005B">
            <w:pPr>
              <w:rPr>
                <w:sz w:val="22"/>
              </w:rPr>
            </w:pPr>
            <w:r>
              <w:rPr>
                <w:sz w:val="22"/>
              </w:rPr>
              <w:t>considering specification</w:t>
            </w:r>
          </w:p>
        </w:tc>
        <w:tc>
          <w:tcPr>
            <w:tcW w:w="1365" w:type="dxa"/>
            <w:tcBorders>
              <w:top w:val="single" w:sz="4" w:space="0" w:color="000000"/>
              <w:left w:val="single" w:sz="4" w:space="0" w:color="000000"/>
              <w:bottom w:val="single" w:sz="4" w:space="0" w:color="000000"/>
              <w:right w:val="single" w:sz="4" w:space="0" w:color="000000"/>
            </w:tcBorders>
            <w:shd w:val="clear" w:color="auto" w:fill="auto"/>
          </w:tcPr>
          <w:p w14:paraId="6A9821C2" w14:textId="77777777" w:rsidR="00E366B1" w:rsidRDefault="0025005B">
            <w:pPr>
              <w:rPr>
                <w:sz w:val="22"/>
              </w:rPr>
            </w:pPr>
            <w:r>
              <w:rPr>
                <w:sz w:val="22"/>
              </w:rPr>
              <w:t>0..*</w:t>
            </w:r>
          </w:p>
        </w:tc>
        <w:tc>
          <w:tcPr>
            <w:tcW w:w="2330" w:type="dxa"/>
            <w:tcBorders>
              <w:top w:val="single" w:sz="4" w:space="0" w:color="000000"/>
              <w:left w:val="single" w:sz="4" w:space="0" w:color="000000"/>
              <w:bottom w:val="single" w:sz="4" w:space="0" w:color="000000"/>
              <w:right w:val="single" w:sz="4" w:space="0" w:color="000000"/>
            </w:tcBorders>
            <w:shd w:val="clear" w:color="auto" w:fill="auto"/>
          </w:tcPr>
          <w:p w14:paraId="6953ED49" w14:textId="77777777" w:rsidR="00E366B1" w:rsidRDefault="0025005B">
            <w:proofErr w:type="spellStart"/>
            <w:r>
              <w:rPr>
                <w:sz w:val="22"/>
              </w:rPr>
              <w:t>CharacterString</w:t>
            </w:r>
            <w:proofErr w:type="spellEnd"/>
            <w:r>
              <w:rPr>
                <w:sz w:val="22"/>
              </w:rPr>
              <w:t xml:space="preserve"> (URL)</w:t>
            </w:r>
          </w:p>
        </w:tc>
      </w:tr>
    </w:tbl>
    <w:p w14:paraId="5DE52A13" w14:textId="563604E4" w:rsidR="00F117D0" w:rsidRPr="00F117D0" w:rsidRDefault="00F117D0" w:rsidP="00F117D0">
      <w:pPr>
        <w:jc w:val="center"/>
        <w:rPr>
          <w:bCs/>
          <w:sz w:val="22"/>
        </w:rPr>
      </w:pPr>
      <w:r w:rsidRPr="00F117D0">
        <w:rPr>
          <w:bCs/>
          <w:sz w:val="22"/>
        </w:rPr>
        <w:t xml:space="preserve">Table </w:t>
      </w:r>
      <w:r w:rsidR="00660EB2">
        <w:rPr>
          <w:bCs/>
          <w:sz w:val="22"/>
        </w:rPr>
        <w:t>10-1</w:t>
      </w:r>
      <w:r w:rsidRPr="00F117D0">
        <w:rPr>
          <w:bCs/>
          <w:sz w:val="22"/>
        </w:rPr>
        <w:t xml:space="preserve"> —</w:t>
      </w:r>
      <w:r w:rsidR="00CD1154" w:rsidRPr="00F117D0">
        <w:rPr>
          <w:bCs/>
          <w:sz w:val="22"/>
        </w:rPr>
        <w:t>Data capture information</w:t>
      </w:r>
    </w:p>
    <w:p w14:paraId="78FA76AC" w14:textId="77777777" w:rsidR="00E366B1" w:rsidRDefault="00E366B1">
      <w:pPr>
        <w:rPr>
          <w:color w:val="1F3864"/>
        </w:rPr>
      </w:pPr>
    </w:p>
    <w:p w14:paraId="2AA1F776" w14:textId="590E562E" w:rsidR="00E366B1" w:rsidRDefault="00CD1154" w:rsidP="00CD1154">
      <w:pPr>
        <w:pStyle w:val="2"/>
      </w:pPr>
      <w:r>
        <w:t>Data Encoding and Product Delivery</w:t>
      </w:r>
    </w:p>
    <w:p w14:paraId="229F2AE8" w14:textId="2D89E44E" w:rsidR="00E366B1" w:rsidRDefault="00CD1154" w:rsidP="00CD1154">
      <w:pPr>
        <w:pStyle w:val="3"/>
      </w:pPr>
      <w:r>
        <w:t>Data Encoding</w:t>
      </w:r>
    </w:p>
    <w:p w14:paraId="03011D2B" w14:textId="77777777" w:rsidR="00CD1154" w:rsidRDefault="00CD1154" w:rsidP="00CD1154">
      <w:pPr>
        <w:jc w:val="both"/>
        <w:rPr>
          <w:sz w:val="22"/>
        </w:rPr>
      </w:pPr>
      <w:r>
        <w:rPr>
          <w:sz w:val="22"/>
        </w:rPr>
        <w:t xml:space="preserve">The principal encoding will be the Open Geospatial Consortium (OGC), Geography Markup Language (GML) format. GML is an XML grammar designed to express geographical features. It </w:t>
      </w:r>
      <w:r>
        <w:rPr>
          <w:sz w:val="22"/>
        </w:rPr>
        <w:lastRenderedPageBreak/>
        <w:t xml:space="preserve">serves as a modelling language for geographic systems as well as an open interchange format for geographic transactions. </w:t>
      </w:r>
    </w:p>
    <w:p w14:paraId="71196001" w14:textId="77777777" w:rsidR="004D4D8B" w:rsidRDefault="004D4D8B" w:rsidP="00CD1154">
      <w:pPr>
        <w:jc w:val="both"/>
        <w:rPr>
          <w:sz w:val="22"/>
        </w:rPr>
      </w:pPr>
    </w:p>
    <w:p w14:paraId="077FC6B6" w14:textId="77777777" w:rsidR="004D4D8B" w:rsidRDefault="004D4D8B" w:rsidP="004D4D8B">
      <w:pPr>
        <w:pStyle w:val="3"/>
        <w:spacing w:after="120"/>
      </w:pPr>
      <w:bookmarkStart w:id="113" w:name="_Toc482265478"/>
      <w:bookmarkStart w:id="114" w:name="_Toc514828014"/>
      <w:r>
        <w:t>Types of Datasets</w:t>
      </w:r>
      <w:bookmarkEnd w:id="113"/>
      <w:bookmarkEnd w:id="114"/>
    </w:p>
    <w:p w14:paraId="4BF6E14C" w14:textId="79D0178D" w:rsidR="004D4D8B" w:rsidRDefault="004D4D8B" w:rsidP="004D4D8B">
      <w:r>
        <w:t>A dataset is a grouping of features, attributes, geometry and metadata which comprises a specific coverage. The following types of CNP dataset may be produced and contained within an exchange set:</w:t>
      </w:r>
    </w:p>
    <w:p w14:paraId="592E0EC1" w14:textId="77777777" w:rsidR="004D4D8B" w:rsidRDefault="004D4D8B" w:rsidP="004D4D8B"/>
    <w:tbl>
      <w:tblPr>
        <w:tblStyle w:val="aff4"/>
        <w:tblW w:w="9214" w:type="dxa"/>
        <w:tblLook w:val="04A0" w:firstRow="1" w:lastRow="0" w:firstColumn="1" w:lastColumn="0" w:noHBand="0" w:noVBand="1"/>
      </w:tblPr>
      <w:tblGrid>
        <w:gridCol w:w="3055"/>
        <w:gridCol w:w="6159"/>
      </w:tblGrid>
      <w:tr w:rsidR="004D4D8B" w14:paraId="4E4EDECC" w14:textId="77777777" w:rsidTr="005A0031">
        <w:trPr>
          <w:cantSplit/>
        </w:trPr>
        <w:tc>
          <w:tcPr>
            <w:tcW w:w="30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8DC67" w14:textId="77777777" w:rsidR="004D4D8B" w:rsidRDefault="004D4D8B" w:rsidP="005A0031">
            <w:pPr>
              <w:rPr>
                <w:lang w:val="en-CA"/>
              </w:rPr>
            </w:pPr>
            <w:r>
              <w:rPr>
                <w:lang w:val="en-CA"/>
              </w:rPr>
              <w:t>Dataset</w:t>
            </w:r>
          </w:p>
        </w:tc>
        <w:tc>
          <w:tcPr>
            <w:tcW w:w="61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2C308A" w14:textId="77777777" w:rsidR="004D4D8B" w:rsidRDefault="004D4D8B" w:rsidP="005A0031">
            <w:pPr>
              <w:rPr>
                <w:lang w:val="en-CA"/>
              </w:rPr>
            </w:pPr>
            <w:r>
              <w:rPr>
                <w:lang w:val="en-CA"/>
              </w:rPr>
              <w:t>Explanations</w:t>
            </w:r>
          </w:p>
        </w:tc>
      </w:tr>
      <w:tr w:rsidR="004D4D8B" w14:paraId="49845755" w14:textId="77777777" w:rsidTr="005A0031">
        <w:tc>
          <w:tcPr>
            <w:tcW w:w="3055" w:type="dxa"/>
            <w:tcBorders>
              <w:top w:val="single" w:sz="4" w:space="0" w:color="auto"/>
              <w:left w:val="single" w:sz="4" w:space="0" w:color="auto"/>
              <w:bottom w:val="single" w:sz="4" w:space="0" w:color="auto"/>
              <w:right w:val="single" w:sz="4" w:space="0" w:color="auto"/>
            </w:tcBorders>
            <w:hideMark/>
          </w:tcPr>
          <w:p w14:paraId="42C60895" w14:textId="77777777" w:rsidR="004D4D8B" w:rsidRDefault="004D4D8B" w:rsidP="005A0031">
            <w:pPr>
              <w:rPr>
                <w:lang w:val="en-CA"/>
              </w:rPr>
            </w:pPr>
            <w:r>
              <w:rPr>
                <w:lang w:val="en-CA"/>
              </w:rPr>
              <w:t>New dataset (base dataset):</w:t>
            </w:r>
          </w:p>
        </w:tc>
        <w:tc>
          <w:tcPr>
            <w:tcW w:w="6159" w:type="dxa"/>
            <w:tcBorders>
              <w:top w:val="single" w:sz="4" w:space="0" w:color="auto"/>
              <w:left w:val="single" w:sz="4" w:space="0" w:color="auto"/>
              <w:bottom w:val="single" w:sz="4" w:space="0" w:color="auto"/>
              <w:right w:val="single" w:sz="4" w:space="0" w:color="auto"/>
            </w:tcBorders>
            <w:hideMark/>
          </w:tcPr>
          <w:p w14:paraId="4244191D" w14:textId="77777777" w:rsidR="004D4D8B" w:rsidRDefault="004D4D8B" w:rsidP="005A0031">
            <w:pPr>
              <w:rPr>
                <w:lang w:val="en-CA"/>
              </w:rPr>
            </w:pPr>
            <w:r>
              <w:rPr>
                <w:lang w:val="en-CA"/>
              </w:rPr>
              <w:t>Data for an area different (in coverage and/or extent) to existing datasets.</w:t>
            </w:r>
          </w:p>
        </w:tc>
      </w:tr>
      <w:tr w:rsidR="004D4D8B" w14:paraId="30245BD1" w14:textId="77777777" w:rsidTr="005A0031">
        <w:tc>
          <w:tcPr>
            <w:tcW w:w="3055" w:type="dxa"/>
            <w:tcBorders>
              <w:top w:val="single" w:sz="4" w:space="0" w:color="auto"/>
              <w:left w:val="single" w:sz="4" w:space="0" w:color="auto"/>
              <w:bottom w:val="single" w:sz="4" w:space="0" w:color="auto"/>
              <w:right w:val="single" w:sz="4" w:space="0" w:color="auto"/>
            </w:tcBorders>
            <w:hideMark/>
          </w:tcPr>
          <w:p w14:paraId="751743FF" w14:textId="77777777" w:rsidR="004D4D8B" w:rsidRDefault="004D4D8B" w:rsidP="005A0031">
            <w:pPr>
              <w:rPr>
                <w:lang w:val="en-CA"/>
              </w:rPr>
            </w:pPr>
            <w:r>
              <w:rPr>
                <w:lang w:val="en-CA"/>
              </w:rPr>
              <w:t>New Edition of a dataset:</w:t>
            </w:r>
          </w:p>
        </w:tc>
        <w:tc>
          <w:tcPr>
            <w:tcW w:w="6159" w:type="dxa"/>
            <w:tcBorders>
              <w:top w:val="single" w:sz="4" w:space="0" w:color="auto"/>
              <w:left w:val="single" w:sz="4" w:space="0" w:color="auto"/>
              <w:bottom w:val="single" w:sz="4" w:space="0" w:color="auto"/>
              <w:right w:val="single" w:sz="4" w:space="0" w:color="auto"/>
            </w:tcBorders>
            <w:hideMark/>
          </w:tcPr>
          <w:p w14:paraId="189891F6" w14:textId="77777777" w:rsidR="004D4D8B" w:rsidRDefault="004D4D8B" w:rsidP="005A0031">
            <w:pPr>
              <w:rPr>
                <w:lang w:val="en-CA"/>
              </w:rPr>
            </w:pPr>
            <w:r>
              <w:rPr>
                <w:lang w:val="en-CA"/>
              </w:rPr>
              <w:t>A re-issue plus new information which has not been previously distributed by Updates. Each New Edition of a dataset must have the same name as the dataset that it replaces and should have the same spatial extents. The edition number in the dataset discovery metadata shall increment up by one from the previous edition.</w:t>
            </w:r>
          </w:p>
        </w:tc>
      </w:tr>
      <w:tr w:rsidR="004D4D8B" w14:paraId="57788200" w14:textId="77777777" w:rsidTr="005A0031">
        <w:tc>
          <w:tcPr>
            <w:tcW w:w="3055" w:type="dxa"/>
            <w:tcBorders>
              <w:top w:val="single" w:sz="4" w:space="0" w:color="auto"/>
              <w:left w:val="single" w:sz="4" w:space="0" w:color="auto"/>
              <w:bottom w:val="single" w:sz="4" w:space="0" w:color="auto"/>
              <w:right w:val="single" w:sz="4" w:space="0" w:color="auto"/>
            </w:tcBorders>
            <w:hideMark/>
          </w:tcPr>
          <w:p w14:paraId="7DE32568" w14:textId="77777777" w:rsidR="004D4D8B" w:rsidRDefault="004D4D8B" w:rsidP="005A0031">
            <w:pPr>
              <w:rPr>
                <w:lang w:val="en-CA"/>
              </w:rPr>
            </w:pPr>
            <w:r>
              <w:rPr>
                <w:lang w:val="en-CA"/>
              </w:rPr>
              <w:t>Update dataset</w:t>
            </w:r>
          </w:p>
        </w:tc>
        <w:tc>
          <w:tcPr>
            <w:tcW w:w="6159" w:type="dxa"/>
            <w:tcBorders>
              <w:top w:val="single" w:sz="4" w:space="0" w:color="auto"/>
              <w:left w:val="single" w:sz="4" w:space="0" w:color="auto"/>
              <w:bottom w:val="single" w:sz="4" w:space="0" w:color="auto"/>
              <w:right w:val="single" w:sz="4" w:space="0" w:color="auto"/>
            </w:tcBorders>
            <w:hideMark/>
          </w:tcPr>
          <w:p w14:paraId="0E1F07BC" w14:textId="77777777" w:rsidR="004D4D8B" w:rsidRDefault="004D4D8B" w:rsidP="005A0031">
            <w:pPr>
              <w:rPr>
                <w:lang w:val="en-CA"/>
              </w:rPr>
            </w:pPr>
            <w:r>
              <w:rPr>
                <w:lang w:val="en-CA"/>
              </w:rPr>
              <w:t>A delta change of the latest edition of a dataset. If there are more than one update dataset, the subsequent update will be a delta of the base dataset + earlier update datasets.</w:t>
            </w:r>
          </w:p>
        </w:tc>
      </w:tr>
      <w:tr w:rsidR="004D4D8B" w14:paraId="668D2053" w14:textId="77777777" w:rsidTr="005A0031">
        <w:tc>
          <w:tcPr>
            <w:tcW w:w="3055" w:type="dxa"/>
            <w:tcBorders>
              <w:top w:val="single" w:sz="4" w:space="0" w:color="auto"/>
              <w:left w:val="single" w:sz="4" w:space="0" w:color="auto"/>
              <w:bottom w:val="single" w:sz="4" w:space="0" w:color="auto"/>
              <w:right w:val="single" w:sz="4" w:space="0" w:color="auto"/>
            </w:tcBorders>
            <w:hideMark/>
          </w:tcPr>
          <w:p w14:paraId="45201783" w14:textId="77777777" w:rsidR="004D4D8B" w:rsidRDefault="004D4D8B" w:rsidP="005A0031">
            <w:pPr>
              <w:rPr>
                <w:lang w:val="en-CA"/>
              </w:rPr>
            </w:pPr>
            <w:r>
              <w:rPr>
                <w:lang w:val="en-CA"/>
              </w:rPr>
              <w:t>Cancellation</w:t>
            </w:r>
          </w:p>
        </w:tc>
        <w:tc>
          <w:tcPr>
            <w:tcW w:w="6159" w:type="dxa"/>
            <w:tcBorders>
              <w:top w:val="single" w:sz="4" w:space="0" w:color="auto"/>
              <w:left w:val="single" w:sz="4" w:space="0" w:color="auto"/>
              <w:bottom w:val="single" w:sz="4" w:space="0" w:color="auto"/>
              <w:right w:val="single" w:sz="4" w:space="0" w:color="auto"/>
            </w:tcBorders>
            <w:hideMark/>
          </w:tcPr>
          <w:p w14:paraId="7B32CA70" w14:textId="77777777" w:rsidR="004D4D8B" w:rsidRDefault="004D4D8B" w:rsidP="005A0031">
            <w:pPr>
              <w:rPr>
                <w:lang w:val="en-CA"/>
              </w:rPr>
            </w:pPr>
            <w:r>
              <w:rPr>
                <w:lang w:val="en-CA"/>
              </w:rPr>
              <w:t xml:space="preserve">Used to cancel dataset. </w:t>
            </w:r>
          </w:p>
        </w:tc>
      </w:tr>
    </w:tbl>
    <w:p w14:paraId="4F1DF0E2" w14:textId="121429D1" w:rsidR="004D4D8B" w:rsidRDefault="004D4D8B" w:rsidP="004D4D8B">
      <w:pPr>
        <w:pStyle w:val="aa"/>
      </w:pPr>
      <w:r>
        <w:t xml:space="preserve">Table </w:t>
      </w:r>
      <w:r>
        <w:fldChar w:fldCharType="begin"/>
      </w:r>
      <w:r>
        <w:instrText xml:space="preserve"> STYLEREF 1 \s </w:instrText>
      </w:r>
      <w:r>
        <w:fldChar w:fldCharType="separate"/>
      </w:r>
      <w:r>
        <w:rPr>
          <w:noProof/>
        </w:rPr>
        <w:t>10</w:t>
      </w:r>
      <w:r>
        <w:fldChar w:fldCharType="end"/>
      </w:r>
      <w:r>
        <w:t>.</w:t>
      </w:r>
      <w:r>
        <w:fldChar w:fldCharType="begin"/>
      </w:r>
      <w:r>
        <w:instrText xml:space="preserve"> SEQ Table \* ARABIC \s 1 </w:instrText>
      </w:r>
      <w:r>
        <w:fldChar w:fldCharType="separate"/>
      </w:r>
      <w:r>
        <w:rPr>
          <w:noProof/>
        </w:rPr>
        <w:t>2</w:t>
      </w:r>
      <w:r>
        <w:fldChar w:fldCharType="end"/>
      </w:r>
      <w:r>
        <w:t xml:space="preserve"> CNP dataset types</w:t>
      </w:r>
    </w:p>
    <w:p w14:paraId="4AAEFB0C" w14:textId="77777777" w:rsidR="004D4D8B" w:rsidRDefault="004D4D8B" w:rsidP="004D4D8B"/>
    <w:p w14:paraId="35E1D93F" w14:textId="77777777" w:rsidR="004D4D8B" w:rsidRDefault="004D4D8B" w:rsidP="004D4D8B">
      <w:pPr>
        <w:pStyle w:val="3"/>
        <w:spacing w:after="120"/>
      </w:pPr>
      <w:bookmarkStart w:id="115" w:name="_Toc482265479"/>
      <w:bookmarkStart w:id="116" w:name="_Toc514828015"/>
      <w:r>
        <w:t>Content of Update Datasets</w:t>
      </w:r>
      <w:bookmarkEnd w:id="115"/>
      <w:bookmarkEnd w:id="116"/>
    </w:p>
    <w:p w14:paraId="34581037" w14:textId="77777777" w:rsidR="004D4D8B" w:rsidRDefault="004D4D8B" w:rsidP="004D4D8B">
      <w:r>
        <w:t>Update datasets can only contain replacements, deletions and additions of whole feature instances or information instances. This means that when a feature or information instance is updated, the new version must contain all the attributes of the old instance, including any inline spatial attributes (i.e., inline geometry), except those attributes that are being removed.</w:t>
      </w:r>
    </w:p>
    <w:p w14:paraId="3172EF04" w14:textId="77777777" w:rsidR="004D4D8B" w:rsidRDefault="004D4D8B" w:rsidP="004D4D8B"/>
    <w:p w14:paraId="2148288C" w14:textId="77777777" w:rsidR="004D4D8B" w:rsidRDefault="004D4D8B" w:rsidP="004D4D8B">
      <w:r>
        <w:t>An association to an instance of a feature or information type is treated as an attribute of the referring instance, and therefore adding or deleting an association means the original referring instance must be replaced with a new version. The instance at the other end of the association needs to be replaced if and only if it contains a reference to the first instance.</w:t>
      </w:r>
    </w:p>
    <w:p w14:paraId="68485042" w14:textId="77777777" w:rsidR="004D4D8B" w:rsidRDefault="004D4D8B" w:rsidP="004D4D8B"/>
    <w:p w14:paraId="393BE62B" w14:textId="77777777" w:rsidR="004D4D8B" w:rsidRDefault="004D4D8B" w:rsidP="004D4D8B">
      <w:r>
        <w:t>Spatial objects that are not inline (i.e., geometry that is encoded as an independent spatial object in the dataset) is treated like any other object, i.e., it needs to be updated if and only if the primitive has changed (e.g., a coordinate is updated).</w:t>
      </w:r>
    </w:p>
    <w:p w14:paraId="49F9D291" w14:textId="77777777" w:rsidR="004D4D8B" w:rsidRDefault="004D4D8B" w:rsidP="004D4D8B"/>
    <w:p w14:paraId="7584ECDD" w14:textId="77777777" w:rsidR="004D4D8B" w:rsidRPr="004D4D8B" w:rsidRDefault="004D4D8B" w:rsidP="00CD1154">
      <w:pPr>
        <w:jc w:val="both"/>
        <w:rPr>
          <w:sz w:val="22"/>
          <w:szCs w:val="22"/>
        </w:rPr>
      </w:pPr>
    </w:p>
    <w:p w14:paraId="11DD6D2E" w14:textId="77777777" w:rsidR="00E366B1" w:rsidRPr="007F33F0" w:rsidRDefault="00E366B1">
      <w:pPr>
        <w:jc w:val="both"/>
        <w:rPr>
          <w:sz w:val="22"/>
          <w:szCs w:val="22"/>
        </w:rPr>
      </w:pPr>
    </w:p>
    <w:p w14:paraId="70A957D7" w14:textId="41E0D838" w:rsidR="00CD1154" w:rsidRDefault="00CD1154" w:rsidP="00CD1154">
      <w:pPr>
        <w:pStyle w:val="2"/>
      </w:pPr>
      <w:r>
        <w:lastRenderedPageBreak/>
        <w:t xml:space="preserve">Encoding of Latitude and Longitude </w:t>
      </w:r>
    </w:p>
    <w:p w14:paraId="1A8E56AE" w14:textId="77777777" w:rsidR="00CD1154" w:rsidRDefault="00CD1154" w:rsidP="00CD1154">
      <w:pPr>
        <w:spacing w:after="120"/>
        <w:rPr>
          <w:sz w:val="22"/>
          <w:szCs w:val="22"/>
        </w:rPr>
      </w:pPr>
      <w:r>
        <w:rPr>
          <w:sz w:val="22"/>
          <w:szCs w:val="22"/>
        </w:rPr>
        <w:t>Values of latitude and longitude must be accurate to 7 decimal places. Coordinates must be encoded as decimals in the format described below. The encoding is indicated by multiplication factor fields defined in the dataset identification record.</w:t>
      </w:r>
    </w:p>
    <w:p w14:paraId="484C858E" w14:textId="77777777" w:rsidR="007F33F0" w:rsidRPr="007F33F0" w:rsidRDefault="007F33F0">
      <w:pPr>
        <w:spacing w:after="120"/>
        <w:rPr>
          <w:sz w:val="22"/>
          <w:szCs w:val="22"/>
        </w:rPr>
      </w:pPr>
    </w:p>
    <w:p w14:paraId="0AB5B44C" w14:textId="78EFE707" w:rsidR="00CD1154" w:rsidRDefault="00CD1154" w:rsidP="00CD1154">
      <w:pPr>
        <w:pStyle w:val="3"/>
        <w:rPr>
          <w:szCs w:val="22"/>
        </w:rPr>
      </w:pPr>
      <w:bookmarkStart w:id="117" w:name="__RefHeading__158_807617524"/>
      <w:bookmarkEnd w:id="117"/>
      <w:r>
        <w:rPr>
          <w:szCs w:val="22"/>
        </w:rPr>
        <w:t>Encoding of coordinates as decimals</w:t>
      </w:r>
    </w:p>
    <w:p w14:paraId="10E5A79E" w14:textId="77777777" w:rsidR="00CD1154" w:rsidRDefault="00CD1154" w:rsidP="00CD1154">
      <w:pPr>
        <w:spacing w:after="120"/>
        <w:rPr>
          <w:sz w:val="22"/>
          <w:szCs w:val="22"/>
        </w:rPr>
      </w:pPr>
      <w:bookmarkStart w:id="118" w:name="__RefHeading__2970_1382180727"/>
      <w:bookmarkStart w:id="119" w:name="__RefHeading__160_807617524"/>
      <w:bookmarkStart w:id="120" w:name="_Toc481684038"/>
      <w:bookmarkEnd w:id="118"/>
      <w:bookmarkEnd w:id="119"/>
      <w:r>
        <w:rPr>
          <w:sz w:val="22"/>
          <w:szCs w:val="22"/>
        </w:rPr>
        <w:t>Values should be coded as decimal numbers with 7 or fewer digits after the decimal. The normative encoding is in degrees, with an accuracy of 10</w:t>
      </w:r>
      <w:r>
        <w:rPr>
          <w:sz w:val="22"/>
          <w:szCs w:val="22"/>
          <w:vertAlign w:val="superscript"/>
        </w:rPr>
        <w:t>-7</w:t>
      </w:r>
      <w:r>
        <w:rPr>
          <w:sz w:val="22"/>
          <w:szCs w:val="22"/>
        </w:rPr>
        <w:t xml:space="preserve"> degrees, i.e., 7 digits after the decimal point.</w:t>
      </w:r>
    </w:p>
    <w:p w14:paraId="555C1FBB" w14:textId="77777777" w:rsidR="00CD1154" w:rsidRDefault="00CD1154" w:rsidP="00CD1154">
      <w:pPr>
        <w:spacing w:after="120"/>
        <w:rPr>
          <w:sz w:val="22"/>
          <w:szCs w:val="22"/>
        </w:rPr>
      </w:pPr>
      <w:r>
        <w:rPr>
          <w:sz w:val="22"/>
          <w:szCs w:val="22"/>
        </w:rPr>
        <w:t>The decimal point must be indicated by the “.” character.</w:t>
      </w:r>
    </w:p>
    <w:p w14:paraId="4A3A1FC6" w14:textId="77777777" w:rsidR="00CD1154" w:rsidRDefault="00CD1154" w:rsidP="00CD1154">
      <w:pPr>
        <w:spacing w:after="120"/>
        <w:rPr>
          <w:sz w:val="22"/>
          <w:szCs w:val="22"/>
        </w:rPr>
      </w:pPr>
      <w:r>
        <w:rPr>
          <w:sz w:val="22"/>
          <w:szCs w:val="22"/>
        </w:rPr>
        <w:t>Trailing zeroes after the decimal point (and the decimal point itself if appropriate) may be omitted at producer discretion, but the accuracy must still be as indicated (e.g., 10</w:t>
      </w:r>
      <w:r>
        <w:rPr>
          <w:sz w:val="22"/>
          <w:szCs w:val="22"/>
          <w:vertAlign w:val="superscript"/>
        </w:rPr>
        <w:t>-7</w:t>
      </w:r>
      <w:r>
        <w:rPr>
          <w:sz w:val="22"/>
          <w:szCs w:val="22"/>
        </w:rPr>
        <w:t xml:space="preserve"> degrees for coordinates of default accuracy).</w:t>
      </w:r>
    </w:p>
    <w:p w14:paraId="32E1DCC7" w14:textId="77777777" w:rsidR="00CD1154" w:rsidRDefault="00CD1154" w:rsidP="00CD1154">
      <w:pPr>
        <w:spacing w:after="120"/>
        <w:rPr>
          <w:sz w:val="22"/>
          <w:szCs w:val="22"/>
        </w:rPr>
      </w:pPr>
      <w:r>
        <w:rPr>
          <w:sz w:val="22"/>
          <w:szCs w:val="22"/>
        </w:rPr>
        <w:t>Latitude and longitude multiplication factors held in the Dataset Structure Information field under [</w:t>
      </w:r>
      <w:proofErr w:type="spellStart"/>
      <w:r>
        <w:rPr>
          <w:rFonts w:cs="Courier New"/>
          <w:sz w:val="22"/>
          <w:szCs w:val="22"/>
        </w:rPr>
        <w:t>coordMultFactorX</w:t>
      </w:r>
      <w:proofErr w:type="spellEnd"/>
      <w:r>
        <w:rPr>
          <w:sz w:val="22"/>
          <w:szCs w:val="22"/>
        </w:rPr>
        <w:t>] and [</w:t>
      </w:r>
      <w:proofErr w:type="spellStart"/>
      <w:r>
        <w:rPr>
          <w:rFonts w:cs="Courier New"/>
          <w:sz w:val="22"/>
          <w:szCs w:val="22"/>
        </w:rPr>
        <w:t>coordMultFactorY</w:t>
      </w:r>
      <w:proofErr w:type="spellEnd"/>
      <w:r>
        <w:rPr>
          <w:sz w:val="22"/>
          <w:szCs w:val="22"/>
        </w:rPr>
        <w:t>] must be set to a value corresponding to the encoding, i.e., {1} for coordinates encoded in decimal degrees.</w:t>
      </w:r>
    </w:p>
    <w:p w14:paraId="1DDF7CB6" w14:textId="77777777" w:rsidR="00CD1154" w:rsidRDefault="00CD1154" w:rsidP="00CD1154">
      <w:pPr>
        <w:spacing w:after="120"/>
        <w:rPr>
          <w:sz w:val="22"/>
          <w:szCs w:val="22"/>
        </w:rPr>
      </w:pPr>
      <w:r>
        <w:rPr>
          <w:sz w:val="22"/>
          <w:szCs w:val="22"/>
        </w:rPr>
        <w:t>EXAMPLE 1</w:t>
      </w:r>
      <w:r>
        <w:rPr>
          <w:sz w:val="22"/>
          <w:szCs w:val="22"/>
        </w:rPr>
        <w:tab/>
        <w:t xml:space="preserve">A longitude = 42.0000 is converted into X = longitude * </w:t>
      </w:r>
      <w:proofErr w:type="spellStart"/>
      <w:r>
        <w:rPr>
          <w:sz w:val="22"/>
          <w:szCs w:val="22"/>
        </w:rPr>
        <w:t>coordMultFactorX</w:t>
      </w:r>
      <w:proofErr w:type="spellEnd"/>
      <w:r>
        <w:rPr>
          <w:sz w:val="22"/>
          <w:szCs w:val="22"/>
        </w:rPr>
        <w:t xml:space="preserve"> = 42.0000 * 1 = </w:t>
      </w:r>
      <w:r>
        <w:rPr>
          <w:sz w:val="22"/>
          <w:szCs w:val="22"/>
        </w:rPr>
        <w:tab/>
        <w:t>42.0000000.</w:t>
      </w:r>
    </w:p>
    <w:p w14:paraId="105B7C95" w14:textId="77777777" w:rsidR="007F33F0" w:rsidRDefault="007F33F0" w:rsidP="007F33F0">
      <w:pPr>
        <w:pStyle w:val="a0"/>
      </w:pPr>
    </w:p>
    <w:bookmarkEnd w:id="120"/>
    <w:p w14:paraId="5F511A0D" w14:textId="042EC7C2" w:rsidR="00CD1154" w:rsidRDefault="00CD1154" w:rsidP="00CD1154">
      <w:pPr>
        <w:pStyle w:val="2"/>
      </w:pPr>
      <w:r>
        <w:t>Numeric Attribute Encoding</w:t>
      </w:r>
    </w:p>
    <w:p w14:paraId="6C43CB08" w14:textId="77777777" w:rsidR="00CD1154" w:rsidRDefault="00CD1154" w:rsidP="00CD1154">
      <w:pPr>
        <w:spacing w:after="120"/>
        <w:rPr>
          <w:sz w:val="22"/>
          <w:szCs w:val="22"/>
        </w:rPr>
      </w:pPr>
      <w:r>
        <w:rPr>
          <w:sz w:val="22"/>
          <w:szCs w:val="22"/>
        </w:rPr>
        <w:t>Floating point and integer attribute values must not contain leading zeros.  Floating point attribute values must not contain non-significant trailing zeros.</w:t>
      </w:r>
    </w:p>
    <w:p w14:paraId="2B801F17" w14:textId="77777777" w:rsidR="007F33F0" w:rsidRDefault="007F33F0">
      <w:pPr>
        <w:spacing w:after="120"/>
        <w:rPr>
          <w:sz w:val="22"/>
          <w:szCs w:val="22"/>
        </w:rPr>
      </w:pPr>
    </w:p>
    <w:p w14:paraId="26A6C6FD" w14:textId="79DC144E" w:rsidR="00E366B1" w:rsidRDefault="00CD1154" w:rsidP="00CD1154">
      <w:pPr>
        <w:pStyle w:val="2"/>
      </w:pPr>
      <w:bookmarkStart w:id="121" w:name="__RefHeading__2972_1382180727"/>
      <w:bookmarkStart w:id="122" w:name="__RefHeading__162_807617524"/>
      <w:bookmarkEnd w:id="121"/>
      <w:bookmarkEnd w:id="122"/>
      <w:r>
        <w:t xml:space="preserve">Text Attribute Values </w:t>
      </w:r>
    </w:p>
    <w:p w14:paraId="5961E86C" w14:textId="77777777" w:rsidR="00CD1154" w:rsidRDefault="00CD1154" w:rsidP="00CD1154">
      <w:pPr>
        <w:spacing w:after="120"/>
        <w:rPr>
          <w:sz w:val="22"/>
          <w:szCs w:val="22"/>
        </w:rPr>
      </w:pPr>
      <w:r>
        <w:rPr>
          <w:sz w:val="22"/>
          <w:szCs w:val="22"/>
        </w:rPr>
        <w:t xml:space="preserve">Character strings must be encoded using the character set defined in ISO 10646-1, in Unicode Transformation Format-8 (UTF-8). </w:t>
      </w:r>
    </w:p>
    <w:p w14:paraId="39F6FBF8" w14:textId="77777777" w:rsidR="007F33F0" w:rsidRPr="00622CE8" w:rsidRDefault="007F33F0">
      <w:pPr>
        <w:spacing w:after="120"/>
        <w:rPr>
          <w:sz w:val="22"/>
          <w:szCs w:val="22"/>
        </w:rPr>
      </w:pPr>
    </w:p>
    <w:p w14:paraId="34F18F5C" w14:textId="322ADF7C" w:rsidR="00E366B1" w:rsidRDefault="00CD1154" w:rsidP="00CD1154">
      <w:pPr>
        <w:pStyle w:val="2"/>
      </w:pPr>
      <w:bookmarkStart w:id="123" w:name="__RefHeading__2974_1382180727"/>
      <w:bookmarkStart w:id="124" w:name="__RefHeading__164_807617524"/>
      <w:bookmarkEnd w:id="123"/>
      <w:bookmarkEnd w:id="124"/>
      <w:r>
        <w:t xml:space="preserve">Mandatory Attribute Values </w:t>
      </w:r>
    </w:p>
    <w:p w14:paraId="65843724" w14:textId="77777777" w:rsidR="00CD1154" w:rsidRDefault="00CD1154" w:rsidP="00CD1154">
      <w:pPr>
        <w:spacing w:after="120"/>
        <w:rPr>
          <w:sz w:val="22"/>
          <w:szCs w:val="22"/>
        </w:rPr>
      </w:pPr>
      <w:r>
        <w:rPr>
          <w:sz w:val="22"/>
          <w:szCs w:val="22"/>
        </w:rPr>
        <w:t>There are four reasons why attribute values may be considered mandatory:</w:t>
      </w:r>
    </w:p>
    <w:p w14:paraId="1C445831" w14:textId="77777777" w:rsidR="00CD1154" w:rsidRDefault="00CD1154" w:rsidP="00CD1154">
      <w:pPr>
        <w:pStyle w:val="ae"/>
        <w:numPr>
          <w:ilvl w:val="0"/>
          <w:numId w:val="6"/>
        </w:numPr>
        <w:spacing w:after="120"/>
        <w:rPr>
          <w:sz w:val="22"/>
          <w:szCs w:val="22"/>
        </w:rPr>
      </w:pPr>
      <w:r>
        <w:rPr>
          <w:sz w:val="22"/>
          <w:szCs w:val="22"/>
        </w:rPr>
        <w:t>They determine whether a feature is in the display base,</w:t>
      </w:r>
    </w:p>
    <w:p w14:paraId="04F809CD" w14:textId="77777777" w:rsidR="00CD1154" w:rsidRDefault="00CD1154" w:rsidP="00CD1154">
      <w:pPr>
        <w:pStyle w:val="ae"/>
        <w:numPr>
          <w:ilvl w:val="0"/>
          <w:numId w:val="6"/>
        </w:numPr>
        <w:spacing w:after="120"/>
        <w:rPr>
          <w:sz w:val="22"/>
          <w:szCs w:val="22"/>
        </w:rPr>
      </w:pPr>
      <w:r>
        <w:rPr>
          <w:sz w:val="22"/>
          <w:szCs w:val="22"/>
        </w:rPr>
        <w:t>Certain features make no logical sense without specific attributes,</w:t>
      </w:r>
    </w:p>
    <w:p w14:paraId="3A9CA137" w14:textId="77777777" w:rsidR="00CD1154" w:rsidRDefault="00CD1154" w:rsidP="00CD1154">
      <w:pPr>
        <w:pStyle w:val="ae"/>
        <w:numPr>
          <w:ilvl w:val="0"/>
          <w:numId w:val="6"/>
        </w:numPr>
        <w:spacing w:after="120"/>
        <w:rPr>
          <w:sz w:val="22"/>
          <w:szCs w:val="22"/>
        </w:rPr>
      </w:pPr>
      <w:r>
        <w:rPr>
          <w:sz w:val="22"/>
          <w:szCs w:val="22"/>
        </w:rPr>
        <w:t>Some attributes are necessary to determine which symbol is to be displayed,</w:t>
      </w:r>
    </w:p>
    <w:p w14:paraId="25E1871C" w14:textId="77777777" w:rsidR="00CD1154" w:rsidRDefault="00CD1154" w:rsidP="00CD1154">
      <w:pPr>
        <w:pStyle w:val="ae"/>
        <w:numPr>
          <w:ilvl w:val="0"/>
          <w:numId w:val="6"/>
        </w:numPr>
        <w:spacing w:after="120"/>
        <w:rPr>
          <w:sz w:val="22"/>
          <w:szCs w:val="22"/>
        </w:rPr>
      </w:pPr>
      <w:r>
        <w:rPr>
          <w:sz w:val="22"/>
          <w:szCs w:val="22"/>
        </w:rPr>
        <w:t>Some attributes are required for safety of navigation.</w:t>
      </w:r>
    </w:p>
    <w:p w14:paraId="580905A0" w14:textId="5021FF7C" w:rsidR="00CD1154" w:rsidRDefault="00CD1154" w:rsidP="00CD1154">
      <w:pPr>
        <w:spacing w:after="120"/>
        <w:rPr>
          <w:sz w:val="22"/>
          <w:szCs w:val="22"/>
        </w:rPr>
      </w:pPr>
      <w:r>
        <w:rPr>
          <w:sz w:val="22"/>
          <w:szCs w:val="22"/>
        </w:rPr>
        <w:t xml:space="preserve">All mandatory attributes are identified in the Feature Catalogue and </w:t>
      </w:r>
      <w:proofErr w:type="spellStart"/>
      <w:r>
        <w:rPr>
          <w:sz w:val="22"/>
          <w:szCs w:val="22"/>
        </w:rPr>
        <w:t>summarised</w:t>
      </w:r>
      <w:proofErr w:type="spellEnd"/>
      <w:r>
        <w:rPr>
          <w:sz w:val="22"/>
          <w:szCs w:val="22"/>
        </w:rPr>
        <w:t xml:space="preserve"> in Annex A – Data Classification and Encoding Guide.</w:t>
      </w:r>
    </w:p>
    <w:p w14:paraId="51672993" w14:textId="44EB295B" w:rsidR="00E366B1" w:rsidRPr="007F33F0" w:rsidRDefault="00E366B1">
      <w:pPr>
        <w:spacing w:after="120"/>
        <w:rPr>
          <w:sz w:val="22"/>
          <w:szCs w:val="22"/>
        </w:rPr>
      </w:pPr>
    </w:p>
    <w:p w14:paraId="7DB2D97F" w14:textId="4C214E2F" w:rsidR="00E366B1" w:rsidRDefault="00CD1154" w:rsidP="00CD1154">
      <w:pPr>
        <w:pStyle w:val="2"/>
      </w:pPr>
      <w:bookmarkStart w:id="125" w:name="__RefHeading__2976_1382180727"/>
      <w:bookmarkStart w:id="126" w:name="__RefHeading__166_807617524"/>
      <w:bookmarkEnd w:id="125"/>
      <w:bookmarkEnd w:id="126"/>
      <w:r>
        <w:t xml:space="preserve">Unknown Attribute Values </w:t>
      </w:r>
    </w:p>
    <w:p w14:paraId="799E4800" w14:textId="34C133A5" w:rsidR="007F33F0" w:rsidRDefault="007F33F0" w:rsidP="007F33F0">
      <w:pPr>
        <w:pStyle w:val="a0"/>
        <w:ind w:firstLine="20"/>
        <w:rPr>
          <w:rFonts w:eastAsia="함초롬바탕" w:cs="함초롬바탕"/>
        </w:rPr>
      </w:pPr>
      <w:bookmarkStart w:id="127" w:name="__RefHeading__2978_1382180727"/>
      <w:bookmarkStart w:id="128" w:name="__RefHeading__168_807617524"/>
      <w:bookmarkStart w:id="129" w:name="_Toc481684042"/>
      <w:bookmarkEnd w:id="127"/>
      <w:bookmarkEnd w:id="128"/>
    </w:p>
    <w:p w14:paraId="5DBFF46B" w14:textId="4745F64A" w:rsidR="00CD1154" w:rsidRDefault="00CD1154" w:rsidP="00CD1154">
      <w:pPr>
        <w:spacing w:before="120" w:after="120"/>
        <w:rPr>
          <w:sz w:val="22"/>
          <w:szCs w:val="22"/>
        </w:rPr>
      </w:pPr>
      <w:r>
        <w:rPr>
          <w:sz w:val="22"/>
          <w:szCs w:val="22"/>
        </w:rPr>
        <w:lastRenderedPageBreak/>
        <w:t>When a mandatory attribute code or tag is present but the attribute value is missing, it means that the producer wishes to indicate that this attribute value is unknown.  Missing mandatory attributes must be “</w:t>
      </w:r>
      <w:proofErr w:type="spellStart"/>
      <w:r>
        <w:rPr>
          <w:sz w:val="22"/>
          <w:szCs w:val="22"/>
        </w:rPr>
        <w:t>nilled</w:t>
      </w:r>
      <w:proofErr w:type="spellEnd"/>
      <w:r>
        <w:rPr>
          <w:sz w:val="22"/>
          <w:szCs w:val="22"/>
        </w:rPr>
        <w:t>”.</w:t>
      </w:r>
    </w:p>
    <w:p w14:paraId="2810903A" w14:textId="77777777" w:rsidR="00CD1154" w:rsidRDefault="00CD1154" w:rsidP="00CD1154">
      <w:pPr>
        <w:spacing w:before="120" w:after="120"/>
        <w:rPr>
          <w:sz w:val="22"/>
          <w:szCs w:val="22"/>
        </w:rPr>
      </w:pPr>
      <w:r>
        <w:rPr>
          <w:sz w:val="22"/>
          <w:szCs w:val="22"/>
        </w:rPr>
        <w:t>Optional attributes must be omitted altogether if the value is unknown or missing. They must not be “</w:t>
      </w:r>
      <w:proofErr w:type="spellStart"/>
      <w:r>
        <w:rPr>
          <w:sz w:val="22"/>
          <w:szCs w:val="22"/>
        </w:rPr>
        <w:t>nilled</w:t>
      </w:r>
      <w:proofErr w:type="spellEnd"/>
      <w:r>
        <w:rPr>
          <w:sz w:val="22"/>
          <w:szCs w:val="22"/>
        </w:rPr>
        <w:t>.”</w:t>
      </w:r>
    </w:p>
    <w:p w14:paraId="631179F0" w14:textId="1E79D55E" w:rsidR="00CD1154" w:rsidRDefault="00CD1154" w:rsidP="00CD1154">
      <w:pPr>
        <w:pStyle w:val="a0"/>
        <w:ind w:firstLine="20"/>
      </w:pPr>
      <w:r>
        <w:rPr>
          <w:szCs w:val="22"/>
        </w:rPr>
        <w:t>EXAMPLE</w:t>
      </w:r>
      <w:r>
        <w:rPr>
          <w:szCs w:val="22"/>
        </w:rPr>
        <w:tab/>
        <w:t>An isolated danger beacon feature has unknown color (mandatory attribute) and condition (optional attribute).</w:t>
      </w:r>
    </w:p>
    <w:p w14:paraId="547EB17C" w14:textId="77777777" w:rsidR="007F33F0" w:rsidRDefault="007F33F0" w:rsidP="007F33F0">
      <w:pPr>
        <w:pStyle w:val="aff5"/>
        <w:spacing w:after="80" w:line="336" w:lineRule="auto"/>
        <w:ind w:firstLine="20"/>
      </w:pPr>
    </w:p>
    <w:bookmarkEnd w:id="129"/>
    <w:p w14:paraId="24BD1C8D" w14:textId="72E72139" w:rsidR="007E6BD3" w:rsidRDefault="007E6BD3" w:rsidP="007E6BD3">
      <w:pPr>
        <w:pStyle w:val="2"/>
      </w:pPr>
      <w:r>
        <w:t>Structure of dataset files</w:t>
      </w:r>
    </w:p>
    <w:p w14:paraId="4D0FE33E" w14:textId="4D07B30F" w:rsidR="007E6BD3" w:rsidRDefault="007E6BD3" w:rsidP="007E6BD3">
      <w:pPr>
        <w:pStyle w:val="3"/>
        <w:rPr>
          <w:szCs w:val="22"/>
        </w:rPr>
      </w:pPr>
      <w:bookmarkStart w:id="130" w:name="__RefHeading__170_807617524"/>
      <w:bookmarkEnd w:id="130"/>
      <w:r>
        <w:rPr>
          <w:szCs w:val="22"/>
        </w:rPr>
        <w:t>Sequence of objects</w:t>
      </w:r>
    </w:p>
    <w:p w14:paraId="03DCB52B" w14:textId="77777777" w:rsidR="007F33F0" w:rsidRDefault="007F33F0" w:rsidP="007F33F0">
      <w:pPr>
        <w:pStyle w:val="a0"/>
        <w:ind w:firstLine="20"/>
        <w:rPr>
          <w:rFonts w:eastAsia="함초롬바탕"/>
        </w:rPr>
      </w:pPr>
    </w:p>
    <w:p w14:paraId="5A75F67F" w14:textId="77777777" w:rsidR="004D4D8B" w:rsidRDefault="004D4D8B" w:rsidP="004D4D8B">
      <w:r>
        <w:t>The order of data objects in each dataset file is described below:</w:t>
      </w:r>
    </w:p>
    <w:p w14:paraId="2F33349B" w14:textId="77777777" w:rsidR="004D4D8B" w:rsidRPr="004D4D8B" w:rsidRDefault="004D4D8B" w:rsidP="007F33F0">
      <w:pPr>
        <w:pStyle w:val="a0"/>
        <w:ind w:firstLine="20"/>
        <w:rPr>
          <w:rFonts w:eastAsia="함초롬바탕"/>
        </w:rPr>
      </w:pPr>
    </w:p>
    <w:p w14:paraId="35D1E38F" w14:textId="77777777" w:rsidR="007E6BD3" w:rsidRDefault="007E6BD3" w:rsidP="007E6BD3">
      <w:pPr>
        <w:rPr>
          <w:sz w:val="22"/>
          <w:szCs w:val="22"/>
        </w:rPr>
      </w:pPr>
      <w:r>
        <w:rPr>
          <w:sz w:val="22"/>
          <w:szCs w:val="22"/>
        </w:rPr>
        <w:t>Dataset Identification Information</w:t>
      </w:r>
    </w:p>
    <w:p w14:paraId="5013B712" w14:textId="77777777" w:rsidR="007E6BD3" w:rsidRDefault="007E6BD3" w:rsidP="007E6BD3">
      <w:pPr>
        <w:rPr>
          <w:sz w:val="22"/>
          <w:szCs w:val="22"/>
        </w:rPr>
      </w:pPr>
      <w:r>
        <w:rPr>
          <w:sz w:val="22"/>
          <w:szCs w:val="22"/>
        </w:rPr>
        <w:t>Dataset structure information</w:t>
      </w:r>
    </w:p>
    <w:p w14:paraId="1F630A61" w14:textId="77777777" w:rsidR="007E6BD3" w:rsidRDefault="007E6BD3" w:rsidP="007E6BD3">
      <w:pPr>
        <w:rPr>
          <w:sz w:val="22"/>
          <w:szCs w:val="22"/>
        </w:rPr>
      </w:pPr>
      <w:r>
        <w:rPr>
          <w:sz w:val="22"/>
          <w:szCs w:val="22"/>
        </w:rPr>
        <w:t>Spatial records for by-reference geometries</w:t>
      </w:r>
    </w:p>
    <w:p w14:paraId="3591E0BD" w14:textId="77777777" w:rsidR="007E6BD3" w:rsidRDefault="007E6BD3" w:rsidP="007E6BD3">
      <w:pPr>
        <w:rPr>
          <w:sz w:val="22"/>
          <w:szCs w:val="22"/>
        </w:rPr>
      </w:pPr>
      <w:r>
        <w:rPr>
          <w:sz w:val="22"/>
          <w:szCs w:val="22"/>
        </w:rPr>
        <w:tab/>
        <w:t>Point</w:t>
      </w:r>
    </w:p>
    <w:p w14:paraId="386780A9" w14:textId="77777777" w:rsidR="007E6BD3" w:rsidRDefault="007E6BD3" w:rsidP="007E6BD3">
      <w:pPr>
        <w:rPr>
          <w:sz w:val="22"/>
          <w:szCs w:val="22"/>
        </w:rPr>
      </w:pPr>
      <w:r>
        <w:rPr>
          <w:sz w:val="22"/>
          <w:szCs w:val="22"/>
        </w:rPr>
        <w:tab/>
        <w:t>Multi point</w:t>
      </w:r>
    </w:p>
    <w:p w14:paraId="75BFB09A" w14:textId="77777777" w:rsidR="007E6BD3" w:rsidRDefault="007E6BD3" w:rsidP="007E6BD3">
      <w:pPr>
        <w:rPr>
          <w:sz w:val="22"/>
          <w:szCs w:val="22"/>
        </w:rPr>
      </w:pPr>
      <w:r>
        <w:rPr>
          <w:sz w:val="22"/>
          <w:szCs w:val="22"/>
        </w:rPr>
        <w:tab/>
        <w:t xml:space="preserve">Curve </w:t>
      </w:r>
    </w:p>
    <w:p w14:paraId="55E702A6" w14:textId="77777777" w:rsidR="007E6BD3" w:rsidRDefault="007E6BD3" w:rsidP="007E6BD3">
      <w:pPr>
        <w:rPr>
          <w:sz w:val="22"/>
          <w:szCs w:val="22"/>
        </w:rPr>
      </w:pPr>
      <w:r>
        <w:rPr>
          <w:sz w:val="22"/>
          <w:szCs w:val="22"/>
        </w:rPr>
        <w:tab/>
        <w:t>Composite Curve</w:t>
      </w:r>
    </w:p>
    <w:p w14:paraId="1A5D7A24" w14:textId="77777777" w:rsidR="007E6BD3" w:rsidRDefault="007E6BD3" w:rsidP="007E6BD3">
      <w:pPr>
        <w:rPr>
          <w:sz w:val="22"/>
          <w:szCs w:val="22"/>
        </w:rPr>
      </w:pPr>
      <w:r>
        <w:rPr>
          <w:sz w:val="22"/>
          <w:szCs w:val="22"/>
        </w:rPr>
        <w:tab/>
        <w:t xml:space="preserve">Surface </w:t>
      </w:r>
    </w:p>
    <w:p w14:paraId="0F2376C5" w14:textId="77777777" w:rsidR="007E6BD3" w:rsidRDefault="007E6BD3" w:rsidP="007E6BD3">
      <w:pPr>
        <w:rPr>
          <w:sz w:val="22"/>
          <w:szCs w:val="22"/>
        </w:rPr>
      </w:pPr>
      <w:r>
        <w:rPr>
          <w:sz w:val="22"/>
          <w:szCs w:val="22"/>
        </w:rPr>
        <w:t>Information objects</w:t>
      </w:r>
    </w:p>
    <w:p w14:paraId="5E90262D" w14:textId="77777777" w:rsidR="007E6BD3" w:rsidRDefault="007E6BD3" w:rsidP="007E6BD3">
      <w:pPr>
        <w:rPr>
          <w:sz w:val="22"/>
          <w:szCs w:val="22"/>
        </w:rPr>
      </w:pPr>
      <w:r>
        <w:rPr>
          <w:sz w:val="22"/>
          <w:szCs w:val="22"/>
        </w:rPr>
        <w:t>Feature objects (Geometry may be encoded inline or by reference.)</w:t>
      </w:r>
    </w:p>
    <w:p w14:paraId="5B15788B" w14:textId="77777777" w:rsidR="007E6BD3" w:rsidRDefault="007E6BD3" w:rsidP="007E6BD3">
      <w:pPr>
        <w:ind w:firstLine="720"/>
        <w:rPr>
          <w:sz w:val="22"/>
          <w:szCs w:val="22"/>
        </w:rPr>
      </w:pPr>
      <w:r>
        <w:rPr>
          <w:sz w:val="22"/>
          <w:szCs w:val="22"/>
        </w:rPr>
        <w:t>Meta features</w:t>
      </w:r>
    </w:p>
    <w:p w14:paraId="61BE516C" w14:textId="77777777" w:rsidR="007E6BD3" w:rsidRDefault="007E6BD3" w:rsidP="007E6BD3">
      <w:pPr>
        <w:ind w:firstLine="720"/>
        <w:rPr>
          <w:sz w:val="22"/>
          <w:szCs w:val="22"/>
        </w:rPr>
      </w:pPr>
      <w:r>
        <w:rPr>
          <w:sz w:val="22"/>
          <w:szCs w:val="22"/>
        </w:rPr>
        <w:t>Geo features</w:t>
      </w:r>
    </w:p>
    <w:p w14:paraId="3DA9CAB2" w14:textId="77777777" w:rsidR="007E6BD3" w:rsidRPr="007F33F0" w:rsidRDefault="007E6BD3">
      <w:pPr>
        <w:rPr>
          <w:sz w:val="22"/>
          <w:szCs w:val="22"/>
        </w:rPr>
      </w:pPr>
    </w:p>
    <w:p w14:paraId="5845B77A" w14:textId="3B6D2F33" w:rsidR="00E366B1" w:rsidRDefault="007E6BD3" w:rsidP="007E6BD3">
      <w:pPr>
        <w:pStyle w:val="2"/>
      </w:pPr>
      <w:bookmarkStart w:id="131" w:name="__RefHeading__2980_1382180727"/>
      <w:bookmarkStart w:id="132" w:name="__RefHeading__172_807617524"/>
      <w:bookmarkEnd w:id="131"/>
      <w:bookmarkEnd w:id="132"/>
      <w:r>
        <w:t>Object identifiers</w:t>
      </w:r>
    </w:p>
    <w:p w14:paraId="04E79224" w14:textId="77777777" w:rsidR="007E6BD3" w:rsidRDefault="007E6BD3" w:rsidP="007E6BD3">
      <w:r>
        <w:rPr>
          <w:sz w:val="22"/>
          <w:szCs w:val="22"/>
        </w:rPr>
        <w:t xml:space="preserve">The “name” of feature records must provide a unique world-wide identifier of feature records. The “name” of the record is the combination of the subfields </w:t>
      </w:r>
      <w:r>
        <w:rPr>
          <w:b/>
          <w:sz w:val="22"/>
          <w:szCs w:val="22"/>
        </w:rPr>
        <w:t>agency</w:t>
      </w:r>
      <w:r>
        <w:rPr>
          <w:sz w:val="22"/>
          <w:szCs w:val="22"/>
        </w:rPr>
        <w:t xml:space="preserve">, </w:t>
      </w:r>
      <w:proofErr w:type="spellStart"/>
      <w:r>
        <w:rPr>
          <w:b/>
          <w:sz w:val="22"/>
          <w:szCs w:val="22"/>
        </w:rPr>
        <w:t>featureObjectIdentifier</w:t>
      </w:r>
      <w:proofErr w:type="spellEnd"/>
      <w:r>
        <w:rPr>
          <w:sz w:val="22"/>
          <w:szCs w:val="22"/>
        </w:rPr>
        <w:t xml:space="preserve">, and </w:t>
      </w:r>
      <w:proofErr w:type="spellStart"/>
      <w:r>
        <w:rPr>
          <w:b/>
          <w:sz w:val="22"/>
          <w:szCs w:val="22"/>
        </w:rPr>
        <w:t>featureIdentificationSubdivision</w:t>
      </w:r>
      <w:proofErr w:type="spellEnd"/>
      <w:r>
        <w:rPr>
          <w:sz w:val="22"/>
          <w:szCs w:val="22"/>
        </w:rPr>
        <w:t xml:space="preserve"> elements of the </w:t>
      </w:r>
      <w:proofErr w:type="spellStart"/>
      <w:r>
        <w:rPr>
          <w:b/>
          <w:sz w:val="22"/>
          <w:szCs w:val="22"/>
        </w:rPr>
        <w:t>featureObjectIdentifier</w:t>
      </w:r>
      <w:proofErr w:type="spellEnd"/>
      <w:r>
        <w:rPr>
          <w:sz w:val="22"/>
          <w:szCs w:val="22"/>
        </w:rPr>
        <w:t xml:space="preserve"> element of the object.</w:t>
      </w:r>
    </w:p>
    <w:p w14:paraId="42DE1717" w14:textId="77777777" w:rsidR="007E6BD3" w:rsidRDefault="007E6BD3" w:rsidP="007E6BD3"/>
    <w:p w14:paraId="5D28A70B" w14:textId="77777777" w:rsidR="007E6BD3" w:rsidRPr="00540039" w:rsidRDefault="007E6BD3" w:rsidP="007E6BD3">
      <w:pPr>
        <w:rPr>
          <w:sz w:val="22"/>
          <w:szCs w:val="22"/>
        </w:rPr>
      </w:pPr>
      <w:r w:rsidRPr="00540039">
        <w:rPr>
          <w:sz w:val="22"/>
          <w:szCs w:val="22"/>
        </w:rPr>
        <w:t xml:space="preserve">Features, information types, collection objects, meta features, and geometries (inline or external) are all required by the schema to have a </w:t>
      </w:r>
      <w:proofErr w:type="spellStart"/>
      <w:r w:rsidRPr="00540039">
        <w:rPr>
          <w:b/>
          <w:sz w:val="22"/>
          <w:szCs w:val="22"/>
        </w:rPr>
        <w:t>gml</w:t>
      </w:r>
      <w:proofErr w:type="gramStart"/>
      <w:r w:rsidRPr="00540039">
        <w:rPr>
          <w:b/>
          <w:sz w:val="22"/>
          <w:szCs w:val="22"/>
        </w:rPr>
        <w:t>:id</w:t>
      </w:r>
      <w:proofErr w:type="spellEnd"/>
      <w:proofErr w:type="gramEnd"/>
      <w:r w:rsidRPr="00540039">
        <w:rPr>
          <w:sz w:val="22"/>
          <w:szCs w:val="22"/>
        </w:rPr>
        <w:t xml:space="preserve"> attribute with a value that is unique within the dataset. The </w:t>
      </w:r>
      <w:proofErr w:type="spellStart"/>
      <w:r w:rsidRPr="00540039">
        <w:rPr>
          <w:b/>
          <w:sz w:val="22"/>
          <w:szCs w:val="22"/>
        </w:rPr>
        <w:t>gml</w:t>
      </w:r>
      <w:proofErr w:type="gramStart"/>
      <w:r w:rsidRPr="00540039">
        <w:rPr>
          <w:b/>
          <w:sz w:val="22"/>
          <w:szCs w:val="22"/>
        </w:rPr>
        <w:t>:id</w:t>
      </w:r>
      <w:proofErr w:type="spellEnd"/>
      <w:proofErr w:type="gramEnd"/>
      <w:r w:rsidRPr="00540039">
        <w:rPr>
          <w:sz w:val="22"/>
          <w:szCs w:val="22"/>
        </w:rPr>
        <w:t xml:space="preserve"> values must be used as the reference for the object from another object in the same dataset or another dataset.</w:t>
      </w:r>
    </w:p>
    <w:p w14:paraId="6FFBB83D" w14:textId="77777777" w:rsidR="00E366B1" w:rsidRPr="007F33F0" w:rsidRDefault="00E366B1">
      <w:pPr>
        <w:jc w:val="both"/>
        <w:rPr>
          <w:i/>
          <w:sz w:val="18"/>
          <w:szCs w:val="18"/>
        </w:rPr>
      </w:pPr>
    </w:p>
    <w:p w14:paraId="26D7E37D" w14:textId="65D90565" w:rsidR="00E366B1" w:rsidRDefault="007E6BD3" w:rsidP="007E6BD3">
      <w:pPr>
        <w:pStyle w:val="2"/>
      </w:pPr>
      <w:r>
        <w:t>Data coverage</w:t>
      </w:r>
    </w:p>
    <w:p w14:paraId="6F3CAA2A" w14:textId="1D2A809B" w:rsidR="007F33F0" w:rsidRPr="007E6BD3" w:rsidRDefault="007E6BD3" w:rsidP="007E6BD3">
      <w:pPr>
        <w:pStyle w:val="a0"/>
        <w:rPr>
          <w:rFonts w:ascii="한컴바탕" w:eastAsia="한컴바탕" w:hAnsi="한컴바탕" w:cs="한컴바탕"/>
        </w:rPr>
      </w:pPr>
      <w:r>
        <w:t xml:space="preserve">All areas of a dataset must be covered by a </w:t>
      </w:r>
      <w:proofErr w:type="spellStart"/>
      <w:r>
        <w:t>dataCoverage</w:t>
      </w:r>
      <w:proofErr w:type="spellEnd"/>
      <w:r>
        <w:t xml:space="preserve"> </w:t>
      </w:r>
      <w:proofErr w:type="gramStart"/>
      <w:r>
        <w:t>meta</w:t>
      </w:r>
      <w:proofErr w:type="gramEnd"/>
      <w:r>
        <w:t xml:space="preserve"> feature. </w:t>
      </w:r>
    </w:p>
    <w:p w14:paraId="61CEE710" w14:textId="77777777" w:rsidR="00E366B1" w:rsidRPr="00BB1052" w:rsidRDefault="00E366B1" w:rsidP="00F333E0">
      <w:pPr>
        <w:pStyle w:val="a0"/>
      </w:pPr>
    </w:p>
    <w:p w14:paraId="598337FD" w14:textId="00DB24BC" w:rsidR="00E366B1" w:rsidRDefault="007F33F0" w:rsidP="007E6BD3">
      <w:pPr>
        <w:pStyle w:val="2"/>
      </w:pPr>
      <w:bookmarkStart w:id="133" w:name="_Toc481684046"/>
      <w:r>
        <w:t xml:space="preserve"> </w:t>
      </w:r>
      <w:bookmarkEnd w:id="133"/>
      <w:r w:rsidR="007E6BD3">
        <w:t>Data overlap</w:t>
      </w:r>
    </w:p>
    <w:p w14:paraId="3A8B71BF" w14:textId="0303B46F" w:rsidR="007E6BD3" w:rsidRDefault="007E6BD3" w:rsidP="007E6BD3">
      <w:pPr>
        <w:pStyle w:val="a0"/>
      </w:pPr>
      <w:r>
        <w:t>S-128 datasets shall not overlap other S-128 datasets.</w:t>
      </w:r>
    </w:p>
    <w:p w14:paraId="4AB99AF5" w14:textId="77777777" w:rsidR="00E366B1" w:rsidRDefault="00E366B1" w:rsidP="00F333E0">
      <w:pPr>
        <w:pStyle w:val="a0"/>
      </w:pPr>
    </w:p>
    <w:p w14:paraId="6B3C67C0" w14:textId="77777777" w:rsidR="004D4D8B" w:rsidRDefault="004D4D8B" w:rsidP="004D4D8B">
      <w:pPr>
        <w:pStyle w:val="2"/>
        <w:rPr>
          <w:sz w:val="20"/>
          <w:szCs w:val="20"/>
        </w:rPr>
      </w:pPr>
      <w:bookmarkStart w:id="134" w:name="_Toc514828028"/>
      <w:r>
        <w:t>Data extent</w:t>
      </w:r>
      <w:bookmarkEnd w:id="134"/>
    </w:p>
    <w:p w14:paraId="07651CCD" w14:textId="77777777" w:rsidR="004D4D8B" w:rsidRDefault="004D4D8B" w:rsidP="004D4D8B">
      <w:pPr>
        <w:pStyle w:val="a0"/>
      </w:pPr>
      <w:r w:rsidRPr="003059C3">
        <w:t>Datasets must not cross the 180° meridian of longitude</w:t>
      </w:r>
    </w:p>
    <w:p w14:paraId="2A0CD075" w14:textId="77777777" w:rsidR="00EA2303" w:rsidRDefault="00EA2303" w:rsidP="00EA2303">
      <w:pPr>
        <w:pStyle w:val="a0"/>
      </w:pPr>
    </w:p>
    <w:p w14:paraId="48A5D92B" w14:textId="77777777" w:rsidR="00EA2303" w:rsidRDefault="00EA2303" w:rsidP="00EA2303">
      <w:pPr>
        <w:pStyle w:val="1"/>
      </w:pPr>
      <w:bookmarkStart w:id="135" w:name="_Toc514828029"/>
      <w:r>
        <w:t>Data Delivery</w:t>
      </w:r>
      <w:bookmarkEnd w:id="135"/>
    </w:p>
    <w:p w14:paraId="1D891719" w14:textId="77777777" w:rsidR="00EA2303" w:rsidRDefault="00EA2303" w:rsidP="00EA2303">
      <w:pPr>
        <w:pStyle w:val="2"/>
      </w:pPr>
      <w:bookmarkStart w:id="136" w:name="_Toc316976319"/>
      <w:bookmarkStart w:id="137" w:name="_Toc422820144"/>
      <w:bookmarkStart w:id="138" w:name="_Toc514828030"/>
      <w:r>
        <w:t>Data Product Delivery Information</w:t>
      </w:r>
      <w:bookmarkEnd w:id="136"/>
      <w:bookmarkEnd w:id="137"/>
      <w:bookmarkEnd w:id="138"/>
    </w:p>
    <w:p w14:paraId="2F47D0B5" w14:textId="26C2EC94" w:rsidR="00EA2303" w:rsidRDefault="00EA2303" w:rsidP="00EA2303">
      <w:r>
        <w:t xml:space="preserve">This data product specification defines GML as the primary format in which CNP data products are delivered. The delivery format is described by the following items (from ISO 19131:2005): format name, version, specification, language, character set.  </w:t>
      </w:r>
    </w:p>
    <w:p w14:paraId="711E7330" w14:textId="35177116" w:rsidR="00EA2303" w:rsidRDefault="00EA2303" w:rsidP="00EA2303"/>
    <w:tbl>
      <w:tblPr>
        <w:tblW w:w="9576" w:type="dxa"/>
        <w:tblLayout w:type="fixed"/>
        <w:tblLook w:val="0000" w:firstRow="0" w:lastRow="0" w:firstColumn="0" w:lastColumn="0" w:noHBand="0" w:noVBand="0"/>
      </w:tblPr>
      <w:tblGrid>
        <w:gridCol w:w="1980"/>
        <w:gridCol w:w="6177"/>
        <w:gridCol w:w="1419"/>
      </w:tblGrid>
      <w:tr w:rsidR="00EA2303" w14:paraId="3309AA5B" w14:textId="77777777" w:rsidTr="00EA2303">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5E48F" w14:textId="77777777" w:rsidR="00EA2303" w:rsidRPr="00D24531" w:rsidRDefault="00EA2303" w:rsidP="005A0031">
            <w:pPr>
              <w:spacing w:line="360" w:lineRule="auto"/>
              <w:jc w:val="center"/>
              <w:rPr>
                <w:b/>
              </w:rPr>
            </w:pPr>
            <w:r w:rsidRPr="00D24531">
              <w:rPr>
                <w:b/>
              </w:rPr>
              <w:t>Name</w:t>
            </w:r>
          </w:p>
        </w:tc>
        <w:tc>
          <w:tcPr>
            <w:tcW w:w="6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E1FFD" w14:textId="77777777" w:rsidR="00EA2303" w:rsidRPr="00D24531" w:rsidRDefault="00EA2303" w:rsidP="005A0031">
            <w:pPr>
              <w:spacing w:line="360" w:lineRule="auto"/>
              <w:jc w:val="center"/>
              <w:rPr>
                <w:b/>
              </w:rPr>
            </w:pPr>
            <w:r w:rsidRPr="00D24531">
              <w:rPr>
                <w:b/>
              </w:rPr>
              <w:t>ISO 19131 Elements</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DDED1" w14:textId="77777777" w:rsidR="00EA2303" w:rsidRPr="00D24531" w:rsidRDefault="00EA2303" w:rsidP="005A0031">
            <w:pPr>
              <w:spacing w:line="360" w:lineRule="auto"/>
              <w:jc w:val="center"/>
              <w:rPr>
                <w:b/>
              </w:rPr>
            </w:pPr>
            <w:r w:rsidRPr="00D24531">
              <w:rPr>
                <w:b/>
              </w:rPr>
              <w:t>Value</w:t>
            </w:r>
          </w:p>
        </w:tc>
      </w:tr>
      <w:tr w:rsidR="00EA2303" w14:paraId="1AC3E7A0" w14:textId="77777777" w:rsidTr="00EA2303">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921E7" w14:textId="77777777" w:rsidR="00EA2303" w:rsidRDefault="00EA2303" w:rsidP="005A0031">
            <w:pPr>
              <w:spacing w:line="360" w:lineRule="auto"/>
            </w:pPr>
            <w:r>
              <w:t>Format name</w:t>
            </w:r>
          </w:p>
        </w:tc>
        <w:tc>
          <w:tcPr>
            <w:tcW w:w="6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6146" w14:textId="77777777" w:rsidR="00EA2303" w:rsidRDefault="00EA2303" w:rsidP="005A0031">
            <w:pPr>
              <w:spacing w:line="360" w:lineRule="auto"/>
            </w:pPr>
            <w:proofErr w:type="spellStart"/>
            <w:r>
              <w:t>DPS_DeliveryInformation.deliveryFormat</w:t>
            </w:r>
            <w:proofErr w:type="spellEnd"/>
            <w:r>
              <w:t xml:space="preserve"> &gt; </w:t>
            </w:r>
            <w:proofErr w:type="spellStart"/>
            <w:r>
              <w:t>DPS_DeliveryFormat.formatName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EA9C6" w14:textId="77777777" w:rsidR="00EA2303" w:rsidRDefault="00EA2303" w:rsidP="005A0031">
            <w:pPr>
              <w:spacing w:line="360" w:lineRule="auto"/>
            </w:pPr>
            <w:r>
              <w:t>GML*</w:t>
            </w:r>
          </w:p>
        </w:tc>
      </w:tr>
      <w:tr w:rsidR="00EA2303" w14:paraId="6A78E708" w14:textId="77777777" w:rsidTr="00EA2303">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99EAB" w14:textId="77777777" w:rsidR="00EA2303" w:rsidRDefault="00EA2303" w:rsidP="005A0031">
            <w:pPr>
              <w:spacing w:line="360" w:lineRule="auto"/>
            </w:pPr>
            <w:r>
              <w:t>Version</w:t>
            </w:r>
          </w:p>
        </w:tc>
        <w:tc>
          <w:tcPr>
            <w:tcW w:w="6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8F324" w14:textId="77777777" w:rsidR="00EA2303" w:rsidRDefault="00EA2303" w:rsidP="005A0031">
            <w:pPr>
              <w:spacing w:line="360" w:lineRule="auto"/>
            </w:pPr>
            <w:proofErr w:type="spellStart"/>
            <w:r>
              <w:t>DPS_DeliveryInformation.deliveryFormat</w:t>
            </w:r>
            <w:proofErr w:type="spellEnd"/>
            <w:r>
              <w:t xml:space="preserve"> &gt; </w:t>
            </w:r>
            <w:proofErr w:type="spellStart"/>
            <w:r>
              <w:t>DPS_DeliveryFormat.version</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490EF" w14:textId="77777777" w:rsidR="00EA2303" w:rsidRDefault="00EA2303" w:rsidP="005A0031">
            <w:pPr>
              <w:spacing w:line="360" w:lineRule="auto"/>
            </w:pPr>
            <w:r>
              <w:t>3.2.1</w:t>
            </w:r>
          </w:p>
        </w:tc>
      </w:tr>
      <w:tr w:rsidR="00EA2303" w14:paraId="0B96EED0" w14:textId="77777777" w:rsidTr="00EA2303">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3FF50" w14:textId="77777777" w:rsidR="00EA2303" w:rsidRDefault="00EA2303" w:rsidP="005A0031">
            <w:pPr>
              <w:spacing w:line="360" w:lineRule="auto"/>
            </w:pPr>
            <w:r>
              <w:t>Specification description</w:t>
            </w:r>
          </w:p>
        </w:tc>
        <w:tc>
          <w:tcPr>
            <w:tcW w:w="6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67EFF" w14:textId="77777777" w:rsidR="00EA2303" w:rsidRDefault="00EA2303" w:rsidP="005A0031">
            <w:pPr>
              <w:spacing w:line="360" w:lineRule="auto"/>
            </w:pPr>
            <w:proofErr w:type="spellStart"/>
            <w:r>
              <w:t>DPS_DeliveryInformation.deliveryFormat</w:t>
            </w:r>
            <w:proofErr w:type="spellEnd"/>
            <w:r>
              <w:t xml:space="preserve"> &gt; </w:t>
            </w:r>
            <w:proofErr w:type="spellStart"/>
            <w:r>
              <w:t>DPS_DeliveryFormat.specification</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2DBCC" w14:textId="77777777" w:rsidR="00EA2303" w:rsidRDefault="00EA2303" w:rsidP="005A0031">
            <w:pPr>
              <w:spacing w:line="360" w:lineRule="auto"/>
            </w:pPr>
            <w:r>
              <w:t xml:space="preserve">GML* </w:t>
            </w:r>
          </w:p>
        </w:tc>
      </w:tr>
      <w:tr w:rsidR="00EA2303" w14:paraId="43A6AA4F" w14:textId="77777777" w:rsidTr="00EA2303">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462E7" w14:textId="77777777" w:rsidR="00EA2303" w:rsidRDefault="00EA2303" w:rsidP="005A0031">
            <w:pPr>
              <w:spacing w:line="360" w:lineRule="auto"/>
            </w:pPr>
            <w:r>
              <w:t>Language</w:t>
            </w:r>
          </w:p>
        </w:tc>
        <w:tc>
          <w:tcPr>
            <w:tcW w:w="6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2FA62" w14:textId="77777777" w:rsidR="00EA2303" w:rsidRDefault="00EA2303" w:rsidP="005A0031">
            <w:pPr>
              <w:spacing w:line="360" w:lineRule="auto"/>
            </w:pPr>
            <w:proofErr w:type="spellStart"/>
            <w:r>
              <w:t>DPS_DeliveryInformation.deliveryFormat</w:t>
            </w:r>
            <w:proofErr w:type="spellEnd"/>
            <w:r>
              <w:t xml:space="preserve"> &gt; </w:t>
            </w:r>
            <w:proofErr w:type="spellStart"/>
            <w:r>
              <w:t>DPS_DeliveryFormat.language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C3980" w14:textId="77777777" w:rsidR="00EA2303" w:rsidRDefault="00EA2303" w:rsidP="005A0031">
            <w:pPr>
              <w:spacing w:line="360" w:lineRule="auto"/>
            </w:pPr>
            <w:r>
              <w:t>English</w:t>
            </w:r>
          </w:p>
        </w:tc>
      </w:tr>
      <w:tr w:rsidR="00EA2303" w14:paraId="5C7013DF" w14:textId="77777777" w:rsidTr="00EA2303">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06520" w14:textId="77777777" w:rsidR="00EA2303" w:rsidRDefault="00EA2303" w:rsidP="005A0031">
            <w:pPr>
              <w:spacing w:line="360" w:lineRule="auto"/>
            </w:pPr>
            <w:r>
              <w:t>Character set</w:t>
            </w:r>
          </w:p>
        </w:tc>
        <w:tc>
          <w:tcPr>
            <w:tcW w:w="6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460F5" w14:textId="77777777" w:rsidR="00EA2303" w:rsidRDefault="00EA2303" w:rsidP="005A0031">
            <w:pPr>
              <w:spacing w:line="360" w:lineRule="auto"/>
            </w:pPr>
            <w:proofErr w:type="spellStart"/>
            <w:r>
              <w:t>DPS_DeliveryInformation.deliveryFormat</w:t>
            </w:r>
            <w:proofErr w:type="spellEnd"/>
            <w:r>
              <w:t xml:space="preserve"> &gt; </w:t>
            </w:r>
            <w:proofErr w:type="spellStart"/>
            <w:r>
              <w:t>DPS_DeliveryFormat.characterSet</w:t>
            </w:r>
            <w:proofErr w:type="spellEnd"/>
            <w:r>
              <w:t xml:space="preserve"> &gt; </w:t>
            </w:r>
            <w:proofErr w:type="spellStart"/>
            <w:r>
              <w:t>MD_CharacterSetCode</w:t>
            </w:r>
            <w:proofErr w:type="spellEnd"/>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852DF" w14:textId="77777777" w:rsidR="00EA2303" w:rsidRDefault="00EA2303" w:rsidP="005A0031">
            <w:pPr>
              <w:spacing w:line="360" w:lineRule="auto"/>
            </w:pPr>
            <w:r>
              <w:t>004 – utf8</w:t>
            </w:r>
          </w:p>
        </w:tc>
      </w:tr>
    </w:tbl>
    <w:p w14:paraId="52B72A34" w14:textId="77777777" w:rsidR="00EA2303" w:rsidRDefault="00EA2303" w:rsidP="00EA2303">
      <w:pPr>
        <w:pStyle w:val="aa"/>
      </w:pPr>
      <w:r>
        <w:t xml:space="preserve">Table </w:t>
      </w:r>
      <w:r>
        <w:fldChar w:fldCharType="begin"/>
      </w:r>
      <w:r>
        <w:instrText xml:space="preserve"> STYLEREF 1 \s </w:instrText>
      </w:r>
      <w:r>
        <w:fldChar w:fldCharType="separate"/>
      </w:r>
      <w:r>
        <w:rPr>
          <w:noProof/>
        </w:rPr>
        <w:t>11</w:t>
      </w:r>
      <w:r>
        <w:fldChar w:fldCharType="end"/>
      </w:r>
      <w:r>
        <w:t>.</w:t>
      </w:r>
      <w:r>
        <w:fldChar w:fldCharType="begin"/>
      </w:r>
      <w:r>
        <w:instrText xml:space="preserve"> SEQ Table \* ARABIC \s 1 </w:instrText>
      </w:r>
      <w:r>
        <w:fldChar w:fldCharType="separate"/>
      </w:r>
      <w:r>
        <w:rPr>
          <w:noProof/>
        </w:rPr>
        <w:t>1</w:t>
      </w:r>
      <w:r>
        <w:fldChar w:fldCharType="end"/>
      </w:r>
      <w:r>
        <w:t xml:space="preserve"> Data product delivery</w:t>
      </w:r>
    </w:p>
    <w:p w14:paraId="57DADEB6" w14:textId="002AD37C" w:rsidR="00EA2303" w:rsidRDefault="00EA2303" w:rsidP="00EA2303">
      <w:pPr>
        <w:pStyle w:val="a0"/>
      </w:pPr>
      <w:r>
        <w:t xml:space="preserve">* GML is an XML encoding for the transport and storage of geographic information, including both the geometry and the properties of geographic features, between distributed systems. The XML Schema for the GML application schema is provided in a schema document S128.xsd which imports other schema(s) defining common types. (All files are available on the S-100 distribution site </w:t>
      </w:r>
      <w:r w:rsidRPr="00E31660">
        <w:t>https://github.com/IHO-</w:t>
      </w:r>
      <w:proofErr w:type="gramStart"/>
      <w:r w:rsidRPr="00E31660">
        <w:t>S100WG</w:t>
      </w:r>
      <w:r w:rsidRPr="00E31660" w:rsidDel="00E31660">
        <w:t xml:space="preserve"> </w:t>
      </w:r>
      <w:r>
        <w:t>)</w:t>
      </w:r>
      <w:proofErr w:type="gramEnd"/>
      <w:r>
        <w:t>. Feature instance shall validate against S128.xsd and conform to all other requirements specified in this data product specification including all constraints not captured in the XML Schema document.</w:t>
      </w:r>
    </w:p>
    <w:p w14:paraId="05FFEEED" w14:textId="77777777" w:rsidR="00EA2303" w:rsidRDefault="00EA2303" w:rsidP="00EA2303">
      <w:pPr>
        <w:pStyle w:val="a0"/>
      </w:pPr>
    </w:p>
    <w:p w14:paraId="029ED373" w14:textId="77777777" w:rsidR="00EA2303" w:rsidRPr="002C7068" w:rsidRDefault="00EA2303" w:rsidP="00EA2303">
      <w:pPr>
        <w:pStyle w:val="3"/>
        <w:spacing w:after="120"/>
      </w:pPr>
      <w:bookmarkStart w:id="139" w:name="_Toc482265495"/>
      <w:bookmarkStart w:id="140" w:name="_Toc514828031"/>
      <w:r w:rsidRPr="002C7068">
        <w:t>Dataset loading</w:t>
      </w:r>
      <w:bookmarkEnd w:id="139"/>
      <w:bookmarkEnd w:id="140"/>
    </w:p>
    <w:p w14:paraId="22228266" w14:textId="77777777" w:rsidR="00EA2303" w:rsidRDefault="00EA2303" w:rsidP="00EA2303">
      <w:pPr>
        <w:pStyle w:val="a0"/>
      </w:pPr>
      <w:r w:rsidRPr="002C7068">
        <w:t>Datasets must always be loaded in the order of base dataset first, then update datasets in the corrected sequential order. Systems are not to load updates out of order, for example if update 1-5 is present, then 6 is missing, update 7 must not be loaded.</w:t>
      </w:r>
    </w:p>
    <w:p w14:paraId="467DBA63" w14:textId="77777777" w:rsidR="00EA2303" w:rsidRPr="002C7068" w:rsidRDefault="00EA2303" w:rsidP="00EA2303">
      <w:pPr>
        <w:pStyle w:val="a0"/>
      </w:pPr>
    </w:p>
    <w:p w14:paraId="20F14F90" w14:textId="77777777" w:rsidR="00EA2303" w:rsidRPr="002C7068" w:rsidRDefault="00EA2303" w:rsidP="00EA2303">
      <w:pPr>
        <w:pStyle w:val="3"/>
        <w:spacing w:after="120"/>
      </w:pPr>
      <w:bookmarkStart w:id="141" w:name="_Toc482265496"/>
      <w:bookmarkStart w:id="142" w:name="_Toc514828032"/>
      <w:r w:rsidRPr="002C7068">
        <w:t>New editions</w:t>
      </w:r>
      <w:bookmarkEnd w:id="141"/>
      <w:bookmarkEnd w:id="142"/>
    </w:p>
    <w:p w14:paraId="6485FCE2" w14:textId="77777777" w:rsidR="00EA2303" w:rsidRDefault="00EA2303" w:rsidP="00EA2303">
      <w:pPr>
        <w:pStyle w:val="a0"/>
      </w:pPr>
      <w:r w:rsidRPr="002C7068">
        <w:t>When a new edition of a dataset is received, the system must replace the previous edition, along with any updates with the new edition of the dataset. Loading of subsequent updates follow the same rule as above.</w:t>
      </w:r>
    </w:p>
    <w:p w14:paraId="03436570" w14:textId="77777777" w:rsidR="00EA2303" w:rsidRDefault="00EA2303" w:rsidP="00EA2303">
      <w:pPr>
        <w:pStyle w:val="a0"/>
      </w:pPr>
    </w:p>
    <w:p w14:paraId="4B972C6A" w14:textId="77777777" w:rsidR="00EA2303" w:rsidRDefault="00EA2303" w:rsidP="00EA2303">
      <w:pPr>
        <w:pStyle w:val="2"/>
      </w:pPr>
      <w:bookmarkStart w:id="143" w:name="_Toc514828033"/>
      <w:bookmarkStart w:id="144" w:name="_Toc316976321"/>
      <w:bookmarkStart w:id="145" w:name="_Toc422820145"/>
      <w:r>
        <w:lastRenderedPageBreak/>
        <w:t>Dataset size</w:t>
      </w:r>
      <w:bookmarkEnd w:id="143"/>
    </w:p>
    <w:p w14:paraId="018FB73B" w14:textId="5FF1AB07" w:rsidR="00EA2303" w:rsidRDefault="00EA2303" w:rsidP="00EA2303">
      <w:pPr>
        <w:pStyle w:val="a0"/>
      </w:pPr>
      <w:r>
        <w:t>CNP datasets shall not exceed 20MB.</w:t>
      </w:r>
    </w:p>
    <w:p w14:paraId="0174F8F3" w14:textId="77777777" w:rsidR="00EA2303" w:rsidRPr="00EA2303" w:rsidRDefault="00EA2303" w:rsidP="00EA2303">
      <w:pPr>
        <w:pStyle w:val="a0"/>
      </w:pPr>
    </w:p>
    <w:p w14:paraId="7F7F43B0" w14:textId="77777777" w:rsidR="00EA2303" w:rsidRDefault="00EA2303" w:rsidP="00EA2303">
      <w:pPr>
        <w:pStyle w:val="a0"/>
      </w:pPr>
      <w:r>
        <w:t>Update datasets shall not exceed 500KB.</w:t>
      </w:r>
    </w:p>
    <w:p w14:paraId="5054B23B" w14:textId="77777777" w:rsidR="00EA2303" w:rsidRDefault="00EA2303" w:rsidP="00EA2303">
      <w:pPr>
        <w:pStyle w:val="a0"/>
      </w:pPr>
    </w:p>
    <w:p w14:paraId="5C465354" w14:textId="77777777" w:rsidR="00EA2303" w:rsidRDefault="00EA2303" w:rsidP="00EA2303">
      <w:pPr>
        <w:pStyle w:val="2"/>
      </w:pPr>
      <w:bookmarkStart w:id="146" w:name="_Toc514828034"/>
      <w:r>
        <w:t>Exchange Set</w:t>
      </w:r>
      <w:bookmarkEnd w:id="144"/>
      <w:bookmarkEnd w:id="145"/>
      <w:bookmarkEnd w:id="146"/>
    </w:p>
    <w:p w14:paraId="10F7ABD0" w14:textId="77777777" w:rsidR="00EA2303" w:rsidRDefault="00EA2303" w:rsidP="00EA2303">
      <w:pPr>
        <w:pStyle w:val="a0"/>
      </w:pPr>
      <w:r>
        <w:t>Data which conforms to this product specification must be delivered by means of an exchange set.</w:t>
      </w:r>
    </w:p>
    <w:p w14:paraId="6C3B5257" w14:textId="77777777" w:rsidR="005F1F98" w:rsidRDefault="005F1F98" w:rsidP="00F333E0">
      <w:pPr>
        <w:pStyle w:val="a0"/>
      </w:pPr>
    </w:p>
    <w:p w14:paraId="68DA5D12" w14:textId="6047E4F8" w:rsidR="00461FDD" w:rsidRDefault="00461FDD" w:rsidP="00461FDD">
      <w:pPr>
        <w:pStyle w:val="a0"/>
        <w:rPr>
          <w:rFonts w:eastAsia="Calibri"/>
          <w:szCs w:val="20"/>
        </w:rPr>
      </w:pPr>
      <w:r>
        <w:t xml:space="preserve">An exchange set will consist of one or more CNP datasets.  An exchange set may also include one or more support files containing supplementary information encoded in separate files. These are linked to the CNP dataset features, using the attributes described below. Each exchange set will include a single (XML) catalogue file, S-128 exchange set catalogues conform to S-100 3.0.0 Figure 4a-D-2 without modification, containing discovery metadata for each CNP dataset as well as support files. </w:t>
      </w:r>
      <w:r>
        <w:rPr>
          <w:rFonts w:eastAsia="Calibri"/>
          <w:szCs w:val="20"/>
        </w:rPr>
        <w:t>S-128 Exchange set structure conforms to S-100 3.0.0 Figure 4a-D-3 without modification.</w:t>
      </w:r>
    </w:p>
    <w:p w14:paraId="02F0BEF5" w14:textId="77777777" w:rsidR="00461FDD" w:rsidRPr="00461FDD" w:rsidRDefault="00461FDD" w:rsidP="005F1F98">
      <w:pPr>
        <w:pStyle w:val="a0"/>
        <w:rPr>
          <w:rFonts w:ascii="굴림" w:eastAsia="굴림" w:hAnsi="굴림" w:cs="굴림"/>
          <w:sz w:val="20"/>
          <w:szCs w:val="20"/>
          <w:lang w:eastAsia="ko-KR"/>
        </w:rPr>
      </w:pPr>
    </w:p>
    <w:p w14:paraId="76510BDC" w14:textId="3AD2C6FF" w:rsidR="00E530D1" w:rsidRDefault="00E530D1" w:rsidP="00F333E0">
      <w:pPr>
        <w:pStyle w:val="a0"/>
        <w:rPr>
          <w:rFonts w:eastAsia="Calibri"/>
          <w:szCs w:val="20"/>
        </w:rPr>
      </w:pPr>
    </w:p>
    <w:p w14:paraId="5CCF9164" w14:textId="77777777" w:rsidR="00352770" w:rsidRDefault="00C0777C" w:rsidP="00542537">
      <w:pPr>
        <w:pStyle w:val="a0"/>
        <w:keepNext/>
        <w:jc w:val="center"/>
      </w:pPr>
      <w:r>
        <w:rPr>
          <w:rFonts w:eastAsia="Calibri"/>
          <w:noProof/>
          <w:szCs w:val="20"/>
          <w:lang w:eastAsia="ko-KR"/>
        </w:rPr>
        <w:drawing>
          <wp:inline distT="0" distB="0" distL="0" distR="0" wp14:anchorId="5A8FDD2C" wp14:editId="4B383B6A">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4A81081" w14:textId="06D63FC4" w:rsidR="00C0777C" w:rsidRDefault="00352770" w:rsidP="006F0FB4">
      <w:pPr>
        <w:pStyle w:val="aa"/>
        <w:jc w:val="center"/>
        <w:rPr>
          <w:rFonts w:eastAsia="Calibri"/>
          <w:szCs w:val="20"/>
        </w:rPr>
      </w:pPr>
      <w:r>
        <w:t xml:space="preserve">Figure </w:t>
      </w:r>
      <w:r w:rsidR="00660EB2">
        <w:t>11-1</w:t>
      </w:r>
      <w:r>
        <w:t xml:space="preserve"> </w:t>
      </w:r>
      <w:r w:rsidR="005F1F98">
        <w:t>–</w:t>
      </w:r>
      <w:r w:rsidR="00461FDD">
        <w:t>Exchange set structure</w:t>
      </w:r>
    </w:p>
    <w:p w14:paraId="2767A6A4" w14:textId="77777777" w:rsidR="005F1F98" w:rsidRPr="00BB1052" w:rsidRDefault="005F1F98" w:rsidP="00F333E0">
      <w:pPr>
        <w:pStyle w:val="a0"/>
      </w:pPr>
    </w:p>
    <w:p w14:paraId="6F9F4C76" w14:textId="6C026B01" w:rsidR="00E366B1" w:rsidRDefault="00461FDD" w:rsidP="00EA2303">
      <w:pPr>
        <w:pStyle w:val="2"/>
      </w:pPr>
      <w:r>
        <w:t>Support Files</w:t>
      </w:r>
    </w:p>
    <w:p w14:paraId="5AD60C4B" w14:textId="3D1AD942" w:rsidR="00461FDD" w:rsidRDefault="00461FDD" w:rsidP="00461FDD">
      <w:pPr>
        <w:pStyle w:val="a0"/>
      </w:pPr>
      <w:r>
        <w:t>Support files contain ancillary textual or graphic information in separate (linked in dataset) files. Information should be encoded in a structured format as defined by W3C. The following formats would be suitable for graphics:</w:t>
      </w:r>
    </w:p>
    <w:p w14:paraId="60A28331" w14:textId="77777777" w:rsidR="00461FDD" w:rsidRDefault="00461FDD" w:rsidP="00461FDD">
      <w:pPr>
        <w:pStyle w:val="a0"/>
        <w:numPr>
          <w:ilvl w:val="0"/>
          <w:numId w:val="3"/>
        </w:numPr>
      </w:pPr>
      <w:r>
        <w:t>Portable Network Graphics (PNG) [Edition 2.0]</w:t>
      </w:r>
    </w:p>
    <w:p w14:paraId="558FE8DC" w14:textId="77777777" w:rsidR="00461FDD" w:rsidRDefault="00461FDD" w:rsidP="00461FDD">
      <w:pPr>
        <w:pStyle w:val="a0"/>
        <w:numPr>
          <w:ilvl w:val="0"/>
          <w:numId w:val="3"/>
        </w:numPr>
      </w:pPr>
      <w:r>
        <w:t>Scalable Vector Graphics (SVG) [Edition 1.1]</w:t>
      </w:r>
    </w:p>
    <w:p w14:paraId="0CE515A5" w14:textId="77777777" w:rsidR="00461FDD" w:rsidRDefault="00461FDD" w:rsidP="00461FDD">
      <w:pPr>
        <w:pStyle w:val="a0"/>
        <w:numPr>
          <w:ilvl w:val="0"/>
          <w:numId w:val="3"/>
        </w:numPr>
      </w:pPr>
      <w:r>
        <w:t>Tagged Image File Format (TIFF) [Edition 6.0]</w:t>
      </w:r>
    </w:p>
    <w:p w14:paraId="4B7C06A0" w14:textId="77777777" w:rsidR="00461FDD" w:rsidRDefault="00461FDD" w:rsidP="00461FDD">
      <w:pPr>
        <w:pStyle w:val="a0"/>
        <w:numPr>
          <w:ilvl w:val="0"/>
          <w:numId w:val="3"/>
        </w:numPr>
        <w:rPr>
          <w:i/>
          <w:szCs w:val="18"/>
        </w:rPr>
      </w:pPr>
      <w:r>
        <w:t>Joint Photographic Experts Group (JPEG) [Edition 1.02 ]</w:t>
      </w:r>
    </w:p>
    <w:p w14:paraId="1CEC5277" w14:textId="77777777" w:rsidR="00461FDD" w:rsidRDefault="00461FDD" w:rsidP="005F1F98">
      <w:pPr>
        <w:pStyle w:val="a0"/>
        <w:ind w:firstLine="20"/>
        <w:rPr>
          <w:rFonts w:eastAsia="함초롬바탕" w:cs="함초롬바탕"/>
        </w:rPr>
      </w:pPr>
    </w:p>
    <w:p w14:paraId="56411DAF" w14:textId="77777777" w:rsidR="00461FDD" w:rsidRDefault="00461FDD" w:rsidP="00461FDD">
      <w:pPr>
        <w:pStyle w:val="a0"/>
      </w:pPr>
      <w:r>
        <w:t>Note: PNG is an extensible file format designed for lossless, portable storage of raster images. It provides a patent-free replacement for the GIF format and also replicates many common uses of TIFF. The PNG edition 2 format has been adopted as an ISO standard, (ISO/IEC 15948:2003).  SVG is a language for describing two-dimensional graphics in XML [XML10]. SVG allows for three types of graphic objects: vector graphic shapes (e.g., paths consisting of straight lines and curves), images and text. The JPEG standard specifies the codec, which defines how an image is compressed into a stream of bytes and decompressed back into an image, but not the file format used to contain that stream. (The term "JPEG" is an acronym for the Joint Photographic Experts Group, which is the body that created the standard).</w:t>
      </w:r>
    </w:p>
    <w:p w14:paraId="6562061A" w14:textId="77777777" w:rsidR="00BB1052" w:rsidRDefault="00BB1052" w:rsidP="00F333E0">
      <w:pPr>
        <w:pStyle w:val="a0"/>
      </w:pPr>
    </w:p>
    <w:p w14:paraId="15738476" w14:textId="53943285" w:rsidR="00E366B1" w:rsidRDefault="00BB1052" w:rsidP="00EA2303">
      <w:pPr>
        <w:pStyle w:val="2"/>
      </w:pPr>
      <w:r>
        <w:t>Support File Naming Convention</w:t>
      </w:r>
    </w:p>
    <w:p w14:paraId="7D3B1B76" w14:textId="77777777" w:rsidR="002725F4" w:rsidRDefault="002725F4" w:rsidP="002725F4">
      <w:pPr>
        <w:rPr>
          <w:color w:val="1F3864"/>
          <w:sz w:val="22"/>
        </w:rPr>
      </w:pPr>
    </w:p>
    <w:p w14:paraId="01366C94" w14:textId="77777777" w:rsidR="00D14669" w:rsidRDefault="00D14669" w:rsidP="00D14669">
      <w:pPr>
        <w:jc w:val="both"/>
        <w:rPr>
          <w:rFonts w:eastAsia="Times New Roman"/>
          <w:sz w:val="22"/>
        </w:rPr>
      </w:pPr>
      <w:r>
        <w:rPr>
          <w:sz w:val="22"/>
        </w:rPr>
        <w:t>All support files will have unique world-wide file identifiers. The file identifier of support information should not be used to describe the physical content of the file. The support file metadata that accompanies the file will inform the user of the name and purpose of the file (new, replacement and deletion).</w:t>
      </w:r>
    </w:p>
    <w:p w14:paraId="026EAB41" w14:textId="77777777" w:rsidR="00EA2303" w:rsidRDefault="00EA2303" w:rsidP="00D14669">
      <w:pPr>
        <w:jc w:val="both"/>
        <w:rPr>
          <w:rFonts w:eastAsia="Times New Roman"/>
          <w:sz w:val="22"/>
        </w:rPr>
      </w:pPr>
    </w:p>
    <w:p w14:paraId="1FF00D5C" w14:textId="77777777" w:rsidR="00D14669" w:rsidRDefault="00D14669" w:rsidP="00D14669">
      <w:pPr>
        <w:jc w:val="both"/>
        <w:rPr>
          <w:rFonts w:eastAsia="Times New Roman"/>
          <w:sz w:val="22"/>
        </w:rPr>
      </w:pPr>
      <w:r>
        <w:rPr>
          <w:rFonts w:eastAsia="Times New Roman"/>
          <w:sz w:val="22"/>
        </w:rPr>
        <w:t>In this encoding the support files are named according to the specifications given below:</w:t>
      </w:r>
    </w:p>
    <w:p w14:paraId="74FE3D3A" w14:textId="77777777" w:rsidR="002725F4" w:rsidRDefault="002725F4" w:rsidP="002725F4">
      <w:pPr>
        <w:pStyle w:val="a0"/>
        <w:rPr>
          <w:rFonts w:eastAsia="함초롬바탕" w:cs="함초롬바탕"/>
        </w:rPr>
      </w:pPr>
    </w:p>
    <w:p w14:paraId="587FDBEB" w14:textId="3DAD472E" w:rsidR="002725F4" w:rsidRDefault="002725F4" w:rsidP="002725F4">
      <w:pPr>
        <w:pStyle w:val="aff5"/>
        <w:spacing w:after="80" w:line="336" w:lineRule="auto"/>
      </w:pPr>
      <w:r>
        <w:rPr>
          <w:rFonts w:eastAsia="함초롬바탕" w:cs="함초롬바탕" w:hint="eastAsia"/>
        </w:rPr>
        <w:t>CCNPI12</w:t>
      </w:r>
      <w:r w:rsidR="003D6FF3">
        <w:rPr>
          <w:rFonts w:eastAsia="함초롬바탕" w:cs="함초롬바탕"/>
        </w:rPr>
        <w:t>8</w:t>
      </w:r>
      <w:r>
        <w:rPr>
          <w:rFonts w:eastAsia="함초롬바탕" w:cs="함초롬바탕" w:hint="eastAsia"/>
        </w:rPr>
        <w:t>XXXXXXXX.YYY</w:t>
      </w:r>
    </w:p>
    <w:p w14:paraId="58364B9C" w14:textId="252F95BC" w:rsidR="002725F4" w:rsidRDefault="002725F4" w:rsidP="0089483A">
      <w:pPr>
        <w:pStyle w:val="aff5"/>
        <w:spacing w:after="80" w:line="240" w:lineRule="auto"/>
        <w:rPr>
          <w:rFonts w:ascii="Arial" w:eastAsia="함초롬바탕" w:hAnsi="Arial" w:cs="Arial"/>
          <w:sz w:val="22"/>
          <w:szCs w:val="24"/>
          <w:lang w:eastAsia="ar-SA"/>
        </w:rPr>
      </w:pPr>
    </w:p>
    <w:p w14:paraId="7A8E2014" w14:textId="77777777" w:rsidR="00D14669" w:rsidRDefault="00D14669" w:rsidP="00D14669">
      <w:pPr>
        <w:jc w:val="both"/>
        <w:rPr>
          <w:rFonts w:eastAsia="Times New Roman"/>
          <w:sz w:val="22"/>
        </w:rPr>
      </w:pPr>
      <w:r>
        <w:rPr>
          <w:rFonts w:eastAsia="Times New Roman"/>
          <w:sz w:val="22"/>
        </w:rPr>
        <w:t>The main part forms an identifier where:</w:t>
      </w:r>
    </w:p>
    <w:p w14:paraId="3971ABAF" w14:textId="7E96FF95" w:rsidR="00D14669" w:rsidRDefault="00D14669" w:rsidP="00D14669">
      <w:pPr>
        <w:numPr>
          <w:ilvl w:val="0"/>
          <w:numId w:val="27"/>
        </w:numPr>
        <w:jc w:val="both"/>
        <w:rPr>
          <w:rFonts w:eastAsia="Times New Roman"/>
          <w:sz w:val="22"/>
        </w:rPr>
      </w:pPr>
      <w:r>
        <w:rPr>
          <w:rFonts w:eastAsia="Times New Roman"/>
          <w:sz w:val="22"/>
        </w:rPr>
        <w:t>the first two characters identify the issuing agency [according to S-62]</w:t>
      </w:r>
    </w:p>
    <w:p w14:paraId="58D41B56" w14:textId="77777777" w:rsidR="00D14669" w:rsidRDefault="00D14669" w:rsidP="00D14669">
      <w:pPr>
        <w:numPr>
          <w:ilvl w:val="0"/>
          <w:numId w:val="27"/>
        </w:numPr>
        <w:jc w:val="both"/>
        <w:rPr>
          <w:rFonts w:eastAsia="Times New Roman"/>
          <w:sz w:val="22"/>
        </w:rPr>
      </w:pPr>
      <w:r>
        <w:rPr>
          <w:rFonts w:eastAsia="Times New Roman"/>
          <w:sz w:val="22"/>
        </w:rPr>
        <w:t>the third to fifth characters must be NPI to identify that this is nautical publication information,</w:t>
      </w:r>
    </w:p>
    <w:p w14:paraId="5C298603" w14:textId="0E622B99" w:rsidR="00D14669" w:rsidRDefault="00D14669" w:rsidP="00D14669">
      <w:pPr>
        <w:numPr>
          <w:ilvl w:val="0"/>
          <w:numId w:val="27"/>
        </w:numPr>
        <w:jc w:val="both"/>
        <w:rPr>
          <w:rFonts w:eastAsia="Times New Roman"/>
          <w:sz w:val="22"/>
        </w:rPr>
      </w:pPr>
      <w:r>
        <w:rPr>
          <w:rFonts w:eastAsia="Times New Roman"/>
          <w:sz w:val="22"/>
        </w:rPr>
        <w:t>the sixth to eighth characters must be 128 to identify that this is S-128 Catalogue of Nautical Products information,</w:t>
      </w:r>
    </w:p>
    <w:p w14:paraId="4006FDC7" w14:textId="77777777" w:rsidR="00D14669" w:rsidRDefault="00D14669" w:rsidP="00D14669">
      <w:pPr>
        <w:numPr>
          <w:ilvl w:val="0"/>
          <w:numId w:val="27"/>
        </w:numPr>
        <w:jc w:val="both"/>
        <w:rPr>
          <w:sz w:val="22"/>
        </w:rPr>
      </w:pPr>
      <w:proofErr w:type="gramStart"/>
      <w:r>
        <w:rPr>
          <w:rFonts w:eastAsia="Times New Roman"/>
          <w:sz w:val="22"/>
        </w:rPr>
        <w:t>the</w:t>
      </w:r>
      <w:proofErr w:type="gramEnd"/>
      <w:r>
        <w:rPr>
          <w:rFonts w:eastAsia="Times New Roman"/>
          <w:sz w:val="22"/>
        </w:rPr>
        <w:t xml:space="preserve"> ninth up to the sixteenth character can be used in any way by the </w:t>
      </w:r>
      <w:r>
        <w:rPr>
          <w:sz w:val="22"/>
        </w:rPr>
        <w:t>producer to provide a unique file name for the dataset. The following characters are allowed in the dataset name, A to Z, 0 to 9 and the special character _ (underscore).</w:t>
      </w:r>
    </w:p>
    <w:p w14:paraId="67428937" w14:textId="77777777" w:rsidR="00D14669" w:rsidRDefault="00D14669" w:rsidP="00D14669">
      <w:pPr>
        <w:numPr>
          <w:ilvl w:val="0"/>
          <w:numId w:val="27"/>
        </w:numPr>
        <w:rPr>
          <w:color w:val="1F3864"/>
          <w:sz w:val="22"/>
        </w:rPr>
      </w:pPr>
      <w:r>
        <w:rPr>
          <w:sz w:val="22"/>
        </w:rPr>
        <w:t xml:space="preserve">.YYY – support file extension. </w:t>
      </w:r>
    </w:p>
    <w:p w14:paraId="5F997D52" w14:textId="77777777" w:rsidR="002725F4" w:rsidRDefault="002725F4" w:rsidP="002725F4">
      <w:pPr>
        <w:rPr>
          <w:color w:val="1F3864"/>
          <w:sz w:val="22"/>
        </w:rPr>
      </w:pPr>
    </w:p>
    <w:p w14:paraId="1F2945A2" w14:textId="5EC1A83C" w:rsidR="00E366B1" w:rsidRDefault="009C56BD" w:rsidP="00EA2303">
      <w:pPr>
        <w:pStyle w:val="2"/>
      </w:pPr>
      <w:r>
        <w:t>Dataset Naming Convention</w:t>
      </w:r>
    </w:p>
    <w:p w14:paraId="3A8381DD" w14:textId="77777777" w:rsidR="009C56BD" w:rsidRDefault="009C56BD" w:rsidP="009C56BD">
      <w:pPr>
        <w:jc w:val="both"/>
        <w:rPr>
          <w:rFonts w:eastAsia="Times New Roman"/>
          <w:sz w:val="22"/>
        </w:rPr>
      </w:pPr>
      <w:r>
        <w:rPr>
          <w:sz w:val="22"/>
        </w:rPr>
        <w:t xml:space="preserve">All dataset files will have unique world-wide file identifiers. The file identifier of the dataset should not be used to describe the physical content of the file. The dataset file metadata that accompanies the file will inform the user of the name and purpose of the file (new, replacement and deletion). </w:t>
      </w:r>
    </w:p>
    <w:p w14:paraId="6219D07A" w14:textId="77777777" w:rsidR="009C56BD" w:rsidRDefault="009C56BD" w:rsidP="009C56BD">
      <w:pPr>
        <w:jc w:val="both"/>
        <w:rPr>
          <w:rFonts w:eastAsia="Times New Roman"/>
          <w:sz w:val="22"/>
        </w:rPr>
      </w:pPr>
      <w:r>
        <w:rPr>
          <w:rFonts w:eastAsia="Times New Roman"/>
          <w:sz w:val="22"/>
        </w:rPr>
        <w:t>In this encoding the dataset files are named according to the specifications given below:</w:t>
      </w:r>
    </w:p>
    <w:p w14:paraId="11229EDD" w14:textId="77777777" w:rsidR="002725F4" w:rsidRDefault="002725F4" w:rsidP="002725F4">
      <w:pPr>
        <w:pStyle w:val="a0"/>
        <w:rPr>
          <w:rFonts w:eastAsia="함초롬바탕" w:cs="함초롬바탕"/>
        </w:rPr>
      </w:pPr>
    </w:p>
    <w:p w14:paraId="783541E0" w14:textId="7F0A4167" w:rsidR="002725F4" w:rsidRDefault="002725F4" w:rsidP="002725F4">
      <w:pPr>
        <w:pStyle w:val="aff5"/>
        <w:spacing w:after="80" w:line="336" w:lineRule="auto"/>
      </w:pPr>
      <w:r>
        <w:rPr>
          <w:rFonts w:eastAsia="함초롬바탕" w:cs="함초롬바탕" w:hint="eastAsia"/>
        </w:rPr>
        <w:t>CCNPI12</w:t>
      </w:r>
      <w:r w:rsidR="003D6FF3">
        <w:rPr>
          <w:rFonts w:eastAsia="함초롬바탕" w:cs="함초롬바탕"/>
        </w:rPr>
        <w:t>8</w:t>
      </w:r>
      <w:r>
        <w:rPr>
          <w:rFonts w:eastAsia="함초롬바탕" w:cs="함초롬바탕" w:hint="eastAsia"/>
        </w:rPr>
        <w:t xml:space="preserve">XXXXXXXX.GML </w:t>
      </w:r>
    </w:p>
    <w:p w14:paraId="71351682" w14:textId="358D9C97" w:rsidR="002725F4" w:rsidRPr="009C56BD" w:rsidRDefault="002725F4" w:rsidP="00E95C3A">
      <w:pPr>
        <w:pStyle w:val="aff5"/>
        <w:spacing w:after="80" w:line="240" w:lineRule="auto"/>
      </w:pPr>
    </w:p>
    <w:p w14:paraId="5C6ADFD3" w14:textId="77777777" w:rsidR="009C56BD" w:rsidRDefault="009C56BD" w:rsidP="009C56BD">
      <w:pPr>
        <w:jc w:val="both"/>
        <w:rPr>
          <w:rFonts w:eastAsia="Times New Roman"/>
          <w:sz w:val="22"/>
        </w:rPr>
      </w:pPr>
      <w:r>
        <w:rPr>
          <w:rFonts w:eastAsia="Times New Roman"/>
          <w:sz w:val="22"/>
        </w:rPr>
        <w:t>The main part forms an identifier where:</w:t>
      </w:r>
    </w:p>
    <w:p w14:paraId="0B198696" w14:textId="4491350C" w:rsidR="009C56BD" w:rsidRDefault="009C56BD" w:rsidP="009C56BD">
      <w:pPr>
        <w:numPr>
          <w:ilvl w:val="0"/>
          <w:numId w:val="31"/>
        </w:numPr>
        <w:jc w:val="both"/>
        <w:rPr>
          <w:rFonts w:eastAsia="Times New Roman"/>
          <w:sz w:val="22"/>
        </w:rPr>
      </w:pPr>
      <w:r>
        <w:rPr>
          <w:rFonts w:eastAsia="Times New Roman"/>
          <w:sz w:val="22"/>
        </w:rPr>
        <w:t>the first two characters identify the issuing agency [according to S-62]</w:t>
      </w:r>
    </w:p>
    <w:p w14:paraId="6D4CCF4D" w14:textId="77777777" w:rsidR="009C56BD" w:rsidRDefault="009C56BD" w:rsidP="009C56BD">
      <w:pPr>
        <w:numPr>
          <w:ilvl w:val="0"/>
          <w:numId w:val="31"/>
        </w:numPr>
        <w:jc w:val="both"/>
        <w:rPr>
          <w:rFonts w:eastAsia="Times New Roman"/>
          <w:sz w:val="22"/>
        </w:rPr>
      </w:pPr>
      <w:r>
        <w:rPr>
          <w:rFonts w:eastAsia="Times New Roman"/>
          <w:sz w:val="22"/>
        </w:rPr>
        <w:lastRenderedPageBreak/>
        <w:t>the third to fifth characters must be NPI to identify that this is nautical publication information,</w:t>
      </w:r>
    </w:p>
    <w:p w14:paraId="36B9C09F" w14:textId="782CDBA6" w:rsidR="009C56BD" w:rsidRDefault="009C56BD" w:rsidP="009C56BD">
      <w:pPr>
        <w:numPr>
          <w:ilvl w:val="0"/>
          <w:numId w:val="31"/>
        </w:numPr>
        <w:jc w:val="both"/>
        <w:rPr>
          <w:rFonts w:eastAsia="Times New Roman"/>
          <w:sz w:val="22"/>
        </w:rPr>
      </w:pPr>
      <w:r>
        <w:rPr>
          <w:rFonts w:eastAsia="Times New Roman"/>
          <w:sz w:val="22"/>
        </w:rPr>
        <w:t>the sixth to eighth characters must be 128 to identify that this is Catalogue of Nautical Products information,</w:t>
      </w:r>
    </w:p>
    <w:p w14:paraId="0F1F7326" w14:textId="77777777" w:rsidR="009C56BD" w:rsidRDefault="009C56BD" w:rsidP="009C56BD">
      <w:pPr>
        <w:numPr>
          <w:ilvl w:val="0"/>
          <w:numId w:val="31"/>
        </w:numPr>
        <w:jc w:val="both"/>
        <w:rPr>
          <w:color w:val="1F3864"/>
        </w:rPr>
      </w:pPr>
      <w:proofErr w:type="gramStart"/>
      <w:r>
        <w:rPr>
          <w:rFonts w:eastAsia="Times New Roman"/>
          <w:sz w:val="22"/>
        </w:rPr>
        <w:t>the</w:t>
      </w:r>
      <w:proofErr w:type="gramEnd"/>
      <w:r>
        <w:rPr>
          <w:rFonts w:eastAsia="Times New Roman"/>
          <w:sz w:val="22"/>
        </w:rPr>
        <w:t xml:space="preserve"> ninth up to the sixteenth character can be used in any way by the </w:t>
      </w:r>
      <w:r>
        <w:rPr>
          <w:sz w:val="22"/>
        </w:rPr>
        <w:t>producer to provide a unique file name for the dataset. The following characters are allowed in the dataset name, A to Z, 0 to 9 and the special character _ (underscore).</w:t>
      </w:r>
    </w:p>
    <w:p w14:paraId="5A8CE93F" w14:textId="77777777" w:rsidR="00E366B1" w:rsidRDefault="00E366B1">
      <w:pPr>
        <w:rPr>
          <w:color w:val="1F3864"/>
        </w:rPr>
      </w:pPr>
    </w:p>
    <w:p w14:paraId="2B3CD308" w14:textId="77777777" w:rsidR="00FA44B3" w:rsidRDefault="00FA44B3" w:rsidP="00FA44B3"/>
    <w:p w14:paraId="5778AC8D" w14:textId="77777777" w:rsidR="00FA44B3" w:rsidRDefault="00FA44B3" w:rsidP="00FA44B3">
      <w:pPr>
        <w:pStyle w:val="2"/>
      </w:pPr>
      <w:bookmarkStart w:id="147" w:name="_Toc514828038"/>
      <w:r>
        <w:t>Update dataset naming convention</w:t>
      </w:r>
      <w:bookmarkEnd w:id="147"/>
    </w:p>
    <w:p w14:paraId="4B808479" w14:textId="77777777" w:rsidR="00FA44B3" w:rsidRDefault="00FA44B3" w:rsidP="00FA44B3">
      <w:r>
        <w:t>All update dataset files will have an identical name to the base dataset, aside from the separator and update number sequence.</w:t>
      </w:r>
    </w:p>
    <w:p w14:paraId="1C66FB56" w14:textId="77777777" w:rsidR="00FA44B3" w:rsidRDefault="00FA44B3" w:rsidP="00FA44B3"/>
    <w:p w14:paraId="35C4E2DE" w14:textId="77777777" w:rsidR="00FA44B3" w:rsidRDefault="00FA44B3" w:rsidP="00FA44B3">
      <w:r>
        <w:t>In this encoding the update dataset files are named according to the specifications given below:</w:t>
      </w:r>
    </w:p>
    <w:p w14:paraId="5D402335" w14:textId="77777777" w:rsidR="00FA44B3" w:rsidRDefault="00FA44B3" w:rsidP="00FA44B3"/>
    <w:p w14:paraId="009389D1" w14:textId="2EF70154" w:rsidR="00FA44B3" w:rsidRDefault="00FA44B3" w:rsidP="00FA44B3">
      <w:r>
        <w:t>CCNPI128XXXXXXXX_XXX.GML</w:t>
      </w:r>
    </w:p>
    <w:p w14:paraId="371AB712" w14:textId="77777777" w:rsidR="00FA44B3" w:rsidRDefault="00FA44B3" w:rsidP="00FA44B3"/>
    <w:p w14:paraId="16EE0476" w14:textId="77777777" w:rsidR="00FA44B3" w:rsidRDefault="00FA44B3" w:rsidP="00FA44B3">
      <w:r>
        <w:t>The main part forms an identifier where:</w:t>
      </w:r>
    </w:p>
    <w:p w14:paraId="442DD66B" w14:textId="77777777" w:rsidR="00FA44B3" w:rsidRDefault="00FA44B3" w:rsidP="00FA44B3"/>
    <w:p w14:paraId="2D879F83" w14:textId="28B281AA" w:rsidR="00FA44B3" w:rsidRDefault="00FA44B3" w:rsidP="00FA44B3">
      <w:pPr>
        <w:numPr>
          <w:ilvl w:val="0"/>
          <w:numId w:val="2"/>
        </w:numPr>
      </w:pPr>
      <w:r>
        <w:t>the first two characters identify the issuing agency [according to S-62]</w:t>
      </w:r>
    </w:p>
    <w:p w14:paraId="46FF39DC" w14:textId="77777777" w:rsidR="00FA44B3" w:rsidRDefault="00FA44B3" w:rsidP="00FA44B3">
      <w:pPr>
        <w:numPr>
          <w:ilvl w:val="0"/>
          <w:numId w:val="2"/>
        </w:numPr>
      </w:pPr>
      <w:r>
        <w:t>the third to fifth characters must be NPI to identify that this is nautical publication information,</w:t>
      </w:r>
    </w:p>
    <w:p w14:paraId="485B7B85" w14:textId="33463D82" w:rsidR="00FA44B3" w:rsidRDefault="00FA44B3" w:rsidP="00FA44B3">
      <w:pPr>
        <w:numPr>
          <w:ilvl w:val="0"/>
          <w:numId w:val="2"/>
        </w:numPr>
      </w:pPr>
      <w:r>
        <w:t>the sixth to eighth characters must be 128 to identify that this is Marine Traffic Management information,</w:t>
      </w:r>
    </w:p>
    <w:p w14:paraId="789E8BE8" w14:textId="77777777" w:rsidR="00FA44B3" w:rsidRDefault="00FA44B3" w:rsidP="00FA44B3">
      <w:pPr>
        <w:numPr>
          <w:ilvl w:val="0"/>
          <w:numId w:val="2"/>
        </w:numPr>
      </w:pPr>
      <w:proofErr w:type="gramStart"/>
      <w:r>
        <w:t>the</w:t>
      </w:r>
      <w:proofErr w:type="gramEnd"/>
      <w:r>
        <w:t xml:space="preserve"> ninth up to the sixteenth character can be used in any way by the producer to provide a unique file name for the dataset. The following characters are allowed in the dataset name, A to Z, 0 to 9 and the special character _ (underscore).</w:t>
      </w:r>
    </w:p>
    <w:p w14:paraId="756A4760" w14:textId="77777777" w:rsidR="00FA44B3" w:rsidRDefault="00FA44B3" w:rsidP="00FA44B3">
      <w:pPr>
        <w:numPr>
          <w:ilvl w:val="0"/>
          <w:numId w:val="2"/>
        </w:numPr>
      </w:pPr>
      <w:r>
        <w:t>The seventeenth character shall be an underscore</w:t>
      </w:r>
    </w:p>
    <w:p w14:paraId="09413713" w14:textId="77777777" w:rsidR="00FA44B3" w:rsidRDefault="00FA44B3" w:rsidP="00FA44B3">
      <w:pPr>
        <w:numPr>
          <w:ilvl w:val="0"/>
          <w:numId w:val="2"/>
        </w:numPr>
      </w:pPr>
      <w:r>
        <w:t>The eighteenth to twentieth characters shall be numerical (0-9 characters to indicate the place of the update dataset in the update sequence.</w:t>
      </w:r>
    </w:p>
    <w:p w14:paraId="183B0508" w14:textId="77777777" w:rsidR="00FA44B3" w:rsidRPr="00FA44B3" w:rsidRDefault="00FA44B3">
      <w:pPr>
        <w:rPr>
          <w:color w:val="1F3864"/>
        </w:rPr>
      </w:pPr>
    </w:p>
    <w:p w14:paraId="6ADD012F" w14:textId="14BD29B2" w:rsidR="00E366B1" w:rsidRDefault="00220E1C" w:rsidP="00FA44B3">
      <w:pPr>
        <w:pStyle w:val="2"/>
      </w:pPr>
      <w:r>
        <w:t>Catalogue File Naming Convention</w:t>
      </w:r>
    </w:p>
    <w:p w14:paraId="4E10E6F7" w14:textId="01D151CD" w:rsidR="00220E1C" w:rsidRDefault="00220E1C" w:rsidP="00220E1C">
      <w:pPr>
        <w:rPr>
          <w:sz w:val="22"/>
        </w:rPr>
      </w:pPr>
      <w:r>
        <w:rPr>
          <w:sz w:val="22"/>
        </w:rPr>
        <w:t>The exchange catalogue acts as the table of contents for the exchange set. The catalogue file of the exchange set must be named CATALOG.128.XML. No other file in the exchange set may be named CATALOG.128.XML. The content of the exchange catalogue file is described in Section 1</w:t>
      </w:r>
      <w:r w:rsidR="00FA44B3">
        <w:rPr>
          <w:sz w:val="22"/>
        </w:rPr>
        <w:t>4</w:t>
      </w:r>
      <w:r>
        <w:rPr>
          <w:sz w:val="22"/>
        </w:rPr>
        <w:t xml:space="preserve">. </w:t>
      </w:r>
    </w:p>
    <w:p w14:paraId="36257883" w14:textId="77777777" w:rsidR="00E366B1" w:rsidRDefault="00E366B1">
      <w:pPr>
        <w:rPr>
          <w:sz w:val="22"/>
        </w:rPr>
      </w:pPr>
    </w:p>
    <w:p w14:paraId="563BD31A" w14:textId="77777777" w:rsidR="00FA44B3" w:rsidRDefault="00FA44B3">
      <w:pPr>
        <w:rPr>
          <w:sz w:val="22"/>
        </w:rPr>
      </w:pPr>
    </w:p>
    <w:p w14:paraId="501E7E0A" w14:textId="77777777" w:rsidR="00FA44B3" w:rsidRDefault="00FA44B3">
      <w:pPr>
        <w:rPr>
          <w:sz w:val="22"/>
        </w:rPr>
      </w:pPr>
    </w:p>
    <w:p w14:paraId="3CD61E33" w14:textId="77777777" w:rsidR="00FA44B3" w:rsidRDefault="00FA44B3">
      <w:pPr>
        <w:rPr>
          <w:sz w:val="22"/>
        </w:rPr>
      </w:pPr>
    </w:p>
    <w:p w14:paraId="7D5158D3" w14:textId="77777777" w:rsidR="00FA44B3" w:rsidRDefault="00FA44B3">
      <w:pPr>
        <w:rPr>
          <w:sz w:val="22"/>
        </w:rPr>
      </w:pPr>
    </w:p>
    <w:p w14:paraId="34C98FBD" w14:textId="77777777" w:rsidR="00FA44B3" w:rsidRDefault="00FA44B3">
      <w:pPr>
        <w:rPr>
          <w:sz w:val="22"/>
        </w:rPr>
      </w:pPr>
    </w:p>
    <w:p w14:paraId="339C0D84" w14:textId="77777777" w:rsidR="00FA44B3" w:rsidRDefault="00FA44B3">
      <w:pPr>
        <w:rPr>
          <w:sz w:val="22"/>
        </w:rPr>
      </w:pPr>
    </w:p>
    <w:p w14:paraId="04BF6237" w14:textId="77777777" w:rsidR="00FA44B3" w:rsidRPr="002725F4" w:rsidRDefault="00FA44B3">
      <w:pPr>
        <w:rPr>
          <w:sz w:val="22"/>
        </w:rPr>
      </w:pPr>
    </w:p>
    <w:p w14:paraId="289E294C" w14:textId="57B7E442" w:rsidR="00220E1C" w:rsidRDefault="00220E1C" w:rsidP="00FA44B3">
      <w:pPr>
        <w:pStyle w:val="1"/>
      </w:pPr>
      <w:r>
        <w:t>Dataset Maintenance</w:t>
      </w:r>
    </w:p>
    <w:p w14:paraId="581042AA" w14:textId="77777777" w:rsidR="00FA44B3" w:rsidRPr="002C7068" w:rsidRDefault="00FA44B3" w:rsidP="00FA44B3">
      <w:pPr>
        <w:pStyle w:val="2"/>
      </w:pPr>
      <w:bookmarkStart w:id="148" w:name="_Toc514828041"/>
      <w:r>
        <w:t>Introduction</w:t>
      </w:r>
      <w:bookmarkEnd w:id="148"/>
    </w:p>
    <w:p w14:paraId="0F47B697" w14:textId="54A53EDA" w:rsidR="00220E1C" w:rsidRDefault="00220E1C" w:rsidP="00220E1C">
      <w:pPr>
        <w:jc w:val="both"/>
        <w:rPr>
          <w:sz w:val="22"/>
        </w:rPr>
      </w:pPr>
      <w:r>
        <w:rPr>
          <w:sz w:val="22"/>
        </w:rPr>
        <w:t xml:space="preserve">Datasets are maintained as needed and must include mechanisms for </w:t>
      </w:r>
      <w:r w:rsidR="00385538">
        <w:rPr>
          <w:sz w:val="22"/>
        </w:rPr>
        <w:t>CNP</w:t>
      </w:r>
      <w:r>
        <w:rPr>
          <w:sz w:val="22"/>
        </w:rPr>
        <w:t xml:space="preserve"> updating. Data updates will be made by new editions.</w:t>
      </w:r>
      <w:r w:rsidRPr="006A06D0">
        <w:rPr>
          <w:sz w:val="22"/>
        </w:rPr>
        <w:t xml:space="preserve"> </w:t>
      </w:r>
      <w:r>
        <w:rPr>
          <w:sz w:val="22"/>
        </w:rPr>
        <w:t xml:space="preserve">The maintenance and update frequency of </w:t>
      </w:r>
      <w:r w:rsidR="00385538">
        <w:rPr>
          <w:sz w:val="22"/>
        </w:rPr>
        <w:t>CNP</w:t>
      </w:r>
      <w:r>
        <w:rPr>
          <w:sz w:val="22"/>
        </w:rPr>
        <w:t xml:space="preserve"> datasets should be defined by the producers (official national authority) implementing this specification. </w:t>
      </w:r>
    </w:p>
    <w:p w14:paraId="6E1ECF0D" w14:textId="77777777" w:rsidR="00220E1C" w:rsidRDefault="00220E1C" w:rsidP="00220E1C">
      <w:pPr>
        <w:jc w:val="both"/>
        <w:rPr>
          <w:sz w:val="22"/>
        </w:rPr>
      </w:pPr>
      <w:r>
        <w:rPr>
          <w:sz w:val="22"/>
        </w:rPr>
        <w:t xml:space="preserve">Data Producers must use applicable sources to maintain and update data and provide a brief description of the sources that were used to produce the dataset in the appropriate metadata field.  </w:t>
      </w:r>
    </w:p>
    <w:p w14:paraId="2EFA19A3" w14:textId="77777777" w:rsidR="00220E1C" w:rsidRDefault="00220E1C" w:rsidP="00220E1C">
      <w:pPr>
        <w:jc w:val="both"/>
        <w:rPr>
          <w:sz w:val="22"/>
        </w:rPr>
      </w:pPr>
    </w:p>
    <w:p w14:paraId="4BB65C0E" w14:textId="77777777" w:rsidR="00220E1C" w:rsidRDefault="00220E1C" w:rsidP="00220E1C">
      <w:pPr>
        <w:jc w:val="both"/>
        <w:rPr>
          <w:sz w:val="22"/>
        </w:rPr>
      </w:pPr>
      <w:r>
        <w:rPr>
          <w:sz w:val="22"/>
        </w:rPr>
        <w:t>The data product shall provide information on how the data is maintained and should describe the principles and criteria applied in maintenance regime.  This should specify the expected frequency of updates.</w:t>
      </w:r>
    </w:p>
    <w:p w14:paraId="092D1425" w14:textId="77777777" w:rsidR="00E366B1" w:rsidRDefault="00E366B1"/>
    <w:tbl>
      <w:tblPr>
        <w:tblW w:w="9576" w:type="dxa"/>
        <w:tblLayout w:type="fixed"/>
        <w:tblLook w:val="0000" w:firstRow="0" w:lastRow="0" w:firstColumn="0" w:lastColumn="0" w:noHBand="0" w:noVBand="0"/>
      </w:tblPr>
      <w:tblGrid>
        <w:gridCol w:w="2234"/>
        <w:gridCol w:w="2864"/>
        <w:gridCol w:w="1434"/>
        <w:gridCol w:w="3044"/>
      </w:tblGrid>
      <w:tr w:rsidR="00E366B1" w14:paraId="4DFECED1" w14:textId="77777777" w:rsidTr="00F117D0">
        <w:tc>
          <w:tcPr>
            <w:tcW w:w="22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6A94D4" w14:textId="77777777" w:rsidR="00E366B1" w:rsidRDefault="0025005B">
            <w:pPr>
              <w:rPr>
                <w:b/>
                <w:sz w:val="22"/>
              </w:rPr>
            </w:pPr>
            <w:r>
              <w:rPr>
                <w:b/>
                <w:sz w:val="22"/>
              </w:rPr>
              <w:t xml:space="preserve">Item Name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DC4423" w14:textId="77777777" w:rsidR="00E366B1" w:rsidRDefault="0025005B">
            <w:pPr>
              <w:rPr>
                <w:b/>
                <w:sz w:val="22"/>
              </w:rPr>
            </w:pPr>
            <w:r>
              <w:rPr>
                <w:b/>
                <w:sz w:val="22"/>
              </w:rPr>
              <w:t xml:space="preserve">Description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EB240" w14:textId="77777777" w:rsidR="00E366B1" w:rsidRDefault="0025005B">
            <w:pPr>
              <w:rPr>
                <w:b/>
                <w:sz w:val="22"/>
              </w:rPr>
            </w:pPr>
            <w:r>
              <w:rPr>
                <w:b/>
                <w:sz w:val="22"/>
              </w:rPr>
              <w:t xml:space="preserve">Multiplicity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7942A7" w14:textId="77777777" w:rsidR="00E366B1" w:rsidRDefault="0025005B">
            <w:r>
              <w:rPr>
                <w:b/>
                <w:sz w:val="22"/>
              </w:rPr>
              <w:t xml:space="preserve">Type </w:t>
            </w:r>
          </w:p>
        </w:tc>
      </w:tr>
      <w:tr w:rsidR="00E366B1" w14:paraId="22CEF1F4" w14:textId="77777777" w:rsidTr="00F117D0">
        <w:tc>
          <w:tcPr>
            <w:tcW w:w="22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511313" w14:textId="77777777" w:rsidR="00E366B1" w:rsidRDefault="0025005B">
            <w:pPr>
              <w:rPr>
                <w:sz w:val="22"/>
              </w:rPr>
            </w:pPr>
            <w:proofErr w:type="spellStart"/>
            <w:r>
              <w:rPr>
                <w:sz w:val="22"/>
              </w:rPr>
              <w:t>maintenanceAndUpdateFrequency</w:t>
            </w:r>
            <w:proofErr w:type="spellEnd"/>
            <w:r>
              <w:rPr>
                <w:sz w:val="22"/>
              </w:rPr>
              <w:t xml:space="preserve">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559001" w14:textId="77777777" w:rsidR="00E366B1" w:rsidRDefault="0025005B">
            <w:pPr>
              <w:rPr>
                <w:sz w:val="22"/>
              </w:rPr>
            </w:pPr>
            <w:r>
              <w:rPr>
                <w:sz w:val="22"/>
              </w:rPr>
              <w:t xml:space="preserve">Frequency with which changes and additions are made to the data product (per update scope)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823082" w14:textId="77777777" w:rsidR="00E366B1" w:rsidRDefault="0025005B">
            <w:pPr>
              <w:rPr>
                <w:sz w:val="22"/>
              </w:rPr>
            </w:pPr>
            <w:r>
              <w:rPr>
                <w:sz w:val="22"/>
              </w:rPr>
              <w:t xml:space="preserve">1..*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8BC345" w14:textId="77777777" w:rsidR="00E366B1" w:rsidRDefault="0025005B">
            <w:proofErr w:type="spellStart"/>
            <w:r>
              <w:rPr>
                <w:sz w:val="22"/>
              </w:rPr>
              <w:t>MD_MaintenanceInformation</w:t>
            </w:r>
            <w:proofErr w:type="spellEnd"/>
            <w:r>
              <w:rPr>
                <w:sz w:val="22"/>
              </w:rPr>
              <w:t xml:space="preserve"> (ISO 19115) </w:t>
            </w:r>
          </w:p>
        </w:tc>
      </w:tr>
      <w:tr w:rsidR="00E366B1" w14:paraId="0B7A1334" w14:textId="77777777" w:rsidTr="00F117D0">
        <w:tc>
          <w:tcPr>
            <w:tcW w:w="22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24E6D8" w14:textId="77777777" w:rsidR="00E366B1" w:rsidRDefault="0025005B">
            <w:pPr>
              <w:rPr>
                <w:sz w:val="22"/>
              </w:rPr>
            </w:pPr>
            <w:proofErr w:type="spellStart"/>
            <w:r>
              <w:rPr>
                <w:sz w:val="22"/>
              </w:rPr>
              <w:t>dataSource</w:t>
            </w:r>
            <w:proofErr w:type="spellEnd"/>
            <w:r>
              <w:rPr>
                <w:sz w:val="22"/>
              </w:rPr>
              <w:t xml:space="preserve">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8D811" w14:textId="77777777" w:rsidR="00E366B1" w:rsidRDefault="0025005B">
            <w:pPr>
              <w:rPr>
                <w:sz w:val="22"/>
              </w:rPr>
            </w:pPr>
            <w:r>
              <w:rPr>
                <w:sz w:val="22"/>
              </w:rPr>
              <w:t xml:space="preserve">Identification of the kinds of data sources usable to produce datasets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45D7B8" w14:textId="77777777" w:rsidR="00E366B1" w:rsidRDefault="0025005B">
            <w:pPr>
              <w:rPr>
                <w:sz w:val="22"/>
              </w:rPr>
            </w:pPr>
            <w:r>
              <w:rPr>
                <w:sz w:val="22"/>
              </w:rPr>
              <w:t xml:space="preserve">1..*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719BFC" w14:textId="77777777" w:rsidR="00E366B1" w:rsidRDefault="0025005B">
            <w:proofErr w:type="spellStart"/>
            <w:r>
              <w:rPr>
                <w:sz w:val="22"/>
              </w:rPr>
              <w:t>LI_Source</w:t>
            </w:r>
            <w:proofErr w:type="spellEnd"/>
            <w:r>
              <w:rPr>
                <w:sz w:val="22"/>
              </w:rPr>
              <w:t xml:space="preserve"> (ISO 19115) </w:t>
            </w:r>
          </w:p>
        </w:tc>
      </w:tr>
      <w:tr w:rsidR="00E366B1" w14:paraId="5AAAB990" w14:textId="77777777" w:rsidTr="00F117D0">
        <w:tc>
          <w:tcPr>
            <w:tcW w:w="22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3F60B8" w14:textId="77777777" w:rsidR="00E366B1" w:rsidRDefault="0025005B">
            <w:pPr>
              <w:rPr>
                <w:sz w:val="22"/>
              </w:rPr>
            </w:pPr>
            <w:proofErr w:type="spellStart"/>
            <w:r>
              <w:rPr>
                <w:sz w:val="22"/>
              </w:rPr>
              <w:t>productionProcess</w:t>
            </w:r>
            <w:proofErr w:type="spellEnd"/>
            <w:r>
              <w:rPr>
                <w:sz w:val="22"/>
              </w:rPr>
              <w:t xml:space="preserve">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6E60D7" w14:textId="77777777" w:rsidR="00E366B1" w:rsidRDefault="0025005B">
            <w:pPr>
              <w:rPr>
                <w:sz w:val="22"/>
              </w:rPr>
            </w:pPr>
            <w:r>
              <w:rPr>
                <w:sz w:val="22"/>
              </w:rPr>
              <w:t xml:space="preserve">Textual description of the production process applicable to the datasets (per scope or data source)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85E475" w14:textId="77777777" w:rsidR="00E366B1" w:rsidRDefault="0025005B">
            <w:pPr>
              <w:rPr>
                <w:sz w:val="22"/>
              </w:rPr>
            </w:pPr>
            <w:r>
              <w:rPr>
                <w:sz w:val="22"/>
              </w:rPr>
              <w:t xml:space="preserve">1..*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9A39DC" w14:textId="77777777" w:rsidR="00E366B1" w:rsidRDefault="0025005B">
            <w:proofErr w:type="spellStart"/>
            <w:r>
              <w:rPr>
                <w:sz w:val="22"/>
              </w:rPr>
              <w:t>LI_ProcessStep</w:t>
            </w:r>
            <w:proofErr w:type="spellEnd"/>
            <w:r>
              <w:rPr>
                <w:sz w:val="22"/>
              </w:rPr>
              <w:t xml:space="preserve"> (ISO 19115) </w:t>
            </w:r>
          </w:p>
        </w:tc>
      </w:tr>
    </w:tbl>
    <w:p w14:paraId="7AA8BC58" w14:textId="4448E0B6" w:rsidR="00F117D0" w:rsidRDefault="00F117D0" w:rsidP="00F117D0">
      <w:pPr>
        <w:jc w:val="center"/>
      </w:pPr>
      <w:r>
        <w:rPr>
          <w:sz w:val="20"/>
          <w:szCs w:val="20"/>
        </w:rPr>
        <w:t xml:space="preserve">Table </w:t>
      </w:r>
      <w:r w:rsidR="00FA44B3">
        <w:rPr>
          <w:sz w:val="20"/>
          <w:szCs w:val="20"/>
        </w:rPr>
        <w:t>12</w:t>
      </w:r>
      <w:r w:rsidR="00660EB2">
        <w:rPr>
          <w:sz w:val="20"/>
          <w:szCs w:val="20"/>
        </w:rPr>
        <w:t>-</w:t>
      </w:r>
      <w:r w:rsidR="00FA44B3">
        <w:rPr>
          <w:sz w:val="20"/>
          <w:szCs w:val="20"/>
        </w:rPr>
        <w:t>1</w:t>
      </w:r>
      <w:r>
        <w:rPr>
          <w:sz w:val="20"/>
          <w:szCs w:val="20"/>
        </w:rPr>
        <w:t xml:space="preserve"> - Maintenance and Update Frequency</w:t>
      </w:r>
    </w:p>
    <w:p w14:paraId="629DA0E7" w14:textId="77777777" w:rsidR="00E366B1" w:rsidRDefault="00E366B1">
      <w:pPr>
        <w:spacing w:after="120"/>
        <w:rPr>
          <w:b/>
        </w:rPr>
      </w:pPr>
    </w:p>
    <w:p w14:paraId="2A3CB049" w14:textId="77777777" w:rsidR="00FA44B3" w:rsidRDefault="00FA44B3" w:rsidP="00FA44B3">
      <w:pPr>
        <w:pStyle w:val="2"/>
      </w:pPr>
      <w:bookmarkStart w:id="149" w:name="_Toc482265506"/>
      <w:bookmarkStart w:id="150" w:name="_Toc514828042"/>
      <w:r>
        <w:t>Production process for base and update datasets</w:t>
      </w:r>
      <w:bookmarkEnd w:id="149"/>
      <w:bookmarkEnd w:id="150"/>
    </w:p>
    <w:p w14:paraId="7543A021" w14:textId="4D0FBC32" w:rsidR="00FA44B3" w:rsidRDefault="00FA44B3" w:rsidP="00FA44B3">
      <w:r>
        <w:t>Data Producers should follow their established production processes for maintaining and updating datasets. Data is produced against the DCEG and checked against the appropriate set of validation rules in Appendix X.</w:t>
      </w:r>
    </w:p>
    <w:p w14:paraId="6BFBF795" w14:textId="77777777" w:rsidR="00FA44B3" w:rsidRDefault="00FA44B3" w:rsidP="00FA44B3"/>
    <w:p w14:paraId="3E631A5C" w14:textId="77777777" w:rsidR="00FA44B3" w:rsidRDefault="00FA44B3" w:rsidP="00FA44B3">
      <w:pPr>
        <w:pStyle w:val="2"/>
      </w:pPr>
      <w:bookmarkStart w:id="151" w:name="_Toc482265507"/>
      <w:bookmarkStart w:id="152" w:name="_Toc514828043"/>
      <w:r>
        <w:t>Dataset updates</w:t>
      </w:r>
      <w:bookmarkEnd w:id="151"/>
      <w:r>
        <w:t xml:space="preserve"> and cancellation</w:t>
      </w:r>
      <w:bookmarkEnd w:id="152"/>
    </w:p>
    <w:p w14:paraId="7AF7055F" w14:textId="77777777" w:rsidR="00FA44B3" w:rsidRDefault="00FA44B3" w:rsidP="00FA44B3">
      <w:r>
        <w:t xml:space="preserve">The purpose of issue of the dataset is indicated in the “purpose” field of the dataset discovery metadata. In order to terminate a dataset, an update dataset file is created for which the edition number must be set to 0. This convention is only used to cancel a base dataset file. </w:t>
      </w:r>
    </w:p>
    <w:p w14:paraId="7196186D" w14:textId="77777777" w:rsidR="00FA44B3" w:rsidRDefault="00FA44B3" w:rsidP="00FA44B3"/>
    <w:p w14:paraId="263404CF" w14:textId="77777777" w:rsidR="00FA44B3" w:rsidRDefault="00FA44B3" w:rsidP="00FA44B3">
      <w:r>
        <w:t>Where a dataset is cancelled and its name is reused at a later date, the issue date must be greater than the issue date of the cancelled dataset.</w:t>
      </w:r>
    </w:p>
    <w:p w14:paraId="34A952BD" w14:textId="77777777" w:rsidR="00FA44B3" w:rsidRDefault="00FA44B3" w:rsidP="00FA44B3"/>
    <w:p w14:paraId="5ED7F8D2" w14:textId="6FB396E3" w:rsidR="00FA44B3" w:rsidRDefault="00FA44B3" w:rsidP="00FA44B3">
      <w:r>
        <w:t>When the dataset is cancelled, it must be removed from the system.</w:t>
      </w:r>
    </w:p>
    <w:p w14:paraId="1E717A2A" w14:textId="77777777" w:rsidR="00FA44B3" w:rsidRDefault="00FA44B3" w:rsidP="00FA44B3"/>
    <w:p w14:paraId="026869FD" w14:textId="77777777" w:rsidR="00FA44B3" w:rsidRDefault="00FA44B3" w:rsidP="00FA44B3">
      <w:r>
        <w:t>An exchange set may contain base dataset files and update dataset files for the same datasets. Under these circumstances the update dataset files must follow in the correct sequential order from the last update applied to the base dataset file.</w:t>
      </w:r>
    </w:p>
    <w:p w14:paraId="7AB6C262" w14:textId="77777777" w:rsidR="00FA44B3" w:rsidRDefault="00FA44B3" w:rsidP="00FA44B3">
      <w:pPr>
        <w:pStyle w:val="2"/>
      </w:pPr>
      <w:bookmarkStart w:id="153" w:name="_Toc482265508"/>
      <w:bookmarkStart w:id="154" w:name="_Toc514828044"/>
      <w:r>
        <w:lastRenderedPageBreak/>
        <w:t>Support file updates</w:t>
      </w:r>
      <w:bookmarkEnd w:id="153"/>
      <w:bookmarkEnd w:id="154"/>
    </w:p>
    <w:p w14:paraId="504C21A3" w14:textId="77777777" w:rsidR="00FA44B3" w:rsidRDefault="00FA44B3" w:rsidP="00FA44B3">
      <w:r>
        <w:t>The purpose of issue is indicated in the “purpose” field of the support file discovery metadata.  Support files carrying the “deletion” flag in metadata must be removed from the system.  When a feature or information type pointing to a text, picture or application file is deleted or updated so that it no longer references the file, the system software must check to see whether any other feature or information type references the same file, before that file is deleted.</w:t>
      </w:r>
    </w:p>
    <w:p w14:paraId="13B35AAF" w14:textId="77777777" w:rsidR="00FA44B3" w:rsidRDefault="00FA44B3" w:rsidP="00FA44B3"/>
    <w:p w14:paraId="62AAB7B3" w14:textId="77777777" w:rsidR="00FA44B3" w:rsidRDefault="00FA44B3" w:rsidP="00FA44B3">
      <w:r>
        <w:t xml:space="preserve">Updates or deletions of a support file may require concurrent updates to feature or information type instance attributes that depend on the file, e.g., </w:t>
      </w:r>
      <w:proofErr w:type="spellStart"/>
      <w:r>
        <w:t>pictorialRepresentation</w:t>
      </w:r>
      <w:proofErr w:type="spellEnd"/>
      <w:r>
        <w:t xml:space="preserve">, </w:t>
      </w:r>
      <w:proofErr w:type="spellStart"/>
      <w:r>
        <w:t>fileReference</w:t>
      </w:r>
      <w:proofErr w:type="spellEnd"/>
      <w:r>
        <w:t xml:space="preserve"> and </w:t>
      </w:r>
      <w:proofErr w:type="spellStart"/>
      <w:r>
        <w:t>fileLocator</w:t>
      </w:r>
      <w:proofErr w:type="spellEnd"/>
      <w:r>
        <w:t xml:space="preserve"> attributes.</w:t>
      </w:r>
    </w:p>
    <w:p w14:paraId="57B082AB" w14:textId="77777777" w:rsidR="00FA44B3" w:rsidRDefault="00FA44B3" w:rsidP="00FA44B3"/>
    <w:p w14:paraId="4A563CD9" w14:textId="77777777" w:rsidR="00FA44B3" w:rsidRDefault="00FA44B3" w:rsidP="00FA44B3">
      <w:pPr>
        <w:pStyle w:val="2"/>
      </w:pPr>
      <w:bookmarkStart w:id="155" w:name="_Toc482265509"/>
      <w:bookmarkStart w:id="156" w:name="_Toc514828045"/>
      <w:r>
        <w:t>Feature and portrayal catalogues</w:t>
      </w:r>
      <w:bookmarkEnd w:id="155"/>
      <w:bookmarkEnd w:id="156"/>
    </w:p>
    <w:p w14:paraId="69691D1B" w14:textId="722E1981" w:rsidR="00FA44B3" w:rsidRDefault="00FA44B3" w:rsidP="00FA44B3">
      <w:r>
        <w:t>For each new version of the S-128 Product Specification a new feature and portrayal catalogue will be released.  The system must be able to manage datasets and their catalogues that are created on different versions of the S-128 product specification.</w:t>
      </w:r>
    </w:p>
    <w:p w14:paraId="6D9558AE" w14:textId="77777777" w:rsidR="00FA44B3" w:rsidRDefault="00FA44B3" w:rsidP="00FA44B3"/>
    <w:p w14:paraId="008E9192" w14:textId="77777777" w:rsidR="00FA44B3" w:rsidRDefault="00FA44B3" w:rsidP="00FA44B3">
      <w:pPr>
        <w:pStyle w:val="2"/>
      </w:pPr>
      <w:bookmarkStart w:id="157" w:name="_Toc482265510"/>
      <w:bookmarkStart w:id="158" w:name="_Toc514828046"/>
      <w:r>
        <w:t>Feature history, versions, and change tracking</w:t>
      </w:r>
      <w:bookmarkEnd w:id="157"/>
      <w:bookmarkEnd w:id="158"/>
    </w:p>
    <w:p w14:paraId="78732BB5" w14:textId="77777777" w:rsidR="00FA44B3" w:rsidRDefault="00FA44B3" w:rsidP="00FA44B3">
      <w:r>
        <w:t>If applications or production systems require versioning of individual instances of feature or information types, maintenance of histories, or change tracking, the methods for versioning, history management, and change tracking and display are left to the application or production system.</w:t>
      </w:r>
    </w:p>
    <w:p w14:paraId="7560BC42" w14:textId="77777777" w:rsidR="00FA44B3" w:rsidRDefault="00FA44B3" w:rsidP="00FA44B3"/>
    <w:p w14:paraId="1B231EF3" w14:textId="77777777" w:rsidR="00FA44B3" w:rsidRDefault="00FA44B3" w:rsidP="00FA44B3">
      <w:r>
        <w:t xml:space="preserve">[Version numbers can be indicated in datasets by adding a new ‘version’ attribute to </w:t>
      </w:r>
      <w:proofErr w:type="spellStart"/>
      <w:r>
        <w:t>FeatureType</w:t>
      </w:r>
      <w:proofErr w:type="spellEnd"/>
      <w:r>
        <w:t xml:space="preserve"> and </w:t>
      </w:r>
      <w:proofErr w:type="spellStart"/>
      <w:r>
        <w:t>InformationType</w:t>
      </w:r>
      <w:proofErr w:type="spellEnd"/>
      <w:r>
        <w:t>’, or as instance metadata – simple enough in GML but likely more trouble in other encodings.]</w:t>
      </w:r>
    </w:p>
    <w:p w14:paraId="1577FDEE" w14:textId="77777777" w:rsidR="00FA44B3" w:rsidRDefault="00FA44B3" w:rsidP="00FA44B3"/>
    <w:p w14:paraId="2D670434" w14:textId="77777777" w:rsidR="00FA44B3" w:rsidRDefault="00FA44B3" w:rsidP="00FA44B3">
      <w:pPr>
        <w:pStyle w:val="2"/>
      </w:pPr>
      <w:bookmarkStart w:id="159" w:name="_Toc514828047"/>
      <w:r>
        <w:t>Dataset encryption</w:t>
      </w:r>
      <w:bookmarkEnd w:id="159"/>
    </w:p>
    <w:p w14:paraId="64191402" w14:textId="77777777" w:rsidR="00FA44B3" w:rsidRPr="00280379" w:rsidRDefault="00FA44B3" w:rsidP="00FA44B3">
      <w:r w:rsidRPr="00280379">
        <w:t xml:space="preserve">Details about dataset encryption </w:t>
      </w:r>
      <w:r>
        <w:t>are</w:t>
      </w:r>
      <w:r w:rsidRPr="00280379">
        <w:t xml:space="preserve"> still to be determined</w:t>
      </w:r>
      <w:r>
        <w:t>, and may mirror the method described in S-101.</w:t>
      </w:r>
    </w:p>
    <w:p w14:paraId="7B62C3B2" w14:textId="77777777" w:rsidR="00FA44B3" w:rsidRDefault="00FA44B3">
      <w:pPr>
        <w:spacing w:after="120"/>
        <w:rPr>
          <w:b/>
        </w:rPr>
      </w:pPr>
    </w:p>
    <w:p w14:paraId="54EB7D47" w14:textId="08F1DC9D" w:rsidR="00E366B1" w:rsidRPr="00220E1C" w:rsidRDefault="00220E1C" w:rsidP="00220E1C">
      <w:pPr>
        <w:pStyle w:val="1"/>
        <w:rPr>
          <w:sz w:val="22"/>
        </w:rPr>
      </w:pPr>
      <w:r>
        <w:t>Portrayal</w:t>
      </w:r>
    </w:p>
    <w:p w14:paraId="3E30B27B" w14:textId="236FA057" w:rsidR="00220E1C" w:rsidRPr="001A18AE" w:rsidRDefault="00220E1C" w:rsidP="00220E1C">
      <w:pPr>
        <w:rPr>
          <w:b/>
        </w:rPr>
      </w:pPr>
      <w:r w:rsidRPr="001A18AE">
        <w:t xml:space="preserve">Portrayal </w:t>
      </w:r>
      <w:r>
        <w:t>is not defined in this version of S-128 Catalogue of Nautical Products Specifications. Users are free to choose the means and methodology of portrayal as they see best suited for their needs. It should be noted that future versions of S-128 may include a portray catalogue, and any implementer should therefore anticipate this, and make sufficient provisions in any system supporting S-128.</w:t>
      </w:r>
    </w:p>
    <w:p w14:paraId="71690B1E" w14:textId="77777777" w:rsidR="002725F4" w:rsidRDefault="002725F4" w:rsidP="002725F4">
      <w:pPr>
        <w:pStyle w:val="a0"/>
        <w:rPr>
          <w:rFonts w:ascii="굴림" w:eastAsia="굴림" w:hAnsi="굴림" w:cs="굴림"/>
          <w:sz w:val="20"/>
          <w:szCs w:val="20"/>
          <w:lang w:eastAsia="ko-KR"/>
        </w:rPr>
      </w:pPr>
    </w:p>
    <w:p w14:paraId="77EACDA5" w14:textId="51AAEBBF" w:rsidR="00E366B1" w:rsidRDefault="00825FD7">
      <w:pPr>
        <w:pStyle w:val="1"/>
      </w:pPr>
      <w:r>
        <w:t>Metadata</w:t>
      </w:r>
    </w:p>
    <w:p w14:paraId="6D55283F" w14:textId="0374D794" w:rsidR="00825FD7" w:rsidRDefault="00825FD7" w:rsidP="00825FD7">
      <w:pPr>
        <w:pStyle w:val="2"/>
      </w:pPr>
      <w:r>
        <w:t>Introduction</w:t>
      </w:r>
    </w:p>
    <w:p w14:paraId="17F16C3E" w14:textId="279EBA62" w:rsidR="00825FD7" w:rsidRDefault="00825FD7" w:rsidP="00825FD7">
      <w:pPr>
        <w:jc w:val="both"/>
        <w:rPr>
          <w:sz w:val="22"/>
        </w:rPr>
      </w:pPr>
      <w:r>
        <w:rPr>
          <w:sz w:val="22"/>
        </w:rPr>
        <w:t xml:space="preserve">The CNP metadata description is based on the S-100 metadata document section, which is a profile of the ISO 19115 standard. These documents provide a structure for describing digital </w:t>
      </w:r>
      <w:r>
        <w:rPr>
          <w:sz w:val="22"/>
        </w:rPr>
        <w:lastRenderedPageBreak/>
        <w:t>geographic data and define metadata elements, a common set of metadata terminology, definitions and extension procedures.</w:t>
      </w:r>
    </w:p>
    <w:p w14:paraId="57211478" w14:textId="77777777" w:rsidR="00825FD7" w:rsidRDefault="00825FD7" w:rsidP="00825FD7">
      <w:pPr>
        <w:jc w:val="both"/>
        <w:rPr>
          <w:color w:val="1F3864"/>
        </w:rPr>
      </w:pPr>
      <w:r>
        <w:rPr>
          <w:sz w:val="22"/>
        </w:rPr>
        <w:t xml:space="preserve">Two metadata packages are described in this product specification: dataset metadata and exchange set metadata.  </w:t>
      </w:r>
    </w:p>
    <w:p w14:paraId="33540AC5" w14:textId="77777777" w:rsidR="00E366B1" w:rsidRPr="002725F4" w:rsidRDefault="00E366B1">
      <w:pPr>
        <w:rPr>
          <w:color w:val="1F3864"/>
        </w:rPr>
      </w:pPr>
    </w:p>
    <w:p w14:paraId="3A2DE888" w14:textId="77777777" w:rsidR="00E366B1" w:rsidRDefault="00E366B1">
      <w:pPr>
        <w:jc w:val="center"/>
        <w:rPr>
          <w:color w:val="1F3864"/>
        </w:rPr>
      </w:pPr>
    </w:p>
    <w:p w14:paraId="7F5D2BF5" w14:textId="77777777" w:rsidR="006338B7" w:rsidRDefault="0025005B" w:rsidP="00540039">
      <w:pPr>
        <w:keepNext/>
        <w:jc w:val="center"/>
      </w:pPr>
      <w:r>
        <w:rPr>
          <w:noProof/>
          <w:lang w:eastAsia="ko-KR"/>
        </w:rPr>
        <w:drawing>
          <wp:inline distT="0" distB="0" distL="0" distR="0" wp14:anchorId="6D9FAAF1" wp14:editId="3B0B08A1">
            <wp:extent cx="3169920" cy="2278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0E3E6F65" w14:textId="7630801B" w:rsidR="00E366B1" w:rsidRDefault="006338B7" w:rsidP="00540039">
      <w:pPr>
        <w:pStyle w:val="aa"/>
        <w:jc w:val="center"/>
        <w:rPr>
          <w:color w:val="1F3864"/>
        </w:rPr>
      </w:pPr>
      <w:r>
        <w:t xml:space="preserve">Figure </w:t>
      </w:r>
      <w:r w:rsidR="00660EB2">
        <w:t>14-1</w:t>
      </w:r>
      <w:r>
        <w:t xml:space="preserve"> </w:t>
      </w:r>
      <w:r w:rsidR="002725F4">
        <w:t>–</w:t>
      </w:r>
      <w:r w:rsidR="00825FD7">
        <w:t>Metadata packages</w:t>
      </w:r>
    </w:p>
    <w:p w14:paraId="286BF489" w14:textId="77777777" w:rsidR="00292BFE" w:rsidRPr="00091219" w:rsidRDefault="00292BFE" w:rsidP="00542537">
      <w:pPr>
        <w:rPr>
          <w:color w:val="auto"/>
          <w:sz w:val="22"/>
        </w:rPr>
      </w:pPr>
    </w:p>
    <w:p w14:paraId="77158869" w14:textId="77777777" w:rsidR="00825FD7" w:rsidRPr="00542537" w:rsidRDefault="00825FD7" w:rsidP="00825FD7">
      <w:pPr>
        <w:rPr>
          <w:sz w:val="22"/>
          <w:szCs w:val="22"/>
        </w:rPr>
      </w:pPr>
      <w:r w:rsidRPr="00542537">
        <w:rPr>
          <w:sz w:val="22"/>
          <w:szCs w:val="22"/>
        </w:rPr>
        <w:t xml:space="preserve">Note 1: Types with CI_, EX_, and MD_ prefixes are from packages defined in ISO 19115 and adapted by S-100. Types with S100_ prefix are from packages defined in S-100. </w:t>
      </w:r>
    </w:p>
    <w:p w14:paraId="101F19DC" w14:textId="77777777" w:rsidR="00825FD7" w:rsidRPr="00542537" w:rsidRDefault="00825FD7" w:rsidP="00825FD7">
      <w:pPr>
        <w:rPr>
          <w:sz w:val="22"/>
          <w:szCs w:val="22"/>
        </w:rPr>
      </w:pPr>
      <w:r w:rsidRPr="00542537">
        <w:rPr>
          <w:sz w:val="22"/>
          <w:szCs w:val="22"/>
        </w:rPr>
        <w:t xml:space="preserve">Note 2: When a dataset is terminated, the purpose metadata field is set to 3 (terminated), and the </w:t>
      </w:r>
      <w:proofErr w:type="spellStart"/>
      <w:r w:rsidRPr="00542537">
        <w:rPr>
          <w:sz w:val="22"/>
          <w:szCs w:val="22"/>
        </w:rPr>
        <w:t>editionNumber</w:t>
      </w:r>
      <w:proofErr w:type="spellEnd"/>
      <w:r w:rsidRPr="00542537">
        <w:rPr>
          <w:sz w:val="22"/>
          <w:szCs w:val="22"/>
        </w:rPr>
        <w:t xml:space="preserve"> metadata field is set to 0.  All other metadata fields must be blank. </w:t>
      </w:r>
    </w:p>
    <w:p w14:paraId="142FCE30" w14:textId="77777777" w:rsidR="00825FD7" w:rsidRPr="00542537" w:rsidRDefault="00825FD7" w:rsidP="00825FD7">
      <w:pPr>
        <w:rPr>
          <w:sz w:val="22"/>
          <w:szCs w:val="22"/>
        </w:rPr>
      </w:pPr>
      <w:r w:rsidRPr="00542537">
        <w:rPr>
          <w:sz w:val="22"/>
          <w:szCs w:val="22"/>
        </w:rPr>
        <w:t>Note 3: The implication of only updating by new edition is that, if a support file is terminated, a new edition of the dataset is required.</w:t>
      </w:r>
    </w:p>
    <w:p w14:paraId="68B09582" w14:textId="77777777" w:rsidR="00292BFE" w:rsidRPr="002725F4" w:rsidRDefault="00292BFE" w:rsidP="00542537">
      <w:pPr>
        <w:rPr>
          <w:color w:val="1F3864"/>
        </w:rPr>
      </w:pPr>
    </w:p>
    <w:p w14:paraId="66550D73" w14:textId="3486DDB2" w:rsidR="00734796" w:rsidRDefault="00734796" w:rsidP="00734796">
      <w:pPr>
        <w:pStyle w:val="2"/>
      </w:pPr>
      <w:r>
        <w:t>Dataset Metadata</w:t>
      </w:r>
    </w:p>
    <w:p w14:paraId="5E1930A6" w14:textId="77777777" w:rsidR="00FA44B3" w:rsidRDefault="00FA44B3" w:rsidP="00FA44B3">
      <w:r>
        <w:t>Dataset metadata is intended to describe information about a dataset. It facilitates the management and exploitation of data and is an important requirement for understanding the characteristics of a dataset. Whereas dataset metadata is usually fairly comprehensive, there is also a requirement for a constrained subset of metadata elements that are usually required for discovery purposes. Discovery metadata are often used for building web catalogues, and can help users determine whether a product or service is fit for purpose and where they can be obtained.</w:t>
      </w:r>
      <w:bookmarkStart w:id="160" w:name="_Toc316976326"/>
      <w:r>
        <w:t xml:space="preserve"> </w:t>
      </w:r>
      <w:bookmarkEnd w:id="160"/>
    </w:p>
    <w:p w14:paraId="076C4A11" w14:textId="77777777" w:rsidR="00FA44B3" w:rsidRDefault="00FA44B3" w:rsidP="00FA44B3">
      <w:pPr>
        <w:rPr>
          <w:sz w:val="20"/>
          <w:szCs w:val="20"/>
          <w:lang w:val="en-CA"/>
        </w:rPr>
      </w:pPr>
    </w:p>
    <w:p w14:paraId="67FBDE30" w14:textId="77777777" w:rsidR="00E366B1" w:rsidRPr="00FA44B3" w:rsidRDefault="00E366B1">
      <w:pPr>
        <w:rPr>
          <w:lang w:val="en-CA"/>
        </w:rPr>
      </w:pPr>
    </w:p>
    <w:tbl>
      <w:tblPr>
        <w:tblW w:w="9951" w:type="dxa"/>
        <w:tblInd w:w="109" w:type="dxa"/>
        <w:tblLayout w:type="fixed"/>
        <w:tblLook w:val="0000" w:firstRow="0" w:lastRow="0" w:firstColumn="0" w:lastColumn="0" w:noHBand="0" w:noVBand="0"/>
      </w:tblPr>
      <w:tblGrid>
        <w:gridCol w:w="2126"/>
        <w:gridCol w:w="1416"/>
        <w:gridCol w:w="1026"/>
        <w:gridCol w:w="1984"/>
        <w:gridCol w:w="3399"/>
      </w:tblGrid>
      <w:tr w:rsidR="00E366B1" w14:paraId="3CBBFD3F"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2DA41D2" w14:textId="77777777" w:rsidR="00E366B1" w:rsidRDefault="0025005B">
            <w:pPr>
              <w:rPr>
                <w:rFonts w:eastAsia="Times New Roman"/>
                <w:b/>
                <w:bCs/>
                <w:sz w:val="22"/>
              </w:rPr>
            </w:pPr>
            <w:r>
              <w:rPr>
                <w:rFonts w:eastAsia="Times New Roman"/>
                <w:b/>
                <w:bCs/>
                <w:sz w:val="22"/>
              </w:rPr>
              <w:t xml:space="preserve">Name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A1C0084" w14:textId="77777777" w:rsidR="00E366B1" w:rsidRDefault="0025005B">
            <w:pPr>
              <w:jc w:val="center"/>
              <w:rPr>
                <w:rFonts w:eastAsia="Times New Roman"/>
                <w:b/>
                <w:bCs/>
                <w:sz w:val="22"/>
              </w:rPr>
            </w:pPr>
            <w:r>
              <w:rPr>
                <w:rFonts w:eastAsia="Times New Roman"/>
                <w:b/>
                <w:bCs/>
                <w:sz w:val="22"/>
              </w:rPr>
              <w:t xml:space="preserve">Cardinality </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F4C78A8" w14:textId="77777777" w:rsidR="00E366B1" w:rsidRDefault="0025005B">
            <w:pPr>
              <w:rPr>
                <w:rFonts w:eastAsia="Times New Roman"/>
                <w:b/>
                <w:bCs/>
                <w:sz w:val="22"/>
              </w:rPr>
            </w:pPr>
            <w:r>
              <w:rPr>
                <w:rFonts w:eastAsia="Times New Roman"/>
                <w:b/>
                <w:bCs/>
                <w:sz w:val="22"/>
              </w:rPr>
              <w:t xml:space="preserve">Value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3BDA16A" w14:textId="77777777" w:rsidR="00E366B1" w:rsidRDefault="0025005B">
            <w:pPr>
              <w:rPr>
                <w:rFonts w:eastAsia="Times New Roman"/>
                <w:b/>
                <w:bCs/>
                <w:sz w:val="22"/>
              </w:rPr>
            </w:pPr>
            <w:r>
              <w:rPr>
                <w:rFonts w:eastAsia="Times New Roman"/>
                <w:b/>
                <w:bCs/>
                <w:sz w:val="22"/>
              </w:rPr>
              <w:t xml:space="preserve">Type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4CE65E49" w14:textId="77777777" w:rsidR="00E366B1" w:rsidRDefault="0025005B" w:rsidP="00542537">
            <w:pPr>
              <w:jc w:val="both"/>
            </w:pPr>
            <w:r>
              <w:rPr>
                <w:rFonts w:eastAsia="Times New Roman"/>
                <w:b/>
                <w:bCs/>
                <w:sz w:val="22"/>
              </w:rPr>
              <w:t xml:space="preserve">Remarks </w:t>
            </w:r>
          </w:p>
        </w:tc>
      </w:tr>
      <w:tr w:rsidR="00E366B1" w14:paraId="2F383BAB"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2EF34DA" w14:textId="524C6F64" w:rsidR="00E366B1" w:rsidRDefault="009A19D5" w:rsidP="002725F4">
            <w:pPr>
              <w:rPr>
                <w:rFonts w:eastAsia="Times New Roman"/>
                <w:sz w:val="22"/>
              </w:rPr>
            </w:pPr>
            <w:r>
              <w:rPr>
                <w:rFonts w:eastAsia="Times New Roman"/>
                <w:sz w:val="22"/>
              </w:rPr>
              <w:t>S-1</w:t>
            </w:r>
            <w:r w:rsidR="007D7418">
              <w:rPr>
                <w:rFonts w:eastAsia="Times New Roman"/>
                <w:sz w:val="22"/>
              </w:rPr>
              <w:t>2</w:t>
            </w:r>
            <w:r w:rsidR="002725F4">
              <w:rPr>
                <w:rFonts w:eastAsia="Times New Roman"/>
                <w:sz w:val="22"/>
              </w:rPr>
              <w:t>8</w:t>
            </w:r>
            <w:r>
              <w:rPr>
                <w:rFonts w:eastAsia="Times New Roman"/>
                <w:sz w:val="22"/>
              </w:rPr>
              <w:t>_</w:t>
            </w:r>
            <w:r w:rsidR="0025005B">
              <w:rPr>
                <w:rFonts w:eastAsia="Times New Roman"/>
                <w:sz w:val="22"/>
              </w:rPr>
              <w:t xml:space="preserve">DataSetDiscoveryMetadata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DCB564C" w14:textId="77777777" w:rsidR="00E366B1" w:rsidRDefault="00E366B1">
            <w:pPr>
              <w:jc w:val="center"/>
              <w:rPr>
                <w:rFonts w:eastAsia="Times New Roman"/>
                <w:sz w:val="22"/>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7CBAB045"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1094147" w14:textId="77777777" w:rsidR="00E366B1" w:rsidRDefault="00E366B1">
            <w:pPr>
              <w:rPr>
                <w:rFonts w:eastAsia="Times New Roman"/>
                <w:sz w:val="22"/>
              </w:rPr>
            </w:pP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B19FE28" w14:textId="77777777" w:rsidR="00E366B1" w:rsidRDefault="00E366B1" w:rsidP="00542537">
            <w:pPr>
              <w:jc w:val="both"/>
              <w:rPr>
                <w:rFonts w:eastAsia="Times New Roman"/>
                <w:sz w:val="22"/>
              </w:rPr>
            </w:pPr>
          </w:p>
        </w:tc>
      </w:tr>
      <w:tr w:rsidR="00E366B1" w14:paraId="69D431BA" w14:textId="77777777" w:rsidTr="00542537">
        <w:trPr>
          <w:trHeight w:val="162"/>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B55E1C5" w14:textId="73576360" w:rsidR="00E366B1" w:rsidRDefault="00FF3CFE" w:rsidP="002725F4">
            <w:pPr>
              <w:rPr>
                <w:rFonts w:eastAsia="Times New Roman"/>
                <w:sz w:val="22"/>
              </w:rPr>
            </w:pPr>
            <w:r>
              <w:rPr>
                <w:rFonts w:eastAsia="Times New Roman"/>
                <w:sz w:val="22"/>
              </w:rPr>
              <w:t>S12</w:t>
            </w:r>
            <w:r w:rsidR="002725F4">
              <w:rPr>
                <w:rFonts w:eastAsia="Times New Roman"/>
                <w:sz w:val="22"/>
              </w:rPr>
              <w:t>8</w:t>
            </w:r>
            <w:r>
              <w:rPr>
                <w:rFonts w:eastAsia="Times New Roman"/>
                <w:sz w:val="22"/>
              </w:rPr>
              <w:t>_</w:t>
            </w:r>
            <w:r w:rsidR="0025005B">
              <w:rPr>
                <w:rFonts w:eastAsia="Times New Roman"/>
                <w:sz w:val="22"/>
              </w:rPr>
              <w:t xml:space="preserve">metadataFileIdentifier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8C30374"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7C685E84"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AFEE4F0"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2FA1B61D" w14:textId="3A088CDE" w:rsidR="00E366B1" w:rsidRDefault="0025005B" w:rsidP="00542537">
            <w:pPr>
              <w:jc w:val="both"/>
            </w:pPr>
            <w:r>
              <w:rPr>
                <w:rFonts w:eastAsia="Times New Roman"/>
                <w:sz w:val="22"/>
              </w:rPr>
              <w:t xml:space="preserve">See section </w:t>
            </w:r>
            <w:r w:rsidR="00FF3CFE">
              <w:rPr>
                <w:rFonts w:eastAsia="Times New Roman"/>
                <w:sz w:val="22"/>
              </w:rPr>
              <w:t>11.8.7</w:t>
            </w:r>
          </w:p>
        </w:tc>
      </w:tr>
      <w:tr w:rsidR="00E366B1" w14:paraId="2095E273"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C849972" w14:textId="74DE8938" w:rsidR="00E366B1" w:rsidRDefault="00FF3CFE" w:rsidP="002725F4">
            <w:pPr>
              <w:rPr>
                <w:rFonts w:eastAsia="Times New Roman"/>
                <w:sz w:val="22"/>
              </w:rPr>
            </w:pPr>
            <w:r>
              <w:rPr>
                <w:rFonts w:eastAsia="Times New Roman"/>
                <w:sz w:val="22"/>
              </w:rPr>
              <w:t>S12</w:t>
            </w:r>
            <w:r w:rsidR="002725F4">
              <w:rPr>
                <w:rFonts w:eastAsia="Times New Roman"/>
                <w:sz w:val="22"/>
              </w:rPr>
              <w:t>8</w:t>
            </w:r>
            <w:r>
              <w:rPr>
                <w:rFonts w:eastAsia="Times New Roman"/>
                <w:sz w:val="22"/>
              </w:rPr>
              <w:t>_</w:t>
            </w:r>
            <w:r w:rsidR="0025005B">
              <w:rPr>
                <w:rFonts w:eastAsia="Times New Roman"/>
                <w:sz w:val="22"/>
              </w:rPr>
              <w:t xml:space="preserve">metadataPointOfContact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5FF5AF7"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4051AA8B"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8087728" w14:textId="77777777" w:rsidR="00E366B1" w:rsidRDefault="0025005B">
            <w:pPr>
              <w:rPr>
                <w:rFonts w:eastAsia="Times New Roman"/>
                <w:sz w:val="22"/>
              </w:rPr>
            </w:pPr>
            <w:proofErr w:type="spellStart"/>
            <w:r>
              <w:rPr>
                <w:rFonts w:eastAsia="Times New Roman"/>
                <w:sz w:val="22"/>
              </w:rPr>
              <w:t>CI_ResponsibleParty</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17CFF926" w14:textId="77777777" w:rsidR="00E366B1" w:rsidRDefault="0025005B" w:rsidP="00542537">
            <w:pPr>
              <w:jc w:val="both"/>
            </w:pPr>
            <w:r>
              <w:rPr>
                <w:rFonts w:eastAsia="Times New Roman"/>
                <w:sz w:val="22"/>
              </w:rPr>
              <w:t xml:space="preserve">Contact information for the data production authority </w:t>
            </w:r>
          </w:p>
        </w:tc>
      </w:tr>
      <w:tr w:rsidR="00E366B1" w14:paraId="4B0DAA1D"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11D1FBC" w14:textId="5FC0DE18" w:rsidR="00E366B1" w:rsidRDefault="00FF3CFE" w:rsidP="002725F4">
            <w:pPr>
              <w:rPr>
                <w:rFonts w:eastAsia="Times New Roman"/>
                <w:sz w:val="22"/>
              </w:rPr>
            </w:pPr>
            <w:r>
              <w:rPr>
                <w:rFonts w:eastAsia="Times New Roman"/>
                <w:sz w:val="22"/>
              </w:rPr>
              <w:lastRenderedPageBreak/>
              <w:t>S12</w:t>
            </w:r>
            <w:r w:rsidR="002725F4">
              <w:rPr>
                <w:rFonts w:eastAsia="Times New Roman"/>
                <w:sz w:val="22"/>
              </w:rPr>
              <w:t>8</w:t>
            </w:r>
            <w:r>
              <w:rPr>
                <w:rFonts w:eastAsia="Times New Roman"/>
                <w:sz w:val="22"/>
              </w:rPr>
              <w:t>_</w:t>
            </w:r>
            <w:r w:rsidR="0025005B">
              <w:rPr>
                <w:rFonts w:eastAsia="Times New Roman"/>
                <w:sz w:val="22"/>
              </w:rPr>
              <w:t xml:space="preserve">metadataDateStamp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5572D7D"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C78E51C"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4FA2EB4" w14:textId="77777777" w:rsidR="00E366B1" w:rsidRDefault="0025005B">
            <w:pPr>
              <w:rPr>
                <w:rFonts w:eastAsia="Times New Roman"/>
                <w:sz w:val="22"/>
              </w:rPr>
            </w:pPr>
            <w:r>
              <w:rPr>
                <w:rFonts w:eastAsia="Times New Roman"/>
                <w:sz w:val="22"/>
              </w:rPr>
              <w:t xml:space="preserve">Date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0CDE6677" w14:textId="77777777" w:rsidR="00E366B1" w:rsidRDefault="0025005B" w:rsidP="00542537">
            <w:pPr>
              <w:jc w:val="both"/>
            </w:pPr>
            <w:r>
              <w:rPr>
                <w:rFonts w:eastAsia="Times New Roman"/>
                <w:sz w:val="22"/>
              </w:rPr>
              <w:t>When the dataset was created</w:t>
            </w:r>
          </w:p>
        </w:tc>
      </w:tr>
      <w:tr w:rsidR="00E366B1" w14:paraId="18A6F7AB"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643EDEE" w14:textId="16110F7A" w:rsidR="00E366B1" w:rsidRDefault="00FF3CFE" w:rsidP="002725F4">
            <w:pPr>
              <w:rPr>
                <w:rFonts w:eastAsia="Times New Roman"/>
                <w:sz w:val="22"/>
              </w:rPr>
            </w:pPr>
            <w:r>
              <w:rPr>
                <w:rFonts w:eastAsia="Times New Roman"/>
                <w:sz w:val="22"/>
              </w:rPr>
              <w:t>S12</w:t>
            </w:r>
            <w:r w:rsidR="002725F4">
              <w:rPr>
                <w:rFonts w:eastAsia="Times New Roman"/>
                <w:sz w:val="22"/>
              </w:rPr>
              <w:t>8</w:t>
            </w:r>
            <w:r>
              <w:rPr>
                <w:rFonts w:eastAsia="Times New Roman"/>
                <w:sz w:val="22"/>
              </w:rPr>
              <w:t>_</w:t>
            </w:r>
            <w:r w:rsidR="0025005B">
              <w:rPr>
                <w:rFonts w:eastAsia="Times New Roman"/>
                <w:sz w:val="22"/>
              </w:rPr>
              <w:t xml:space="preserve">metadataLanguage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70BA3AB" w14:textId="77777777" w:rsidR="00E366B1" w:rsidRDefault="0025005B">
            <w:pPr>
              <w:jc w:val="center"/>
              <w:rPr>
                <w:rFonts w:eastAsia="Times New Roman"/>
                <w:sz w:val="22"/>
              </w:rPr>
            </w:pPr>
            <w:r>
              <w:rPr>
                <w:rFonts w:eastAsia="Times New Roman"/>
                <w:sz w:val="22"/>
              </w:rPr>
              <w:t>1..2</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7492B9A6" w14:textId="77777777" w:rsidR="00E366B1" w:rsidRDefault="0025005B">
            <w:pPr>
              <w:rPr>
                <w:rFonts w:eastAsia="Times New Roman"/>
                <w:sz w:val="22"/>
              </w:rPr>
            </w:pPr>
            <w:r>
              <w:rPr>
                <w:rFonts w:eastAsia="Times New Roman"/>
                <w:sz w:val="22"/>
              </w:rPr>
              <w:t>English or French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BE9100A"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719177C" w14:textId="77777777" w:rsidR="00E366B1" w:rsidRDefault="0025005B" w:rsidP="00542537">
            <w:pPr>
              <w:jc w:val="both"/>
            </w:pPr>
            <w:r>
              <w:rPr>
                <w:rFonts w:eastAsia="Times New Roman"/>
                <w:sz w:val="22"/>
              </w:rPr>
              <w:t>All data sets conforming to this PS must use English and optionally French</w:t>
            </w:r>
          </w:p>
        </w:tc>
      </w:tr>
      <w:tr w:rsidR="00E366B1" w14:paraId="3267539A" w14:textId="77777777" w:rsidTr="00542537">
        <w:trPr>
          <w:trHeight w:val="57"/>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8782C44" w14:textId="77777777" w:rsidR="00E366B1" w:rsidRDefault="0025005B">
            <w:pPr>
              <w:rPr>
                <w:rFonts w:eastAsia="Times New Roman"/>
                <w:sz w:val="22"/>
              </w:rPr>
            </w:pPr>
            <w:proofErr w:type="spellStart"/>
            <w:r>
              <w:rPr>
                <w:rFonts w:eastAsia="Times New Roman"/>
                <w:sz w:val="22"/>
              </w:rPr>
              <w:t>fileName</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547220B"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64F1C4B4"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A141CE3"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60A4EEBB" w14:textId="3C99B442" w:rsidR="00E366B1" w:rsidRDefault="0025005B" w:rsidP="00542537">
            <w:pPr>
              <w:jc w:val="both"/>
            </w:pPr>
            <w:r>
              <w:rPr>
                <w:rFonts w:eastAsia="Times New Roman"/>
                <w:sz w:val="22"/>
              </w:rPr>
              <w:t xml:space="preserve">Dataset file name </w:t>
            </w:r>
            <w:r w:rsidR="00FF3CFE">
              <w:rPr>
                <w:rFonts w:eastAsia="Times New Roman"/>
                <w:sz w:val="22"/>
              </w:rPr>
              <w:t>(see 11.8.6)</w:t>
            </w:r>
          </w:p>
        </w:tc>
      </w:tr>
      <w:tr w:rsidR="00E366B1" w14:paraId="741F8419"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0FF025A" w14:textId="77777777" w:rsidR="00E366B1" w:rsidRDefault="0025005B">
            <w:pPr>
              <w:rPr>
                <w:rFonts w:eastAsia="Times New Roman"/>
                <w:sz w:val="22"/>
              </w:rPr>
            </w:pPr>
            <w:proofErr w:type="spellStart"/>
            <w:r>
              <w:rPr>
                <w:rFonts w:eastAsia="Times New Roman"/>
                <w:sz w:val="22"/>
              </w:rPr>
              <w:t>filePath</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20A1482"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27C18297"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5BB99A5"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49023106" w14:textId="77777777" w:rsidR="00E366B1" w:rsidRDefault="0025005B" w:rsidP="00542537">
            <w:pPr>
              <w:jc w:val="both"/>
            </w:pPr>
            <w:r>
              <w:rPr>
                <w:rFonts w:eastAsia="Times New Roman"/>
                <w:sz w:val="22"/>
              </w:rPr>
              <w:t xml:space="preserve">Full path from the exchange set root directory </w:t>
            </w:r>
          </w:p>
        </w:tc>
      </w:tr>
      <w:tr w:rsidR="00E366B1" w14:paraId="385CB2ED"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81BB9E0" w14:textId="77777777" w:rsidR="00E366B1" w:rsidRDefault="0025005B">
            <w:pPr>
              <w:rPr>
                <w:rFonts w:eastAsia="Times New Roman"/>
                <w:sz w:val="22"/>
              </w:rPr>
            </w:pPr>
            <w:r>
              <w:rPr>
                <w:rFonts w:eastAsia="Times New Roman"/>
                <w:sz w:val="22"/>
              </w:rPr>
              <w:t xml:space="preserve">description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AB6BDE2"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2F9F7C84"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4789FA2"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290CEDC" w14:textId="77777777" w:rsidR="00E366B1" w:rsidRDefault="00E366B1" w:rsidP="00542537">
            <w:pPr>
              <w:jc w:val="both"/>
              <w:rPr>
                <w:rFonts w:eastAsia="Times New Roman"/>
                <w:sz w:val="22"/>
              </w:rPr>
            </w:pPr>
          </w:p>
        </w:tc>
      </w:tr>
      <w:tr w:rsidR="00E366B1" w14:paraId="5DEEC2F1"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749023E" w14:textId="77777777" w:rsidR="00E366B1" w:rsidRDefault="0025005B">
            <w:pPr>
              <w:rPr>
                <w:rFonts w:eastAsia="Times New Roman"/>
                <w:sz w:val="22"/>
              </w:rPr>
            </w:pPr>
            <w:proofErr w:type="spellStart"/>
            <w:r>
              <w:rPr>
                <w:rFonts w:eastAsia="Times New Roman"/>
                <w:sz w:val="22"/>
              </w:rPr>
              <w:t>dataProtection</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26E7DDB1" w14:textId="751106C6" w:rsidR="00E366B1" w:rsidRDefault="00FF3CFE">
            <w:pPr>
              <w:jc w:val="center"/>
              <w:rPr>
                <w:rFonts w:eastAsia="Times New Roman"/>
                <w:sz w:val="22"/>
              </w:rPr>
            </w:pPr>
            <w:r>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2830889F" w14:textId="77777777" w:rsidR="00E366B1" w:rsidRDefault="0025005B">
            <w:pPr>
              <w:rPr>
                <w:rFonts w:eastAsia="Times New Roman"/>
                <w:sz w:val="22"/>
              </w:rPr>
            </w:pPr>
            <w:r>
              <w:rPr>
                <w:rFonts w:eastAsia="Times New Roman"/>
                <w:sz w:val="22"/>
              </w:rPr>
              <w:t xml:space="preserve">{1} or {2}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8F613E0"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43656997" w14:textId="77777777" w:rsidR="00E366B1" w:rsidRDefault="0025005B" w:rsidP="00542537">
            <w:pPr>
              <w:jc w:val="both"/>
              <w:rPr>
                <w:rFonts w:eastAsia="Times New Roman"/>
                <w:sz w:val="22"/>
              </w:rPr>
            </w:pPr>
            <w:r>
              <w:rPr>
                <w:rFonts w:eastAsia="Times New Roman"/>
                <w:sz w:val="22"/>
              </w:rPr>
              <w:t>1. Encrypted</w:t>
            </w:r>
          </w:p>
          <w:p w14:paraId="2490B14E" w14:textId="77777777" w:rsidR="00E366B1" w:rsidRDefault="0025005B" w:rsidP="00542537">
            <w:pPr>
              <w:jc w:val="both"/>
            </w:pPr>
            <w:r>
              <w:rPr>
                <w:rFonts w:eastAsia="Times New Roman"/>
                <w:sz w:val="22"/>
              </w:rPr>
              <w:t>2. Unencrypted</w:t>
            </w:r>
          </w:p>
        </w:tc>
      </w:tr>
      <w:tr w:rsidR="00FF3CFE" w:rsidRPr="00FF3CFE" w14:paraId="0161B33F"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ED6D359" w14:textId="492F73D7" w:rsidR="00FF3CFE" w:rsidRDefault="00FF3CFE" w:rsidP="00FF3CFE">
            <w:pPr>
              <w:rPr>
                <w:rFonts w:eastAsia="Times New Roman"/>
                <w:sz w:val="22"/>
              </w:rPr>
            </w:pPr>
            <w:proofErr w:type="spellStart"/>
            <w:r w:rsidRPr="00542537">
              <w:rPr>
                <w:rFonts w:eastAsia="Times New Roman"/>
                <w:sz w:val="22"/>
              </w:rPr>
              <w:t>protectionScheme</w:t>
            </w:r>
            <w:proofErr w:type="spellEnd"/>
            <w:r w:rsidRPr="00542537">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276EBD9" w14:textId="18EC1DE1" w:rsidR="00FF3CFE" w:rsidDel="00FF3CFE" w:rsidRDefault="00FF3CFE" w:rsidP="00FF3CFE">
            <w:pPr>
              <w:jc w:val="center"/>
              <w:rPr>
                <w:rFonts w:eastAsia="Times New Roman"/>
                <w:sz w:val="22"/>
              </w:rPr>
            </w:pPr>
            <w:r w:rsidRPr="00B17BCC">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5742E0F6" w14:textId="152A758B" w:rsidR="00FF3CFE" w:rsidRDefault="00FF3CFE">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BBD2465" w14:textId="26E18AF4" w:rsidR="00FF3CFE" w:rsidRDefault="00FF3CFE">
            <w:pPr>
              <w:rPr>
                <w:rFonts w:eastAsia="Times New Roman"/>
                <w:sz w:val="22"/>
              </w:rPr>
            </w:pPr>
            <w:proofErr w:type="spellStart"/>
            <w:r w:rsidRPr="00542537">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622A072A" w14:textId="0C30A192" w:rsidR="00FF3CFE" w:rsidRDefault="00FF3CFE" w:rsidP="00542537">
            <w:pPr>
              <w:jc w:val="both"/>
              <w:rPr>
                <w:rFonts w:eastAsia="Times New Roman"/>
                <w:sz w:val="22"/>
              </w:rPr>
            </w:pPr>
            <w:r w:rsidRPr="00542537">
              <w:rPr>
                <w:rFonts w:eastAsia="Times New Roman"/>
                <w:sz w:val="22"/>
              </w:rPr>
              <w:t>For example S-63</w:t>
            </w:r>
          </w:p>
        </w:tc>
      </w:tr>
      <w:tr w:rsidR="00FF3CFE" w:rsidRPr="00FF3CFE" w14:paraId="0ABC6428"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2D2A158" w14:textId="674BD4DF" w:rsidR="00FF3CFE" w:rsidRDefault="00FF3CFE">
            <w:pPr>
              <w:rPr>
                <w:rFonts w:eastAsia="Times New Roman"/>
                <w:sz w:val="22"/>
              </w:rPr>
            </w:pPr>
            <w:proofErr w:type="spellStart"/>
            <w:r w:rsidRPr="00542537">
              <w:rPr>
                <w:rFonts w:eastAsia="Times New Roman"/>
                <w:sz w:val="22"/>
              </w:rPr>
              <w:t>digitalSignature</w:t>
            </w:r>
            <w:proofErr w:type="spellEnd"/>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058469AA" w14:textId="78983416" w:rsidR="00FF3CFE" w:rsidDel="00FF3CFE" w:rsidRDefault="00FF3CFE">
            <w:pPr>
              <w:jc w:val="center"/>
              <w:rPr>
                <w:rFonts w:eastAsia="Times New Roman"/>
                <w:sz w:val="22"/>
              </w:rPr>
            </w:pPr>
            <w:r w:rsidRPr="00B17BCC">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43D6572E" w14:textId="77777777" w:rsidR="00FF3CFE" w:rsidRDefault="00FF3CFE">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0DB50F0" w14:textId="252E219C" w:rsidR="00FF3CFE" w:rsidRDefault="00FF3CFE">
            <w:pPr>
              <w:rPr>
                <w:rFonts w:eastAsia="Times New Roman"/>
                <w:sz w:val="22"/>
              </w:rPr>
            </w:pPr>
            <w:proofErr w:type="spellStart"/>
            <w:r w:rsidRPr="0096209D">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48BCB6C4" w14:textId="77777777" w:rsidR="00FF3CFE" w:rsidRDefault="00FF3CFE" w:rsidP="00542537">
            <w:pPr>
              <w:jc w:val="both"/>
              <w:rPr>
                <w:rFonts w:eastAsia="Times New Roman"/>
                <w:sz w:val="22"/>
              </w:rPr>
            </w:pPr>
          </w:p>
        </w:tc>
      </w:tr>
      <w:tr w:rsidR="00FF3CFE" w:rsidRPr="00FF3CFE" w14:paraId="23ADBDF4"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5D48A19" w14:textId="14DE0101" w:rsidR="00FF3CFE" w:rsidRDefault="00FF3CFE">
            <w:pPr>
              <w:rPr>
                <w:rFonts w:eastAsia="Times New Roman"/>
                <w:sz w:val="22"/>
              </w:rPr>
            </w:pPr>
            <w:proofErr w:type="spellStart"/>
            <w:r w:rsidRPr="00542537">
              <w:rPr>
                <w:rFonts w:eastAsia="Times New Roman"/>
                <w:sz w:val="22"/>
              </w:rPr>
              <w:t>digitalSignatureReference</w:t>
            </w:r>
            <w:proofErr w:type="spellEnd"/>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5C2CFC0" w14:textId="021335AB" w:rsidR="00FF3CFE" w:rsidDel="00FF3CFE" w:rsidRDefault="00FF3CFE">
            <w:pPr>
              <w:jc w:val="center"/>
              <w:rPr>
                <w:rFonts w:eastAsia="Times New Roman"/>
                <w:sz w:val="22"/>
              </w:rPr>
            </w:pPr>
            <w:r w:rsidRPr="00B17BCC">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2DA8DD74" w14:textId="77777777" w:rsidR="00FF3CFE" w:rsidRDefault="00FF3CFE">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24489C6" w14:textId="75CC35A2" w:rsidR="00FF3CFE" w:rsidRDefault="00FF3CFE">
            <w:pPr>
              <w:rPr>
                <w:rFonts w:eastAsia="Times New Roman"/>
                <w:sz w:val="22"/>
              </w:rPr>
            </w:pPr>
            <w:proofErr w:type="spellStart"/>
            <w:r w:rsidRPr="0096209D">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5A665A94" w14:textId="77777777" w:rsidR="00FF3CFE" w:rsidRDefault="00FF3CFE" w:rsidP="00542537">
            <w:pPr>
              <w:jc w:val="both"/>
              <w:rPr>
                <w:rFonts w:eastAsia="Times New Roman"/>
                <w:sz w:val="22"/>
              </w:rPr>
            </w:pPr>
          </w:p>
        </w:tc>
      </w:tr>
      <w:tr w:rsidR="00FF3CFE" w:rsidRPr="00FF3CFE" w14:paraId="61AA6C83"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AB662CA" w14:textId="60FB177D" w:rsidR="00FF3CFE" w:rsidRPr="00542537" w:rsidRDefault="00FF3CFE">
            <w:pPr>
              <w:rPr>
                <w:rFonts w:eastAsia="Times New Roman"/>
                <w:sz w:val="22"/>
              </w:rPr>
            </w:pPr>
            <w:proofErr w:type="spellStart"/>
            <w:r w:rsidRPr="00542537">
              <w:rPr>
                <w:rFonts w:eastAsia="Times New Roman"/>
                <w:sz w:val="22"/>
              </w:rPr>
              <w:t>digitalSignatureValue</w:t>
            </w:r>
            <w:proofErr w:type="spellEnd"/>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1F8ADE8" w14:textId="35FE9665" w:rsidR="00FF3CFE" w:rsidDel="00FF3CFE" w:rsidRDefault="00FF3CFE">
            <w:pPr>
              <w:jc w:val="center"/>
              <w:rPr>
                <w:rFonts w:eastAsia="Times New Roman"/>
                <w:sz w:val="22"/>
              </w:rPr>
            </w:pPr>
            <w:r w:rsidRPr="00B17BCC">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1C3484E9" w14:textId="77777777" w:rsidR="00FF3CFE" w:rsidRDefault="00FF3CFE">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5DB9A24" w14:textId="3632917F" w:rsidR="00FF3CFE" w:rsidRDefault="00FF3CFE">
            <w:pPr>
              <w:rPr>
                <w:rFonts w:eastAsia="Times New Roman"/>
                <w:sz w:val="22"/>
              </w:rPr>
            </w:pPr>
            <w:proofErr w:type="spellStart"/>
            <w:r w:rsidRPr="0096209D">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4B51318" w14:textId="77777777" w:rsidR="00FF3CFE" w:rsidRDefault="00FF3CFE" w:rsidP="00542537">
            <w:pPr>
              <w:jc w:val="both"/>
              <w:rPr>
                <w:rFonts w:eastAsia="Times New Roman"/>
                <w:sz w:val="22"/>
              </w:rPr>
            </w:pPr>
          </w:p>
        </w:tc>
      </w:tr>
      <w:tr w:rsidR="00FF3CFE" w:rsidRPr="00FF3CFE" w14:paraId="38F97BEF"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AAD898D" w14:textId="63EC1582" w:rsidR="00FF3CFE" w:rsidRPr="00542537" w:rsidRDefault="00FF3CFE">
            <w:pPr>
              <w:rPr>
                <w:rFonts w:eastAsia="Times New Roman"/>
                <w:sz w:val="22"/>
              </w:rPr>
            </w:pPr>
            <w:r w:rsidRPr="00542537">
              <w:rPr>
                <w:rFonts w:eastAsia="Times New Roman"/>
                <w:sz w:val="22"/>
              </w:rPr>
              <w:t>copyright</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E82D809" w14:textId="02DC8028" w:rsidR="00FF3CFE" w:rsidDel="00FF3CFE" w:rsidRDefault="00FF3CFE">
            <w:pPr>
              <w:jc w:val="center"/>
              <w:rPr>
                <w:rFonts w:eastAsia="Times New Roman"/>
                <w:sz w:val="22"/>
              </w:rPr>
            </w:pPr>
            <w:r w:rsidRPr="00B17BCC">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2CA6CE2D" w14:textId="77777777" w:rsidR="00FF3CFE" w:rsidRDefault="00FF3CFE">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38954D3" w14:textId="77777777" w:rsidR="00FF3CFE" w:rsidRPr="00542537" w:rsidRDefault="00FF3CFE" w:rsidP="00542537">
            <w:pPr>
              <w:rPr>
                <w:rFonts w:eastAsia="Times New Roman"/>
                <w:sz w:val="22"/>
              </w:rPr>
            </w:pPr>
            <w:proofErr w:type="spellStart"/>
            <w:r w:rsidRPr="00542537">
              <w:rPr>
                <w:rFonts w:eastAsia="Times New Roman"/>
                <w:sz w:val="22"/>
              </w:rPr>
              <w:t>MD_LegalConstraints</w:t>
            </w:r>
            <w:proofErr w:type="spellEnd"/>
            <w:r w:rsidRPr="00542537">
              <w:rPr>
                <w:rFonts w:eastAsia="Times New Roman"/>
                <w:sz w:val="22"/>
              </w:rPr>
              <w:t xml:space="preserve"> -</w:t>
            </w:r>
          </w:p>
          <w:p w14:paraId="5687F78C" w14:textId="77777777" w:rsidR="00FF3CFE" w:rsidRPr="00542537" w:rsidRDefault="00FF3CFE" w:rsidP="00542537">
            <w:pPr>
              <w:rPr>
                <w:rFonts w:eastAsia="Times New Roman"/>
                <w:sz w:val="22"/>
              </w:rPr>
            </w:pPr>
            <w:r w:rsidRPr="00542537">
              <w:rPr>
                <w:rFonts w:eastAsia="Times New Roman"/>
                <w:sz w:val="22"/>
              </w:rPr>
              <w:t>&gt;</w:t>
            </w:r>
            <w:proofErr w:type="spellStart"/>
            <w:r w:rsidRPr="00542537">
              <w:rPr>
                <w:rFonts w:eastAsia="Times New Roman"/>
                <w:sz w:val="22"/>
              </w:rPr>
              <w:t>MD_RestrictionCode</w:t>
            </w:r>
            <w:proofErr w:type="spellEnd"/>
          </w:p>
          <w:p w14:paraId="16406666" w14:textId="393087FB" w:rsidR="00FF3CFE" w:rsidRDefault="00FF3CFE" w:rsidP="00FF3CFE">
            <w:pPr>
              <w:rPr>
                <w:rFonts w:eastAsia="Times New Roman"/>
                <w:sz w:val="22"/>
              </w:rPr>
            </w:pPr>
            <w:r w:rsidRPr="00542537">
              <w:rPr>
                <w:rFonts w:eastAsia="Times New Roman"/>
                <w:sz w:val="22"/>
              </w:rPr>
              <w:t>&lt;copyright&gt; (ISO 19115)</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3FA5068F" w14:textId="77777777" w:rsidR="00FF3CFE" w:rsidRDefault="00FF3CFE" w:rsidP="00542537">
            <w:pPr>
              <w:jc w:val="both"/>
              <w:rPr>
                <w:rFonts w:eastAsia="Times New Roman"/>
                <w:sz w:val="22"/>
              </w:rPr>
            </w:pPr>
          </w:p>
        </w:tc>
      </w:tr>
      <w:tr w:rsidR="00FF3CFE" w:rsidRPr="00FF3CFE" w14:paraId="74127B9D"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D43DA36" w14:textId="3026BADF" w:rsidR="00FF3CFE" w:rsidRPr="00542537" w:rsidRDefault="00FF3CFE">
            <w:pPr>
              <w:rPr>
                <w:rFonts w:eastAsia="Times New Roman"/>
                <w:sz w:val="22"/>
              </w:rPr>
            </w:pPr>
            <w:r w:rsidRPr="00542537">
              <w:rPr>
                <w:rFonts w:eastAsia="Times New Roman"/>
                <w:sz w:val="22"/>
              </w:rPr>
              <w:t>classification</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F170BC7" w14:textId="602D3261" w:rsidR="00FF3CFE" w:rsidDel="00FF3CFE" w:rsidRDefault="00FF3CFE">
            <w:pPr>
              <w:jc w:val="center"/>
              <w:rPr>
                <w:rFonts w:eastAsia="Times New Roman"/>
                <w:sz w:val="22"/>
              </w:rPr>
            </w:pPr>
            <w:r w:rsidRPr="00B17BCC">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422BBA0B" w14:textId="77777777" w:rsidR="00FF3CFE" w:rsidRDefault="00FF3CFE">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7F3FDE7" w14:textId="77777777" w:rsidR="00FF3CFE" w:rsidRPr="00542537" w:rsidRDefault="00FF3CFE" w:rsidP="00542537">
            <w:pPr>
              <w:rPr>
                <w:rFonts w:eastAsia="Times New Roman"/>
                <w:sz w:val="22"/>
              </w:rPr>
            </w:pPr>
            <w:r w:rsidRPr="00542537">
              <w:rPr>
                <w:rFonts w:eastAsia="Times New Roman"/>
                <w:sz w:val="22"/>
              </w:rPr>
              <w:t>Class</w:t>
            </w:r>
          </w:p>
          <w:p w14:paraId="76606639" w14:textId="77777777" w:rsidR="00FF3CFE" w:rsidRPr="00542537" w:rsidRDefault="00FF3CFE" w:rsidP="00542537">
            <w:pPr>
              <w:rPr>
                <w:rFonts w:eastAsia="Times New Roman"/>
                <w:sz w:val="22"/>
              </w:rPr>
            </w:pPr>
            <w:proofErr w:type="spellStart"/>
            <w:r w:rsidRPr="00542537">
              <w:rPr>
                <w:rFonts w:eastAsia="Times New Roman"/>
                <w:sz w:val="22"/>
              </w:rPr>
              <w:t>MD_SecurityConstraints</w:t>
            </w:r>
            <w:proofErr w:type="spellEnd"/>
            <w:r w:rsidRPr="00542537">
              <w:rPr>
                <w:rFonts w:eastAsia="Times New Roman"/>
                <w:sz w:val="22"/>
              </w:rPr>
              <w:t>&gt;</w:t>
            </w:r>
            <w:proofErr w:type="spellStart"/>
            <w:r w:rsidRPr="00542537">
              <w:rPr>
                <w:rFonts w:eastAsia="Times New Roman"/>
                <w:sz w:val="22"/>
              </w:rPr>
              <w:t>MD_Cla</w:t>
            </w:r>
            <w:proofErr w:type="spellEnd"/>
          </w:p>
          <w:p w14:paraId="228D0F4A" w14:textId="6B3E9AB5" w:rsidR="00FF3CFE" w:rsidRDefault="00FF3CFE" w:rsidP="00FF3CFE">
            <w:pPr>
              <w:rPr>
                <w:rFonts w:eastAsia="Times New Roman"/>
                <w:sz w:val="22"/>
              </w:rPr>
            </w:pPr>
            <w:proofErr w:type="spellStart"/>
            <w:r w:rsidRPr="00542537">
              <w:rPr>
                <w:rFonts w:eastAsia="Times New Roman"/>
                <w:sz w:val="22"/>
              </w:rPr>
              <w:t>ssificationCode</w:t>
            </w:r>
            <w:proofErr w:type="spellEnd"/>
            <w:r w:rsidRPr="00542537">
              <w:rPr>
                <w:rFonts w:eastAsia="Times New Roman"/>
                <w:sz w:val="22"/>
              </w:rPr>
              <w:t xml:space="preserve"> (</w:t>
            </w:r>
            <w:proofErr w:type="spellStart"/>
            <w:r w:rsidRPr="00542537">
              <w:rPr>
                <w:rFonts w:eastAsia="Times New Roman"/>
                <w:sz w:val="22"/>
              </w:rPr>
              <w:t>codelist</w:t>
            </w:r>
            <w:proofErr w:type="spellEnd"/>
            <w:r w:rsidRPr="00542537">
              <w:rPr>
                <w:rFonts w:eastAsia="Times New Roman"/>
                <w:sz w:val="22"/>
              </w:rPr>
              <w:t>)</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73364FB" w14:textId="77777777" w:rsidR="00FF3CFE" w:rsidRPr="00542537" w:rsidRDefault="00FF3CFE" w:rsidP="00542537">
            <w:pPr>
              <w:jc w:val="both"/>
              <w:rPr>
                <w:rFonts w:eastAsia="Times New Roman"/>
                <w:sz w:val="22"/>
              </w:rPr>
            </w:pPr>
            <w:r w:rsidRPr="00542537">
              <w:rPr>
                <w:rFonts w:eastAsia="Times New Roman"/>
                <w:sz w:val="22"/>
              </w:rPr>
              <w:t>1. unclassified</w:t>
            </w:r>
          </w:p>
          <w:p w14:paraId="09B5D8BD" w14:textId="77777777" w:rsidR="00FF3CFE" w:rsidRPr="00542537" w:rsidRDefault="00FF3CFE" w:rsidP="00542537">
            <w:pPr>
              <w:jc w:val="both"/>
              <w:rPr>
                <w:rFonts w:eastAsia="Times New Roman"/>
                <w:sz w:val="22"/>
              </w:rPr>
            </w:pPr>
            <w:r w:rsidRPr="00542537">
              <w:rPr>
                <w:rFonts w:eastAsia="Times New Roman"/>
                <w:sz w:val="22"/>
              </w:rPr>
              <w:t>2. restricted</w:t>
            </w:r>
          </w:p>
          <w:p w14:paraId="20487F56" w14:textId="77777777" w:rsidR="00FF3CFE" w:rsidRPr="00542537" w:rsidRDefault="00FF3CFE" w:rsidP="00542537">
            <w:pPr>
              <w:jc w:val="both"/>
              <w:rPr>
                <w:rFonts w:eastAsia="Times New Roman"/>
                <w:sz w:val="22"/>
              </w:rPr>
            </w:pPr>
            <w:r w:rsidRPr="00542537">
              <w:rPr>
                <w:rFonts w:eastAsia="Times New Roman"/>
                <w:sz w:val="22"/>
              </w:rPr>
              <w:t>3. confidential</w:t>
            </w:r>
          </w:p>
          <w:p w14:paraId="1849D452" w14:textId="77777777" w:rsidR="00FF3CFE" w:rsidRPr="00542537" w:rsidRDefault="00FF3CFE" w:rsidP="00542537">
            <w:pPr>
              <w:jc w:val="both"/>
              <w:rPr>
                <w:rFonts w:eastAsia="Times New Roman"/>
                <w:sz w:val="22"/>
              </w:rPr>
            </w:pPr>
            <w:r w:rsidRPr="00542537">
              <w:rPr>
                <w:rFonts w:eastAsia="Times New Roman"/>
                <w:sz w:val="22"/>
              </w:rPr>
              <w:t>4. secret</w:t>
            </w:r>
          </w:p>
          <w:p w14:paraId="189054D0" w14:textId="63630B9A" w:rsidR="00FF3CFE" w:rsidRDefault="00FF3CFE" w:rsidP="00542537">
            <w:pPr>
              <w:jc w:val="both"/>
              <w:rPr>
                <w:rFonts w:eastAsia="Times New Roman"/>
                <w:sz w:val="22"/>
              </w:rPr>
            </w:pPr>
            <w:r w:rsidRPr="00542537">
              <w:rPr>
                <w:rFonts w:eastAsia="Times New Roman"/>
                <w:sz w:val="22"/>
              </w:rPr>
              <w:t>5. top secret</w:t>
            </w:r>
          </w:p>
        </w:tc>
      </w:tr>
      <w:tr w:rsidR="00E366B1" w14:paraId="63E655DC" w14:textId="77777777" w:rsidTr="00542537">
        <w:trPr>
          <w:trHeight w:val="701"/>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BB98DF0" w14:textId="77777777" w:rsidR="00E366B1" w:rsidRDefault="0025005B">
            <w:pPr>
              <w:rPr>
                <w:rFonts w:eastAsia="Times New Roman"/>
                <w:sz w:val="22"/>
              </w:rPr>
            </w:pPr>
            <w:r>
              <w:rPr>
                <w:rFonts w:eastAsia="Times New Roman"/>
                <w:sz w:val="22"/>
              </w:rPr>
              <w:t xml:space="preserve">purpose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088709BB"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F8D00BC" w14:textId="293DC9E0" w:rsidR="00E366B1" w:rsidRDefault="0025005B">
            <w:pPr>
              <w:rPr>
                <w:rFonts w:eastAsia="Times New Roman"/>
                <w:sz w:val="22"/>
              </w:rPr>
            </w:pPr>
            <w:r>
              <w:rPr>
                <w:rFonts w:eastAsia="Times New Roman"/>
                <w:sz w:val="22"/>
              </w:rPr>
              <w:t>{1}</w:t>
            </w:r>
            <w:r w:rsidR="00FF3CFE">
              <w:rPr>
                <w:rFonts w:eastAsia="Times New Roman"/>
                <w:sz w:val="22"/>
              </w:rPr>
              <w:t>, {2}</w:t>
            </w:r>
            <w:r>
              <w:rPr>
                <w:rFonts w:eastAsia="Times New Roman"/>
                <w:sz w:val="22"/>
              </w:rPr>
              <w:t xml:space="preserve"> or {</w:t>
            </w:r>
            <w:r w:rsidR="00FF3CFE">
              <w:rPr>
                <w:rFonts w:eastAsia="Times New Roman"/>
                <w:sz w:val="22"/>
              </w:rPr>
              <w:t>3</w:t>
            </w:r>
            <w:r>
              <w:rPr>
                <w:rFonts w:eastAsia="Times New Roman"/>
                <w:sz w:val="22"/>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F61EFCF"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0B39A4EE" w14:textId="4276583D" w:rsidR="00E366B1" w:rsidRPr="00542537" w:rsidRDefault="0025005B" w:rsidP="00542537">
            <w:pPr>
              <w:pStyle w:val="ae"/>
              <w:numPr>
                <w:ilvl w:val="0"/>
                <w:numId w:val="15"/>
              </w:numPr>
              <w:jc w:val="both"/>
              <w:rPr>
                <w:rFonts w:eastAsia="Times New Roman"/>
                <w:sz w:val="22"/>
              </w:rPr>
            </w:pPr>
            <w:r w:rsidRPr="00542537">
              <w:rPr>
                <w:rFonts w:eastAsia="Times New Roman"/>
                <w:sz w:val="22"/>
              </w:rPr>
              <w:t>New dataset</w:t>
            </w:r>
          </w:p>
          <w:p w14:paraId="1BCE179B" w14:textId="11E48308" w:rsidR="00FF3CFE" w:rsidRDefault="00FF3CFE" w:rsidP="00542537">
            <w:pPr>
              <w:pStyle w:val="ae"/>
              <w:numPr>
                <w:ilvl w:val="0"/>
                <w:numId w:val="15"/>
              </w:numPr>
              <w:jc w:val="both"/>
              <w:rPr>
                <w:rFonts w:eastAsia="Times New Roman"/>
                <w:sz w:val="22"/>
              </w:rPr>
            </w:pPr>
            <w:r>
              <w:rPr>
                <w:rFonts w:eastAsia="Times New Roman"/>
                <w:sz w:val="22"/>
              </w:rPr>
              <w:t>New edition</w:t>
            </w:r>
          </w:p>
          <w:p w14:paraId="06838088" w14:textId="7DE6A4D7" w:rsidR="00FF3CFE" w:rsidRPr="00542537" w:rsidRDefault="00FF3CFE" w:rsidP="00542537">
            <w:pPr>
              <w:pStyle w:val="ae"/>
              <w:numPr>
                <w:ilvl w:val="0"/>
                <w:numId w:val="15"/>
              </w:numPr>
              <w:jc w:val="both"/>
              <w:rPr>
                <w:rFonts w:eastAsia="Times New Roman"/>
                <w:sz w:val="22"/>
              </w:rPr>
            </w:pPr>
            <w:r>
              <w:rPr>
                <w:rFonts w:eastAsia="Times New Roman"/>
                <w:sz w:val="22"/>
              </w:rPr>
              <w:t>Terminated</w:t>
            </w:r>
          </w:p>
          <w:p w14:paraId="3D78F1F0" w14:textId="5123E909" w:rsidR="00E366B1" w:rsidRDefault="00E366B1" w:rsidP="00542537">
            <w:pPr>
              <w:jc w:val="both"/>
            </w:pPr>
          </w:p>
        </w:tc>
      </w:tr>
      <w:tr w:rsidR="00E366B1" w14:paraId="4738E493" w14:textId="77777777" w:rsidTr="00542537">
        <w:trPr>
          <w:trHeight w:val="638"/>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81AECC6" w14:textId="77777777" w:rsidR="00E366B1" w:rsidRDefault="0025005B">
            <w:pPr>
              <w:rPr>
                <w:rFonts w:eastAsia="Times New Roman"/>
                <w:sz w:val="22"/>
              </w:rPr>
            </w:pPr>
            <w:proofErr w:type="spellStart"/>
            <w:r>
              <w:rPr>
                <w:rFonts w:eastAsia="Times New Roman"/>
                <w:sz w:val="22"/>
              </w:rPr>
              <w:t>specificUsage</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0BFA2526" w14:textId="69AFE60B" w:rsidR="00E366B1" w:rsidRDefault="00FF3CFE">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166FE5A5"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6902860" w14:textId="77777777" w:rsidR="00FF3CFE" w:rsidRPr="00FF3CFE" w:rsidRDefault="00FF3CFE" w:rsidP="00FF3CFE">
            <w:pPr>
              <w:rPr>
                <w:rFonts w:eastAsia="Times New Roman"/>
                <w:sz w:val="22"/>
              </w:rPr>
            </w:pPr>
            <w:r w:rsidRPr="00FF3CFE">
              <w:rPr>
                <w:rFonts w:eastAsia="Times New Roman"/>
                <w:sz w:val="22"/>
              </w:rPr>
              <w:t>MD_USAGE&gt;</w:t>
            </w:r>
            <w:proofErr w:type="spellStart"/>
            <w:r w:rsidRPr="00FF3CFE">
              <w:rPr>
                <w:rFonts w:eastAsia="Times New Roman"/>
                <w:sz w:val="22"/>
              </w:rPr>
              <w:t>specificUsage</w:t>
            </w:r>
            <w:proofErr w:type="spellEnd"/>
          </w:p>
          <w:p w14:paraId="5369CE87" w14:textId="77777777" w:rsidR="00FF3CFE" w:rsidRPr="00FF3CFE" w:rsidRDefault="00FF3CFE" w:rsidP="00FF3CFE">
            <w:pPr>
              <w:rPr>
                <w:rFonts w:eastAsia="Times New Roman"/>
                <w:sz w:val="22"/>
              </w:rPr>
            </w:pPr>
            <w:r w:rsidRPr="00FF3CFE">
              <w:rPr>
                <w:rFonts w:eastAsia="Times New Roman"/>
                <w:sz w:val="22"/>
              </w:rPr>
              <w:t>(character string)</w:t>
            </w:r>
          </w:p>
          <w:p w14:paraId="1D250137" w14:textId="77777777" w:rsidR="00FF3CFE" w:rsidRPr="00FF3CFE" w:rsidRDefault="00FF3CFE" w:rsidP="00FF3CFE">
            <w:pPr>
              <w:rPr>
                <w:rFonts w:eastAsia="Times New Roman"/>
                <w:sz w:val="22"/>
              </w:rPr>
            </w:pPr>
            <w:r w:rsidRPr="00FF3CFE">
              <w:rPr>
                <w:rFonts w:eastAsia="Times New Roman"/>
                <w:sz w:val="22"/>
              </w:rPr>
              <w:t>MD_USAGE&gt;</w:t>
            </w:r>
            <w:proofErr w:type="spellStart"/>
            <w:r w:rsidRPr="00FF3CFE">
              <w:rPr>
                <w:rFonts w:eastAsia="Times New Roman"/>
                <w:sz w:val="22"/>
              </w:rPr>
              <w:t>userContactInfo</w:t>
            </w:r>
            <w:proofErr w:type="spellEnd"/>
          </w:p>
          <w:p w14:paraId="5DC99F51" w14:textId="1C1923CB" w:rsidR="00E366B1" w:rsidRDefault="00FF3CFE" w:rsidP="00FF3CFE">
            <w:pPr>
              <w:rPr>
                <w:rFonts w:eastAsia="Times New Roman"/>
                <w:sz w:val="22"/>
              </w:rPr>
            </w:pPr>
            <w:r w:rsidRPr="00FF3CFE">
              <w:rPr>
                <w:rFonts w:eastAsia="Times New Roman"/>
                <w:sz w:val="22"/>
              </w:rPr>
              <w:t>(</w:t>
            </w:r>
            <w:proofErr w:type="spellStart"/>
            <w:r w:rsidRPr="00FF3CFE">
              <w:rPr>
                <w:rFonts w:eastAsia="Times New Roman"/>
                <w:sz w:val="22"/>
              </w:rPr>
              <w:t>CI_ResponsibleParty</w:t>
            </w:r>
            <w:proofErr w:type="spellEnd"/>
            <w:r w:rsidRPr="00FF3CFE">
              <w:rPr>
                <w:rFonts w:eastAsia="Times New Roman"/>
                <w:sz w:val="22"/>
              </w:rPr>
              <w:t>)</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1AF1BEFE" w14:textId="77777777" w:rsidR="00E366B1" w:rsidRDefault="0025005B" w:rsidP="00542537">
            <w:pPr>
              <w:jc w:val="both"/>
            </w:pPr>
            <w:r>
              <w:rPr>
                <w:rFonts w:eastAsia="Times New Roman"/>
                <w:sz w:val="22"/>
              </w:rPr>
              <w:t>brief description of the resource and/or resource series usage</w:t>
            </w:r>
          </w:p>
        </w:tc>
      </w:tr>
      <w:tr w:rsidR="00E366B1" w14:paraId="1C80B8A6"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2F757A6" w14:textId="77777777" w:rsidR="00E366B1" w:rsidRDefault="0025005B">
            <w:pPr>
              <w:rPr>
                <w:rFonts w:eastAsia="Times New Roman"/>
                <w:sz w:val="22"/>
              </w:rPr>
            </w:pPr>
            <w:proofErr w:type="spellStart"/>
            <w:r>
              <w:rPr>
                <w:rFonts w:eastAsia="Times New Roman"/>
                <w:sz w:val="22"/>
              </w:rPr>
              <w:t>editionNumber</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5EA4F00"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18E588B8" w14:textId="77777777" w:rsidR="00E366B1" w:rsidRDefault="0025005B">
            <w:pPr>
              <w:rPr>
                <w:rFonts w:eastAsia="Times New Roman"/>
                <w:sz w:val="22"/>
              </w:rPr>
            </w:pPr>
            <w:r>
              <w:rPr>
                <w:rFonts w:eastAsia="Times New Roman"/>
                <w:sz w:val="22"/>
              </w:rPr>
              <w:t xml:space="preserve">{1}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8BACCE4" w14:textId="77777777" w:rsidR="00E366B1" w:rsidRDefault="0025005B">
            <w:pPr>
              <w:rPr>
                <w:rFonts w:eastAsia="Times New Roman"/>
                <w:sz w:val="22"/>
              </w:rPr>
            </w:pPr>
            <w:r>
              <w:rPr>
                <w:rFonts w:eastAsia="Times New Roman"/>
                <w:sz w:val="22"/>
              </w:rPr>
              <w:t xml:space="preserve">Integer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1531CB1" w14:textId="77777777" w:rsidR="00E366B1" w:rsidRDefault="0025005B" w:rsidP="00542537">
            <w:pPr>
              <w:jc w:val="both"/>
            </w:pPr>
            <w:r>
              <w:rPr>
                <w:rFonts w:eastAsia="Times New Roman"/>
                <w:sz w:val="22"/>
              </w:rPr>
              <w:t xml:space="preserve">When a dataset is initially created, the edition number “1” is assigned to it.  The edition number is increased by one with each new edition. </w:t>
            </w:r>
          </w:p>
        </w:tc>
      </w:tr>
      <w:tr w:rsidR="00E366B1" w14:paraId="437E167D"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1388602" w14:textId="77777777" w:rsidR="00E366B1" w:rsidRDefault="0025005B">
            <w:pPr>
              <w:rPr>
                <w:rFonts w:eastAsia="Times New Roman"/>
                <w:sz w:val="22"/>
              </w:rPr>
            </w:pPr>
            <w:proofErr w:type="spellStart"/>
            <w:r>
              <w:rPr>
                <w:rFonts w:eastAsia="Times New Roman"/>
                <w:sz w:val="22"/>
              </w:rPr>
              <w:t>issueDate</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079BC10"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19309AA4"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8A93D79" w14:textId="77777777" w:rsidR="00E366B1" w:rsidRDefault="0025005B">
            <w:pPr>
              <w:rPr>
                <w:rFonts w:eastAsia="Times New Roman"/>
                <w:sz w:val="22"/>
              </w:rPr>
            </w:pPr>
            <w:r>
              <w:rPr>
                <w:rFonts w:eastAsia="Times New Roman"/>
                <w:sz w:val="22"/>
              </w:rPr>
              <w:t xml:space="preserve">Date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0FA83821" w14:textId="77777777" w:rsidR="00E366B1" w:rsidRDefault="0025005B" w:rsidP="00542537">
            <w:pPr>
              <w:jc w:val="both"/>
            </w:pPr>
            <w:r>
              <w:rPr>
                <w:rFonts w:eastAsia="Times New Roman"/>
                <w:sz w:val="22"/>
              </w:rPr>
              <w:t xml:space="preserve">Date on which the dataset was generated. </w:t>
            </w:r>
          </w:p>
        </w:tc>
      </w:tr>
      <w:tr w:rsidR="00E366B1" w14:paraId="38F72C75"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731A4B5" w14:textId="77777777" w:rsidR="00E366B1" w:rsidRDefault="0025005B">
            <w:pPr>
              <w:rPr>
                <w:rFonts w:eastAsia="Times New Roman"/>
                <w:sz w:val="22"/>
              </w:rPr>
            </w:pPr>
            <w:proofErr w:type="spellStart"/>
            <w:r>
              <w:rPr>
                <w:rFonts w:eastAsia="Times New Roman"/>
                <w:sz w:val="22"/>
              </w:rPr>
              <w:t>productSpecification</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268891CA"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604DCAA6" w14:textId="3A065D45" w:rsidR="00E366B1" w:rsidRDefault="004F0462" w:rsidP="003D6FF3">
            <w:pPr>
              <w:rPr>
                <w:rFonts w:eastAsia="Times New Roman"/>
                <w:sz w:val="22"/>
              </w:rPr>
            </w:pPr>
            <w:r>
              <w:rPr>
                <w:rFonts w:eastAsia="Times New Roman"/>
                <w:sz w:val="22"/>
              </w:rPr>
              <w:t>S-12</w:t>
            </w:r>
            <w:r w:rsidR="003D6FF3">
              <w:rPr>
                <w:rFonts w:eastAsia="Times New Roman"/>
                <w:sz w:val="22"/>
              </w:rPr>
              <w:t>8</w:t>
            </w:r>
            <w:r>
              <w:rPr>
                <w:rFonts w:eastAsia="Times New Roman"/>
                <w:sz w:val="22"/>
              </w:rPr>
              <w:t xml:space="preserve"> </w:t>
            </w:r>
            <w:r w:rsidR="0025005B">
              <w:rPr>
                <w:rFonts w:eastAsia="Times New Roman"/>
                <w:sz w:val="22"/>
              </w:rPr>
              <w:t xml:space="preserve">version </w:t>
            </w:r>
            <w:proofErr w:type="spellStart"/>
            <w:r>
              <w:rPr>
                <w:rFonts w:eastAsia="Times New Roman"/>
                <w:sz w:val="22"/>
              </w:rPr>
              <w:t>N.n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3641B19" w14:textId="77777777" w:rsidR="00E366B1" w:rsidRDefault="0025005B">
            <w:pPr>
              <w:rPr>
                <w:rFonts w:eastAsia="Times New Roman"/>
                <w:sz w:val="22"/>
              </w:rPr>
            </w:pPr>
            <w:proofErr w:type="spellStart"/>
            <w:r>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52704AEC" w14:textId="2C6B2B2B" w:rsidR="00E366B1" w:rsidRDefault="0025005B" w:rsidP="002725F4">
            <w:pPr>
              <w:jc w:val="both"/>
            </w:pPr>
            <w:r>
              <w:rPr>
                <w:rFonts w:eastAsia="Times New Roman"/>
                <w:sz w:val="22"/>
              </w:rPr>
              <w:t xml:space="preserve">This must be encoded as </w:t>
            </w:r>
            <w:r w:rsidR="004F0462">
              <w:rPr>
                <w:rFonts w:eastAsia="Times New Roman"/>
                <w:sz w:val="22"/>
              </w:rPr>
              <w:t>S12</w:t>
            </w:r>
            <w:r w:rsidR="002725F4">
              <w:rPr>
                <w:rFonts w:eastAsia="Times New Roman"/>
                <w:sz w:val="22"/>
              </w:rPr>
              <w:t>8</w:t>
            </w:r>
            <w:r w:rsidR="004F0462">
              <w:rPr>
                <w:rFonts w:eastAsia="Times New Roman"/>
                <w:sz w:val="22"/>
              </w:rPr>
              <w:t>.N.n</w:t>
            </w:r>
          </w:p>
        </w:tc>
      </w:tr>
      <w:tr w:rsidR="00E366B1" w14:paraId="081AD89F"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D714D7B" w14:textId="77777777" w:rsidR="00E366B1" w:rsidRDefault="0025005B">
            <w:pPr>
              <w:rPr>
                <w:rFonts w:eastAsia="Times New Roman"/>
                <w:sz w:val="22"/>
              </w:rPr>
            </w:pPr>
            <w:proofErr w:type="spellStart"/>
            <w:r>
              <w:rPr>
                <w:rFonts w:eastAsia="Times New Roman"/>
                <w:sz w:val="22"/>
              </w:rPr>
              <w:lastRenderedPageBreak/>
              <w:t>producingAgency</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EB664BC"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64386A5"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79135A4" w14:textId="77777777" w:rsidR="00E366B1" w:rsidRDefault="0025005B">
            <w:pPr>
              <w:rPr>
                <w:rFonts w:eastAsia="Times New Roman"/>
                <w:sz w:val="22"/>
              </w:rPr>
            </w:pPr>
            <w:proofErr w:type="spellStart"/>
            <w:r>
              <w:rPr>
                <w:rFonts w:eastAsia="Times New Roman"/>
                <w:sz w:val="22"/>
              </w:rPr>
              <w:t>CI_ResponsibleParty</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78C3BC47" w14:textId="77777777" w:rsidR="00E366B1" w:rsidRDefault="0025005B" w:rsidP="00542537">
            <w:pPr>
              <w:jc w:val="both"/>
            </w:pPr>
            <w:r>
              <w:rPr>
                <w:rFonts w:eastAsia="Times New Roman"/>
                <w:sz w:val="22"/>
              </w:rPr>
              <w:t xml:space="preserve">Party responsible for generating the dataset. </w:t>
            </w:r>
          </w:p>
        </w:tc>
      </w:tr>
      <w:tr w:rsidR="00E366B1" w14:paraId="040ABAF1"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8F503BD" w14:textId="77777777" w:rsidR="00E366B1" w:rsidRDefault="0025005B">
            <w:pPr>
              <w:rPr>
                <w:rFonts w:eastAsia="Times New Roman"/>
                <w:sz w:val="22"/>
              </w:rPr>
            </w:pPr>
            <w:proofErr w:type="spellStart"/>
            <w:r>
              <w:rPr>
                <w:rFonts w:eastAsia="Times New Roman"/>
                <w:sz w:val="22"/>
              </w:rPr>
              <w:t>horizontalDatum</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A9D1113"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6A4CE36" w14:textId="77777777" w:rsidR="00E366B1" w:rsidRDefault="0025005B">
            <w:pPr>
              <w:rPr>
                <w:rFonts w:eastAsia="Times New Roman"/>
                <w:sz w:val="22"/>
              </w:rPr>
            </w:pPr>
            <w:r>
              <w:rPr>
                <w:rFonts w:eastAsia="Times New Roman"/>
                <w:sz w:val="22"/>
              </w:rPr>
              <w:t xml:space="preserve">WGS84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B87ABF5"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4EDCB4A3" w14:textId="77777777" w:rsidR="00E366B1" w:rsidRDefault="0025005B" w:rsidP="00542537">
            <w:pPr>
              <w:jc w:val="both"/>
            </w:pPr>
            <w:r>
              <w:rPr>
                <w:rFonts w:eastAsia="Times New Roman"/>
                <w:sz w:val="22"/>
              </w:rPr>
              <w:t xml:space="preserve">The datum for latitude/longitude. EPSG:4326 </w:t>
            </w:r>
          </w:p>
        </w:tc>
      </w:tr>
      <w:tr w:rsidR="00E366B1" w14:paraId="2F4E3D82" w14:textId="77777777" w:rsidTr="00542537">
        <w:trPr>
          <w:trHeight w:val="344"/>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AB26E58" w14:textId="77777777" w:rsidR="00E366B1" w:rsidRDefault="0025005B">
            <w:pPr>
              <w:rPr>
                <w:rFonts w:eastAsia="Times New Roman"/>
                <w:sz w:val="22"/>
              </w:rPr>
            </w:pPr>
            <w:proofErr w:type="spellStart"/>
            <w:r>
              <w:rPr>
                <w:rFonts w:eastAsia="Times New Roman"/>
                <w:sz w:val="22"/>
              </w:rPr>
              <w:t>verticalDatum</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A3FE1B0"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1FC1EDDD" w14:textId="77777777" w:rsidR="00E366B1" w:rsidRDefault="0025005B">
            <w:pPr>
              <w:rPr>
                <w:rFonts w:eastAsia="Times New Roman"/>
                <w:sz w:val="22"/>
              </w:rPr>
            </w:pPr>
            <w:r>
              <w:rPr>
                <w:rFonts w:eastAsia="Times New Roman"/>
                <w:sz w:val="22"/>
              </w:rPr>
              <w:t xml:space="preserve">WGS84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DCEF15A" w14:textId="77777777" w:rsidR="00E366B1" w:rsidRDefault="0025005B">
            <w:pPr>
              <w:rPr>
                <w:rFonts w:eastAsia="Times New Roman"/>
                <w:sz w:val="22"/>
              </w:rPr>
            </w:pPr>
            <w:proofErr w:type="spellStart"/>
            <w:r>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370E0122" w14:textId="77777777" w:rsidR="00E366B1" w:rsidRDefault="0025005B" w:rsidP="00542537">
            <w:pPr>
              <w:jc w:val="both"/>
            </w:pPr>
            <w:r>
              <w:rPr>
                <w:rFonts w:eastAsia="Times New Roman"/>
                <w:sz w:val="22"/>
              </w:rPr>
              <w:t>EPSG:4326</w:t>
            </w:r>
          </w:p>
        </w:tc>
      </w:tr>
      <w:tr w:rsidR="00E366B1" w14:paraId="21B46577" w14:textId="77777777" w:rsidTr="00542537">
        <w:trPr>
          <w:trHeight w:val="321"/>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31FCB77" w14:textId="77777777" w:rsidR="00E366B1" w:rsidRDefault="0025005B">
            <w:pPr>
              <w:rPr>
                <w:rFonts w:eastAsia="Times New Roman"/>
                <w:sz w:val="22"/>
              </w:rPr>
            </w:pPr>
            <w:proofErr w:type="spellStart"/>
            <w:r>
              <w:rPr>
                <w:rFonts w:eastAsia="Times New Roman"/>
                <w:sz w:val="22"/>
              </w:rPr>
              <w:t>dataType</w:t>
            </w:r>
            <w:proofErr w:type="spellEnd"/>
            <w:r>
              <w:rPr>
                <w:rFonts w:eastAsia="Times New Roman"/>
                <w:sz w:val="22"/>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5CD6228"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733B6EC5" w14:textId="61357FB5" w:rsidR="00E366B1" w:rsidRDefault="0025005B">
            <w:pPr>
              <w:rPr>
                <w:rFonts w:eastAsia="Times New Roman"/>
                <w:sz w:val="22"/>
              </w:rPr>
            </w:pPr>
            <w:r>
              <w:rPr>
                <w:rFonts w:eastAsia="Times New Roman"/>
                <w:sz w:val="22"/>
              </w:rPr>
              <w:t xml:space="preserve">GML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A157E64" w14:textId="77777777" w:rsidR="00E366B1" w:rsidRDefault="0025005B">
            <w:pPr>
              <w:rPr>
                <w:rFonts w:eastAsia="Times New Roman"/>
                <w:sz w:val="22"/>
              </w:rPr>
            </w:pPr>
            <w:proofErr w:type="spellStart"/>
            <w:r>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359EA1DD" w14:textId="77777777" w:rsidR="00E366B1" w:rsidRDefault="00E366B1" w:rsidP="00542537">
            <w:pPr>
              <w:jc w:val="both"/>
              <w:rPr>
                <w:rFonts w:eastAsia="Times New Roman"/>
                <w:sz w:val="22"/>
              </w:rPr>
            </w:pPr>
          </w:p>
        </w:tc>
      </w:tr>
      <w:tr w:rsidR="00FC25BA" w14:paraId="40128EC6" w14:textId="77777777" w:rsidTr="00542537">
        <w:trPr>
          <w:trHeight w:val="341"/>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F658755" w14:textId="135CD695" w:rsidR="00FC25BA" w:rsidRDefault="00FC25BA">
            <w:pPr>
              <w:rPr>
                <w:rFonts w:eastAsia="Times New Roman"/>
                <w:sz w:val="22"/>
              </w:rPr>
            </w:pPr>
            <w:proofErr w:type="spellStart"/>
            <w:r w:rsidRPr="00FC25BA">
              <w:rPr>
                <w:rFonts w:eastAsia="Times New Roman"/>
                <w:sz w:val="22"/>
              </w:rPr>
              <w:t>dataTypeVersion</w:t>
            </w:r>
            <w:proofErr w:type="spellEnd"/>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505A384" w14:textId="24564EB4" w:rsidR="00FC25BA" w:rsidRDefault="00FC25BA">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545EDE69" w14:textId="13D9F4E4" w:rsidR="00FC25BA" w:rsidRDefault="00FC25BA">
            <w:pPr>
              <w:rPr>
                <w:rFonts w:eastAsia="Times New Roman"/>
                <w:sz w:val="22"/>
              </w:rPr>
            </w:pPr>
            <w:r>
              <w:rPr>
                <w:rFonts w:eastAsia="Times New Roman"/>
                <w:sz w:val="22"/>
              </w:rPr>
              <w:t>3.2.1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6874BB8" w14:textId="5FBF38F3" w:rsidR="00FC25BA" w:rsidRDefault="00FC25BA">
            <w:pPr>
              <w:rPr>
                <w:rFonts w:eastAsia="Times New Roman"/>
                <w:sz w:val="22"/>
              </w:rPr>
            </w:pPr>
            <w:proofErr w:type="spellStart"/>
            <w:r>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1F70A910" w14:textId="77777777" w:rsidR="00FC25BA" w:rsidRDefault="00FC25BA" w:rsidP="00542537">
            <w:pPr>
              <w:jc w:val="both"/>
              <w:rPr>
                <w:rFonts w:eastAsia="Times New Roman"/>
                <w:sz w:val="22"/>
              </w:rPr>
            </w:pPr>
          </w:p>
        </w:tc>
      </w:tr>
      <w:tr w:rsidR="00E366B1" w14:paraId="0E80F37A" w14:textId="77777777" w:rsidTr="00542537">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4877888" w14:textId="5C712F79" w:rsidR="00E366B1" w:rsidRDefault="00FC25BA" w:rsidP="00542537">
            <w:pPr>
              <w:jc w:val="both"/>
              <w:rPr>
                <w:rFonts w:eastAsia="Times New Roman"/>
                <w:sz w:val="22"/>
              </w:rPr>
            </w:pPr>
            <w:proofErr w:type="spellStart"/>
            <w:r w:rsidRPr="00FC25BA">
              <w:rPr>
                <w:rFonts w:eastAsia="Times New Roman"/>
                <w:sz w:val="22"/>
              </w:rPr>
              <w:t>dataCoverage</w:t>
            </w:r>
            <w:proofErr w:type="spellEnd"/>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0C280035" w14:textId="77777777" w:rsidR="00E366B1" w:rsidRDefault="0025005B">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759C9C09"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41AFA9C" w14:textId="7D37244C" w:rsidR="00E366B1" w:rsidRDefault="00FC25BA">
            <w:pPr>
              <w:rPr>
                <w:rFonts w:eastAsia="Times New Roman"/>
                <w:sz w:val="22"/>
              </w:rPr>
            </w:pPr>
            <w:r w:rsidRPr="00FC25BA">
              <w:rPr>
                <w:rFonts w:eastAsia="Times New Roman"/>
                <w:sz w:val="22"/>
              </w:rPr>
              <w:t>S100_DataCoverage</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6A0CF787" w14:textId="73207DBD" w:rsidR="00E366B1" w:rsidRDefault="00E366B1" w:rsidP="00542537">
            <w:pPr>
              <w:jc w:val="both"/>
            </w:pPr>
          </w:p>
        </w:tc>
      </w:tr>
      <w:tr w:rsidR="00E366B1" w14:paraId="583C116B" w14:textId="77777777" w:rsidTr="00542537">
        <w:trPr>
          <w:trHeight w:val="325"/>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70A239F" w14:textId="77777777" w:rsidR="00E366B1" w:rsidRDefault="0025005B" w:rsidP="00542537">
            <w:pPr>
              <w:jc w:val="both"/>
              <w:rPr>
                <w:rFonts w:eastAsia="Times New Roman"/>
                <w:sz w:val="22"/>
              </w:rPr>
            </w:pPr>
            <w:r>
              <w:rPr>
                <w:rFonts w:eastAsia="Times New Roman"/>
                <w:sz w:val="22"/>
              </w:rPr>
              <w:t xml:space="preserve">comment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B056AE6" w14:textId="77777777" w:rsidR="00E366B1" w:rsidRDefault="0025005B">
            <w:pPr>
              <w:jc w:val="center"/>
              <w:rPr>
                <w:rFonts w:eastAsia="Times New Roman"/>
                <w:sz w:val="22"/>
              </w:rPr>
            </w:pPr>
            <w:r>
              <w:rPr>
                <w:rFonts w:eastAsia="Times New Roman"/>
                <w:sz w:val="22"/>
              </w:rPr>
              <w:t>0..1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9E2AEC1" w14:textId="77777777" w:rsidR="00E366B1" w:rsidRDefault="00E366B1">
            <w:pPr>
              <w:rPr>
                <w:rFonts w:eastAsia="Times New Roman"/>
                <w:sz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856FA9A"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4BD8D3A4" w14:textId="77777777" w:rsidR="00E366B1" w:rsidRDefault="0025005B" w:rsidP="00542537">
            <w:pPr>
              <w:jc w:val="both"/>
            </w:pPr>
            <w:r>
              <w:rPr>
                <w:rFonts w:eastAsia="Times New Roman"/>
                <w:sz w:val="22"/>
              </w:rPr>
              <w:t xml:space="preserve">Any additional Information </w:t>
            </w:r>
          </w:p>
        </w:tc>
      </w:tr>
      <w:tr w:rsidR="00FC25BA" w14:paraId="03EB000B" w14:textId="77777777" w:rsidTr="00542537">
        <w:trPr>
          <w:trHeight w:val="325"/>
        </w:trPr>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E8F8D3C" w14:textId="66E0331E" w:rsidR="00FC25BA" w:rsidRDefault="00FC25BA">
            <w:pPr>
              <w:rPr>
                <w:rFonts w:eastAsia="Times New Roman"/>
                <w:sz w:val="22"/>
              </w:rPr>
            </w:pPr>
            <w:proofErr w:type="spellStart"/>
            <w:r w:rsidRPr="00FC25BA">
              <w:rPr>
                <w:rFonts w:eastAsia="Times New Roman"/>
                <w:sz w:val="22"/>
              </w:rPr>
              <w:t>layerID</w:t>
            </w:r>
            <w:proofErr w:type="spellEnd"/>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42A3B7F" w14:textId="3F46EF18" w:rsidR="00FC25BA" w:rsidRDefault="00FC25BA">
            <w:pPr>
              <w:jc w:val="center"/>
              <w:rPr>
                <w:rFonts w:eastAsia="Times New Roman"/>
                <w:sz w:val="22"/>
              </w:rPr>
            </w:pPr>
            <w:r>
              <w:rPr>
                <w:rFonts w:eastAsia="Times New Roman"/>
                <w:sz w:val="22"/>
              </w:rPr>
              <w:t>1..*</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333944FD" w14:textId="5F85FBE9" w:rsidR="00FC25BA" w:rsidRDefault="00FC25BA">
            <w:pPr>
              <w:rPr>
                <w:rFonts w:eastAsia="Times New Roman"/>
                <w:sz w:val="22"/>
              </w:rPr>
            </w:pPr>
            <w:r>
              <w:rPr>
                <w:rFonts w:eastAsia="Times New Roman"/>
                <w:sz w:val="22"/>
              </w:rPr>
              <w:t>S-101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7186D2F" w14:textId="7133BD10" w:rsidR="00FC25BA" w:rsidRDefault="00FC25BA">
            <w:pPr>
              <w:rPr>
                <w:rFonts w:eastAsia="Times New Roman"/>
                <w:sz w:val="22"/>
              </w:rPr>
            </w:pPr>
            <w:proofErr w:type="spellStart"/>
            <w:r>
              <w:rPr>
                <w:rFonts w:eastAsia="Times New Roman"/>
                <w:sz w:val="22"/>
              </w:rPr>
              <w:t>CharacterString</w:t>
            </w:r>
            <w:proofErr w:type="spellEnd"/>
          </w:p>
        </w:tc>
        <w:tc>
          <w:tcPr>
            <w:tcW w:w="3399" w:type="dxa"/>
            <w:tcBorders>
              <w:top w:val="single" w:sz="4" w:space="0" w:color="000000"/>
              <w:left w:val="single" w:sz="4" w:space="0" w:color="000000"/>
              <w:bottom w:val="single" w:sz="4" w:space="0" w:color="000000"/>
              <w:right w:val="single" w:sz="4" w:space="0" w:color="000000"/>
            </w:tcBorders>
            <w:shd w:val="clear" w:color="auto" w:fill="auto"/>
          </w:tcPr>
          <w:p w14:paraId="3F2184A8" w14:textId="37E0C814" w:rsidR="00FC25BA" w:rsidRDefault="00FC25BA" w:rsidP="00542537">
            <w:pPr>
              <w:jc w:val="both"/>
              <w:rPr>
                <w:rFonts w:eastAsia="Times New Roman"/>
                <w:sz w:val="22"/>
              </w:rPr>
            </w:pPr>
            <w:r>
              <w:rPr>
                <w:rFonts w:eastAsia="Times New Roman"/>
                <w:sz w:val="22"/>
              </w:rPr>
              <w:t>Dataset must be used with ENC in an ECDIS</w:t>
            </w:r>
          </w:p>
        </w:tc>
      </w:tr>
    </w:tbl>
    <w:p w14:paraId="5848F4B4" w14:textId="66964EF8" w:rsidR="001A18AE" w:rsidRDefault="001A18AE" w:rsidP="001A18AE">
      <w:pPr>
        <w:jc w:val="center"/>
        <w:rPr>
          <w:lang w:val="en-CA"/>
        </w:rPr>
      </w:pPr>
      <w:r>
        <w:rPr>
          <w:sz w:val="20"/>
          <w:szCs w:val="20"/>
          <w:lang w:val="en-CA"/>
        </w:rPr>
        <w:t xml:space="preserve">Table </w:t>
      </w:r>
      <w:r w:rsidR="00660EB2">
        <w:rPr>
          <w:sz w:val="20"/>
          <w:szCs w:val="20"/>
          <w:lang w:val="en-CA"/>
        </w:rPr>
        <w:t>14-1</w:t>
      </w:r>
      <w:r>
        <w:rPr>
          <w:sz w:val="20"/>
          <w:szCs w:val="20"/>
          <w:lang w:val="en-CA"/>
        </w:rPr>
        <w:t xml:space="preserve"> – Dataset Metadata</w:t>
      </w:r>
    </w:p>
    <w:p w14:paraId="1F868417" w14:textId="77777777" w:rsidR="00FA44B3" w:rsidRDefault="00FA44B3" w:rsidP="00FA44B3"/>
    <w:p w14:paraId="068621A1" w14:textId="77777777" w:rsidR="00FA44B3" w:rsidRDefault="00FA44B3" w:rsidP="00FA44B3">
      <w:pPr>
        <w:pStyle w:val="2"/>
      </w:pPr>
      <w:bookmarkStart w:id="161" w:name="_Toc482265515"/>
      <w:bookmarkStart w:id="162" w:name="_Toc514828052"/>
      <w:r>
        <w:t>Update and Cancellation Dataset Metadata</w:t>
      </w:r>
      <w:bookmarkEnd w:id="161"/>
      <w:bookmarkEnd w:id="162"/>
    </w:p>
    <w:p w14:paraId="62C4C499" w14:textId="77777777" w:rsidR="00FA44B3" w:rsidRDefault="00FA44B3" w:rsidP="00FA44B3">
      <w:r>
        <w:t>Update dataset metadata is intended to describe information about an update dataset. It facilitates the management and exploitation of data and is an important requirement for understanding the characteristics of an update dataset. Whereas dataset metadata is usually fairly comprehensive, metadata for update datasets only describe the issue date and sequential relation to the base dataset.</w:t>
      </w:r>
    </w:p>
    <w:p w14:paraId="31B71ABE" w14:textId="77777777" w:rsidR="00FA44B3" w:rsidRDefault="00FA44B3" w:rsidP="00FA44B3"/>
    <w:tbl>
      <w:tblPr>
        <w:tblW w:w="9945" w:type="dxa"/>
        <w:tblInd w:w="109" w:type="dxa"/>
        <w:tblLayout w:type="fixed"/>
        <w:tblLook w:val="04A0" w:firstRow="1" w:lastRow="0" w:firstColumn="1" w:lastColumn="0" w:noHBand="0" w:noVBand="1"/>
      </w:tblPr>
      <w:tblGrid>
        <w:gridCol w:w="2125"/>
        <w:gridCol w:w="1181"/>
        <w:gridCol w:w="900"/>
        <w:gridCol w:w="2342"/>
        <w:gridCol w:w="3397"/>
      </w:tblGrid>
      <w:tr w:rsidR="00FA44B3" w:rsidRPr="002F2553" w14:paraId="59F9F64D"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5889B9D9" w14:textId="77777777" w:rsidR="00FA44B3" w:rsidRPr="002F2553" w:rsidRDefault="00FA44B3" w:rsidP="005A0031">
            <w:pPr>
              <w:rPr>
                <w:sz w:val="20"/>
                <w:szCs w:val="20"/>
                <w:lang w:val="en-CA"/>
              </w:rPr>
            </w:pPr>
            <w:r w:rsidRPr="002F2553">
              <w:rPr>
                <w:sz w:val="20"/>
                <w:szCs w:val="20"/>
                <w:lang w:val="en-CA"/>
              </w:rPr>
              <w:t xml:space="preserve">Name </w:t>
            </w:r>
          </w:p>
        </w:tc>
        <w:tc>
          <w:tcPr>
            <w:tcW w:w="1181" w:type="dxa"/>
            <w:tcBorders>
              <w:top w:val="single" w:sz="4" w:space="0" w:color="000000"/>
              <w:left w:val="single" w:sz="4" w:space="0" w:color="000000"/>
              <w:bottom w:val="single" w:sz="4" w:space="0" w:color="000000"/>
              <w:right w:val="single" w:sz="4" w:space="0" w:color="000000"/>
            </w:tcBorders>
            <w:hideMark/>
          </w:tcPr>
          <w:p w14:paraId="36AB96F8" w14:textId="77777777" w:rsidR="00FA44B3" w:rsidRPr="002F2553" w:rsidRDefault="00FA44B3" w:rsidP="005A0031">
            <w:pPr>
              <w:jc w:val="center"/>
              <w:rPr>
                <w:sz w:val="20"/>
                <w:szCs w:val="20"/>
                <w:lang w:val="en-CA"/>
              </w:rPr>
            </w:pPr>
            <w:r w:rsidRPr="002F2553">
              <w:rPr>
                <w:sz w:val="20"/>
                <w:szCs w:val="20"/>
                <w:lang w:val="en-CA"/>
              </w:rPr>
              <w:t>Cardinality</w:t>
            </w:r>
          </w:p>
        </w:tc>
        <w:tc>
          <w:tcPr>
            <w:tcW w:w="900" w:type="dxa"/>
            <w:tcBorders>
              <w:top w:val="single" w:sz="4" w:space="0" w:color="000000"/>
              <w:left w:val="single" w:sz="4" w:space="0" w:color="000000"/>
              <w:bottom w:val="single" w:sz="4" w:space="0" w:color="000000"/>
              <w:right w:val="single" w:sz="4" w:space="0" w:color="000000"/>
            </w:tcBorders>
            <w:hideMark/>
          </w:tcPr>
          <w:p w14:paraId="6FCB7977" w14:textId="77777777" w:rsidR="00FA44B3" w:rsidRPr="002F2553" w:rsidRDefault="00FA44B3" w:rsidP="005A0031">
            <w:pPr>
              <w:rPr>
                <w:sz w:val="20"/>
                <w:szCs w:val="20"/>
                <w:lang w:val="en-CA"/>
              </w:rPr>
            </w:pPr>
            <w:r w:rsidRPr="002F2553">
              <w:rPr>
                <w:sz w:val="20"/>
                <w:szCs w:val="20"/>
                <w:lang w:val="en-CA"/>
              </w:rPr>
              <w:t xml:space="preserve">Value </w:t>
            </w:r>
          </w:p>
        </w:tc>
        <w:tc>
          <w:tcPr>
            <w:tcW w:w="2342" w:type="dxa"/>
            <w:tcBorders>
              <w:top w:val="single" w:sz="4" w:space="0" w:color="000000"/>
              <w:left w:val="single" w:sz="4" w:space="0" w:color="000000"/>
              <w:bottom w:val="single" w:sz="4" w:space="0" w:color="000000"/>
              <w:right w:val="single" w:sz="4" w:space="0" w:color="000000"/>
            </w:tcBorders>
            <w:hideMark/>
          </w:tcPr>
          <w:p w14:paraId="6BFFAE1C" w14:textId="77777777" w:rsidR="00FA44B3" w:rsidRPr="002F2553" w:rsidRDefault="00FA44B3" w:rsidP="005A0031">
            <w:pPr>
              <w:rPr>
                <w:sz w:val="20"/>
                <w:szCs w:val="20"/>
                <w:lang w:val="en-CA"/>
              </w:rPr>
            </w:pPr>
            <w:r w:rsidRPr="002F2553">
              <w:rPr>
                <w:sz w:val="20"/>
                <w:szCs w:val="20"/>
                <w:lang w:val="en-CA"/>
              </w:rPr>
              <w:t xml:space="preserve">Type </w:t>
            </w:r>
          </w:p>
        </w:tc>
        <w:tc>
          <w:tcPr>
            <w:tcW w:w="3397" w:type="dxa"/>
            <w:tcBorders>
              <w:top w:val="single" w:sz="4" w:space="0" w:color="000000"/>
              <w:left w:val="single" w:sz="4" w:space="0" w:color="000000"/>
              <w:bottom w:val="single" w:sz="4" w:space="0" w:color="000000"/>
              <w:right w:val="single" w:sz="4" w:space="0" w:color="000000"/>
            </w:tcBorders>
            <w:hideMark/>
          </w:tcPr>
          <w:p w14:paraId="4AC746F5" w14:textId="77777777" w:rsidR="00FA44B3" w:rsidRPr="002F2553" w:rsidRDefault="00FA44B3" w:rsidP="005A0031">
            <w:pPr>
              <w:rPr>
                <w:sz w:val="20"/>
                <w:szCs w:val="20"/>
                <w:lang w:val="en-CA"/>
              </w:rPr>
            </w:pPr>
            <w:r w:rsidRPr="002F2553">
              <w:rPr>
                <w:sz w:val="20"/>
                <w:szCs w:val="20"/>
                <w:lang w:val="en-CA"/>
              </w:rPr>
              <w:t>Remarks</w:t>
            </w:r>
          </w:p>
        </w:tc>
      </w:tr>
      <w:tr w:rsidR="00FA44B3" w:rsidRPr="002F2553" w14:paraId="4B46D9BB" w14:textId="77777777" w:rsidTr="005A0031">
        <w:trPr>
          <w:trHeight w:val="57"/>
        </w:trPr>
        <w:tc>
          <w:tcPr>
            <w:tcW w:w="2125" w:type="dxa"/>
            <w:tcBorders>
              <w:top w:val="single" w:sz="4" w:space="0" w:color="000000"/>
              <w:left w:val="single" w:sz="4" w:space="0" w:color="000000"/>
              <w:bottom w:val="single" w:sz="4" w:space="0" w:color="000000"/>
              <w:right w:val="single" w:sz="4" w:space="0" w:color="000000"/>
            </w:tcBorders>
            <w:hideMark/>
          </w:tcPr>
          <w:p w14:paraId="656AC4E2" w14:textId="77777777" w:rsidR="00FA44B3" w:rsidRPr="002F2553" w:rsidRDefault="00FA44B3" w:rsidP="005A0031">
            <w:pPr>
              <w:rPr>
                <w:sz w:val="20"/>
                <w:szCs w:val="20"/>
                <w:lang w:val="en-CA"/>
              </w:rPr>
            </w:pPr>
            <w:r w:rsidRPr="002F2553">
              <w:rPr>
                <w:sz w:val="20"/>
                <w:szCs w:val="20"/>
                <w:lang w:val="en-CA"/>
              </w:rPr>
              <w:t>S100_DataSetDiscoveryMetadata</w:t>
            </w:r>
          </w:p>
        </w:tc>
        <w:tc>
          <w:tcPr>
            <w:tcW w:w="1181" w:type="dxa"/>
            <w:tcBorders>
              <w:top w:val="single" w:sz="4" w:space="0" w:color="000000"/>
              <w:left w:val="single" w:sz="4" w:space="0" w:color="000000"/>
              <w:bottom w:val="single" w:sz="4" w:space="0" w:color="000000"/>
              <w:right w:val="single" w:sz="4" w:space="0" w:color="000000"/>
            </w:tcBorders>
          </w:tcPr>
          <w:p w14:paraId="4C0FF4EE" w14:textId="77777777" w:rsidR="00FA44B3" w:rsidRPr="002F2553" w:rsidRDefault="00FA44B3" w:rsidP="005A0031">
            <w:pPr>
              <w:jc w:val="center"/>
              <w:rPr>
                <w:sz w:val="20"/>
                <w:szCs w:val="20"/>
                <w:lang w:val="en-CA"/>
              </w:rPr>
            </w:pPr>
          </w:p>
        </w:tc>
        <w:tc>
          <w:tcPr>
            <w:tcW w:w="900" w:type="dxa"/>
            <w:tcBorders>
              <w:top w:val="single" w:sz="4" w:space="0" w:color="000000"/>
              <w:left w:val="single" w:sz="4" w:space="0" w:color="000000"/>
              <w:bottom w:val="single" w:sz="4" w:space="0" w:color="000000"/>
              <w:right w:val="single" w:sz="4" w:space="0" w:color="000000"/>
            </w:tcBorders>
          </w:tcPr>
          <w:p w14:paraId="1B343EB5"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tcPr>
          <w:p w14:paraId="3E565CFA" w14:textId="77777777" w:rsidR="00FA44B3" w:rsidRPr="002F2553" w:rsidRDefault="00FA44B3" w:rsidP="005A0031">
            <w:pPr>
              <w:rPr>
                <w:sz w:val="20"/>
                <w:szCs w:val="20"/>
                <w:lang w:val="en-CA"/>
              </w:rPr>
            </w:pPr>
          </w:p>
        </w:tc>
        <w:tc>
          <w:tcPr>
            <w:tcW w:w="3397" w:type="dxa"/>
            <w:tcBorders>
              <w:top w:val="single" w:sz="4" w:space="0" w:color="000000"/>
              <w:left w:val="single" w:sz="4" w:space="0" w:color="000000"/>
              <w:bottom w:val="single" w:sz="4" w:space="0" w:color="000000"/>
              <w:right w:val="single" w:sz="4" w:space="0" w:color="000000"/>
            </w:tcBorders>
          </w:tcPr>
          <w:p w14:paraId="1239B7A4" w14:textId="77777777" w:rsidR="00FA44B3" w:rsidRPr="002F2553" w:rsidRDefault="00FA44B3" w:rsidP="005A0031">
            <w:pPr>
              <w:rPr>
                <w:sz w:val="20"/>
                <w:szCs w:val="20"/>
                <w:lang w:val="en-CA"/>
              </w:rPr>
            </w:pPr>
          </w:p>
        </w:tc>
      </w:tr>
      <w:tr w:rsidR="00FA44B3" w:rsidRPr="002F2553" w14:paraId="6D96DC9F" w14:textId="77777777" w:rsidTr="005A0031">
        <w:trPr>
          <w:trHeight w:val="57"/>
        </w:trPr>
        <w:tc>
          <w:tcPr>
            <w:tcW w:w="2125" w:type="dxa"/>
            <w:tcBorders>
              <w:top w:val="single" w:sz="4" w:space="0" w:color="000000"/>
              <w:left w:val="single" w:sz="4" w:space="0" w:color="000000"/>
              <w:bottom w:val="single" w:sz="4" w:space="0" w:color="000000"/>
              <w:right w:val="single" w:sz="4" w:space="0" w:color="000000"/>
            </w:tcBorders>
            <w:hideMark/>
          </w:tcPr>
          <w:p w14:paraId="781BBBE3" w14:textId="77777777" w:rsidR="00FA44B3" w:rsidRPr="002F2553" w:rsidRDefault="00FA44B3" w:rsidP="005A0031">
            <w:pPr>
              <w:rPr>
                <w:sz w:val="20"/>
                <w:szCs w:val="20"/>
                <w:lang w:val="en-CA"/>
              </w:rPr>
            </w:pPr>
            <w:proofErr w:type="spellStart"/>
            <w:r w:rsidRPr="002F2553">
              <w:rPr>
                <w:sz w:val="20"/>
                <w:szCs w:val="20"/>
                <w:lang w:val="en-CA"/>
              </w:rPr>
              <w:t>fileName</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5B03F550"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41E6F606"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5479169A"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hideMark/>
          </w:tcPr>
          <w:p w14:paraId="4464E44B" w14:textId="77777777" w:rsidR="00FA44B3" w:rsidRPr="002F2553" w:rsidRDefault="00FA44B3" w:rsidP="005A0031">
            <w:pPr>
              <w:rPr>
                <w:sz w:val="20"/>
                <w:szCs w:val="20"/>
                <w:lang w:val="en-CA"/>
              </w:rPr>
            </w:pPr>
            <w:r w:rsidRPr="002F2553">
              <w:rPr>
                <w:sz w:val="20"/>
                <w:szCs w:val="20"/>
                <w:lang w:val="en-CA"/>
              </w:rPr>
              <w:t>Dataset file name (see 11.7)</w:t>
            </w:r>
          </w:p>
        </w:tc>
      </w:tr>
      <w:tr w:rsidR="00FA44B3" w:rsidRPr="002F2553" w14:paraId="64FBD6F3"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4F9AB5A0" w14:textId="77777777" w:rsidR="00FA44B3" w:rsidRPr="002F2553" w:rsidRDefault="00FA44B3" w:rsidP="005A0031">
            <w:pPr>
              <w:rPr>
                <w:sz w:val="20"/>
                <w:szCs w:val="20"/>
                <w:lang w:val="en-CA"/>
              </w:rPr>
            </w:pPr>
            <w:proofErr w:type="spellStart"/>
            <w:r w:rsidRPr="002F2553">
              <w:rPr>
                <w:sz w:val="20"/>
                <w:szCs w:val="20"/>
                <w:lang w:val="en-CA"/>
              </w:rPr>
              <w:t>filePath</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7D368A52"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30656BC5"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3DE42155"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hideMark/>
          </w:tcPr>
          <w:p w14:paraId="73DF9FA1" w14:textId="77777777" w:rsidR="00FA44B3" w:rsidRPr="002F2553" w:rsidRDefault="00FA44B3" w:rsidP="005A0031">
            <w:pPr>
              <w:rPr>
                <w:sz w:val="20"/>
                <w:szCs w:val="20"/>
                <w:lang w:val="en-CA"/>
              </w:rPr>
            </w:pPr>
            <w:r w:rsidRPr="002F2553">
              <w:rPr>
                <w:sz w:val="20"/>
                <w:szCs w:val="20"/>
                <w:lang w:val="en-CA"/>
              </w:rPr>
              <w:t xml:space="preserve">Full path from the exchange set root directory </w:t>
            </w:r>
          </w:p>
        </w:tc>
      </w:tr>
      <w:tr w:rsidR="00FA44B3" w:rsidRPr="002F2553" w14:paraId="14FFBD42"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2C722509" w14:textId="77777777" w:rsidR="00FA44B3" w:rsidRPr="002F2553" w:rsidRDefault="00FA44B3" w:rsidP="005A0031">
            <w:pPr>
              <w:rPr>
                <w:sz w:val="20"/>
                <w:szCs w:val="20"/>
                <w:lang w:val="en-CA"/>
              </w:rPr>
            </w:pPr>
            <w:r w:rsidRPr="002F2553">
              <w:rPr>
                <w:sz w:val="20"/>
                <w:szCs w:val="20"/>
                <w:lang w:val="en-CA"/>
              </w:rPr>
              <w:t xml:space="preserve">description </w:t>
            </w:r>
          </w:p>
        </w:tc>
        <w:tc>
          <w:tcPr>
            <w:tcW w:w="1181" w:type="dxa"/>
            <w:tcBorders>
              <w:top w:val="single" w:sz="4" w:space="0" w:color="000000"/>
              <w:left w:val="single" w:sz="4" w:space="0" w:color="000000"/>
              <w:bottom w:val="single" w:sz="4" w:space="0" w:color="000000"/>
              <w:right w:val="single" w:sz="4" w:space="0" w:color="000000"/>
            </w:tcBorders>
            <w:hideMark/>
          </w:tcPr>
          <w:p w14:paraId="32038E4E"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4D771D7A"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6DB2B4AC"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hideMark/>
          </w:tcPr>
          <w:p w14:paraId="7BCA2523" w14:textId="77777777" w:rsidR="00FA44B3" w:rsidRPr="002F2553" w:rsidRDefault="00FA44B3" w:rsidP="005A0031">
            <w:pPr>
              <w:rPr>
                <w:sz w:val="20"/>
                <w:szCs w:val="20"/>
                <w:lang w:val="en-CA"/>
              </w:rPr>
            </w:pPr>
            <w:r w:rsidRPr="002F2553">
              <w:rPr>
                <w:sz w:val="20"/>
                <w:szCs w:val="20"/>
                <w:lang w:val="en-CA"/>
              </w:rPr>
              <w:t>Brief description of the update.</w:t>
            </w:r>
          </w:p>
        </w:tc>
      </w:tr>
      <w:tr w:rsidR="00FA44B3" w:rsidRPr="002F2553" w14:paraId="7DA50497"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320C4519" w14:textId="77777777" w:rsidR="00FA44B3" w:rsidRPr="002F2553" w:rsidRDefault="00FA44B3" w:rsidP="005A0031">
            <w:pPr>
              <w:rPr>
                <w:sz w:val="20"/>
                <w:szCs w:val="20"/>
                <w:lang w:val="en-CA"/>
              </w:rPr>
            </w:pPr>
            <w:proofErr w:type="spellStart"/>
            <w:r w:rsidRPr="002F2553">
              <w:rPr>
                <w:sz w:val="20"/>
                <w:szCs w:val="20"/>
                <w:lang w:val="en-CA"/>
              </w:rPr>
              <w:t>dataProtection</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1BC3ABCC"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hideMark/>
          </w:tcPr>
          <w:p w14:paraId="3CA2712C" w14:textId="77777777" w:rsidR="00FA44B3" w:rsidRPr="002F2553" w:rsidRDefault="00FA44B3" w:rsidP="005A0031">
            <w:pPr>
              <w:rPr>
                <w:sz w:val="20"/>
                <w:szCs w:val="20"/>
                <w:lang w:val="en-CA"/>
              </w:rPr>
            </w:pPr>
            <w:r w:rsidRPr="002F2553">
              <w:rPr>
                <w:sz w:val="20"/>
                <w:szCs w:val="20"/>
                <w:lang w:val="en-CA"/>
              </w:rPr>
              <w:t xml:space="preserve">{1} or {2} </w:t>
            </w:r>
          </w:p>
        </w:tc>
        <w:tc>
          <w:tcPr>
            <w:tcW w:w="2342" w:type="dxa"/>
            <w:tcBorders>
              <w:top w:val="single" w:sz="4" w:space="0" w:color="000000"/>
              <w:left w:val="single" w:sz="4" w:space="0" w:color="000000"/>
              <w:bottom w:val="single" w:sz="4" w:space="0" w:color="000000"/>
              <w:right w:val="single" w:sz="4" w:space="0" w:color="000000"/>
            </w:tcBorders>
            <w:hideMark/>
          </w:tcPr>
          <w:p w14:paraId="3EDC8A70"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hideMark/>
          </w:tcPr>
          <w:p w14:paraId="2DB7C248" w14:textId="77777777" w:rsidR="00FA44B3" w:rsidRPr="002F2553" w:rsidRDefault="00FA44B3" w:rsidP="005A0031">
            <w:pPr>
              <w:rPr>
                <w:sz w:val="20"/>
                <w:szCs w:val="20"/>
                <w:lang w:val="en-CA"/>
              </w:rPr>
            </w:pPr>
            <w:r w:rsidRPr="002F2553">
              <w:rPr>
                <w:sz w:val="20"/>
                <w:szCs w:val="20"/>
                <w:lang w:val="en-CA"/>
              </w:rPr>
              <w:t>Value must be same as base dataset.</w:t>
            </w:r>
          </w:p>
        </w:tc>
      </w:tr>
      <w:tr w:rsidR="00FA44B3" w:rsidRPr="002F2553" w14:paraId="6CF38927"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3EAE1D27" w14:textId="77777777" w:rsidR="00FA44B3" w:rsidRPr="002F2553" w:rsidRDefault="00FA44B3" w:rsidP="005A0031">
            <w:pPr>
              <w:rPr>
                <w:sz w:val="20"/>
                <w:szCs w:val="20"/>
                <w:lang w:val="en-CA"/>
              </w:rPr>
            </w:pPr>
            <w:proofErr w:type="spellStart"/>
            <w:r w:rsidRPr="002F2553">
              <w:rPr>
                <w:sz w:val="20"/>
                <w:szCs w:val="20"/>
                <w:lang w:val="en-CA"/>
              </w:rPr>
              <w:t>protectionScheme</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38A1243B"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18F7B4B7"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71DC9CAE"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hideMark/>
          </w:tcPr>
          <w:p w14:paraId="3773B500" w14:textId="77777777" w:rsidR="00FA44B3" w:rsidRPr="002F2553" w:rsidRDefault="00FA44B3" w:rsidP="005A0031">
            <w:pPr>
              <w:rPr>
                <w:sz w:val="20"/>
                <w:szCs w:val="20"/>
                <w:lang w:val="en-CA"/>
              </w:rPr>
            </w:pPr>
            <w:r w:rsidRPr="002F2553">
              <w:rPr>
                <w:sz w:val="20"/>
                <w:szCs w:val="20"/>
                <w:lang w:val="en-CA"/>
              </w:rPr>
              <w:t>Value must be same as base dataset.</w:t>
            </w:r>
          </w:p>
        </w:tc>
      </w:tr>
      <w:tr w:rsidR="00FA44B3" w:rsidRPr="002F2553" w14:paraId="19424167"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55E19A4C" w14:textId="77777777" w:rsidR="00FA44B3" w:rsidRPr="002F2553" w:rsidRDefault="00FA44B3" w:rsidP="005A0031">
            <w:pPr>
              <w:rPr>
                <w:sz w:val="20"/>
                <w:szCs w:val="20"/>
                <w:lang w:val="en-CA"/>
              </w:rPr>
            </w:pPr>
            <w:proofErr w:type="spellStart"/>
            <w:r w:rsidRPr="002F2553">
              <w:rPr>
                <w:sz w:val="20"/>
                <w:szCs w:val="20"/>
                <w:lang w:val="en-CA"/>
              </w:rPr>
              <w:t>digitalSignature</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4AE93CA3"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70C809AF"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452881EC"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tcPr>
          <w:p w14:paraId="3E0D249C" w14:textId="77777777" w:rsidR="00FA44B3" w:rsidRPr="002F2553" w:rsidRDefault="00FA44B3" w:rsidP="005A0031">
            <w:pPr>
              <w:rPr>
                <w:sz w:val="20"/>
                <w:szCs w:val="20"/>
                <w:lang w:val="en-CA"/>
              </w:rPr>
            </w:pPr>
          </w:p>
        </w:tc>
      </w:tr>
      <w:tr w:rsidR="00FA44B3" w:rsidRPr="002F2553" w14:paraId="0DF6C803"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1DD3BFE5" w14:textId="77777777" w:rsidR="00FA44B3" w:rsidRPr="002F2553" w:rsidRDefault="00FA44B3" w:rsidP="005A0031">
            <w:pPr>
              <w:rPr>
                <w:sz w:val="20"/>
                <w:szCs w:val="20"/>
                <w:lang w:val="en-CA"/>
              </w:rPr>
            </w:pPr>
            <w:proofErr w:type="spellStart"/>
            <w:r w:rsidRPr="002F2553">
              <w:rPr>
                <w:sz w:val="20"/>
                <w:szCs w:val="20"/>
                <w:lang w:val="en-CA"/>
              </w:rPr>
              <w:t>digitalSignatureReference</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5F7585DD"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3A9D48AD"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3EF9E313"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tcPr>
          <w:p w14:paraId="13891BA8" w14:textId="77777777" w:rsidR="00FA44B3" w:rsidRPr="002F2553" w:rsidRDefault="00FA44B3" w:rsidP="005A0031">
            <w:pPr>
              <w:rPr>
                <w:sz w:val="20"/>
                <w:szCs w:val="20"/>
                <w:lang w:val="en-CA"/>
              </w:rPr>
            </w:pPr>
          </w:p>
        </w:tc>
      </w:tr>
      <w:tr w:rsidR="00FA44B3" w:rsidRPr="002F2553" w14:paraId="758F3E72"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4F63D59C" w14:textId="77777777" w:rsidR="00FA44B3" w:rsidRPr="002F2553" w:rsidRDefault="00FA44B3" w:rsidP="005A0031">
            <w:pPr>
              <w:rPr>
                <w:sz w:val="20"/>
                <w:szCs w:val="20"/>
                <w:lang w:val="en-CA"/>
              </w:rPr>
            </w:pPr>
            <w:proofErr w:type="spellStart"/>
            <w:r w:rsidRPr="002F2553">
              <w:rPr>
                <w:sz w:val="20"/>
                <w:szCs w:val="20"/>
                <w:lang w:val="en-CA"/>
              </w:rPr>
              <w:t>digitalSignatureValue</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44069631"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4BBCAB72"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2009FF7F"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tcPr>
          <w:p w14:paraId="3A9B5EC3" w14:textId="77777777" w:rsidR="00FA44B3" w:rsidRPr="002F2553" w:rsidRDefault="00FA44B3" w:rsidP="005A0031">
            <w:pPr>
              <w:rPr>
                <w:sz w:val="20"/>
                <w:szCs w:val="20"/>
                <w:lang w:val="en-CA"/>
              </w:rPr>
            </w:pPr>
          </w:p>
        </w:tc>
      </w:tr>
      <w:tr w:rsidR="00FA44B3" w:rsidRPr="002F2553" w14:paraId="4A741871"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135B92EE" w14:textId="77777777" w:rsidR="00FA44B3" w:rsidRPr="002F2553" w:rsidRDefault="00FA44B3" w:rsidP="005A0031">
            <w:pPr>
              <w:rPr>
                <w:sz w:val="20"/>
                <w:szCs w:val="20"/>
                <w:lang w:val="en-CA"/>
              </w:rPr>
            </w:pPr>
            <w:r w:rsidRPr="002F2553">
              <w:rPr>
                <w:sz w:val="20"/>
                <w:szCs w:val="20"/>
                <w:lang w:val="en-CA"/>
              </w:rPr>
              <w:t>copyright</w:t>
            </w:r>
          </w:p>
        </w:tc>
        <w:tc>
          <w:tcPr>
            <w:tcW w:w="1181" w:type="dxa"/>
            <w:tcBorders>
              <w:top w:val="single" w:sz="4" w:space="0" w:color="000000"/>
              <w:left w:val="single" w:sz="4" w:space="0" w:color="000000"/>
              <w:bottom w:val="single" w:sz="4" w:space="0" w:color="000000"/>
              <w:right w:val="single" w:sz="4" w:space="0" w:color="000000"/>
            </w:tcBorders>
            <w:hideMark/>
          </w:tcPr>
          <w:p w14:paraId="3B205D26"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63A2467B"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6376C80E" w14:textId="77777777" w:rsidR="00FA44B3" w:rsidRPr="002F2553" w:rsidRDefault="00FA44B3" w:rsidP="005A0031">
            <w:pPr>
              <w:rPr>
                <w:sz w:val="20"/>
                <w:szCs w:val="20"/>
                <w:lang w:val="en-CA"/>
              </w:rPr>
            </w:pPr>
            <w:proofErr w:type="spellStart"/>
            <w:r w:rsidRPr="002F2553">
              <w:rPr>
                <w:sz w:val="20"/>
                <w:szCs w:val="20"/>
                <w:lang w:val="en-CA"/>
              </w:rPr>
              <w:t>MD_LegalConstraints</w:t>
            </w:r>
            <w:proofErr w:type="spellEnd"/>
            <w:r w:rsidRPr="002F2553">
              <w:rPr>
                <w:sz w:val="20"/>
                <w:szCs w:val="20"/>
                <w:lang w:val="en-CA"/>
              </w:rPr>
              <w:t xml:space="preserve"> -</w:t>
            </w:r>
          </w:p>
          <w:p w14:paraId="5EE5A616" w14:textId="77777777" w:rsidR="00FA44B3" w:rsidRPr="002F2553" w:rsidRDefault="00FA44B3" w:rsidP="005A0031">
            <w:pPr>
              <w:rPr>
                <w:sz w:val="20"/>
                <w:szCs w:val="20"/>
                <w:lang w:val="en-CA"/>
              </w:rPr>
            </w:pPr>
            <w:r w:rsidRPr="002F2553">
              <w:rPr>
                <w:sz w:val="20"/>
                <w:szCs w:val="20"/>
                <w:lang w:val="en-CA"/>
              </w:rPr>
              <w:t>&gt;</w:t>
            </w:r>
            <w:proofErr w:type="spellStart"/>
            <w:r w:rsidRPr="002F2553">
              <w:rPr>
                <w:sz w:val="20"/>
                <w:szCs w:val="20"/>
                <w:lang w:val="en-CA"/>
              </w:rPr>
              <w:t>MD_RestrictionCode</w:t>
            </w:r>
            <w:proofErr w:type="spellEnd"/>
          </w:p>
          <w:p w14:paraId="2B219480" w14:textId="77777777" w:rsidR="00FA44B3" w:rsidRPr="002F2553" w:rsidRDefault="00FA44B3" w:rsidP="005A0031">
            <w:pPr>
              <w:rPr>
                <w:sz w:val="20"/>
                <w:szCs w:val="20"/>
                <w:lang w:val="en-CA"/>
              </w:rPr>
            </w:pPr>
            <w:r w:rsidRPr="002F2553">
              <w:rPr>
                <w:sz w:val="20"/>
                <w:szCs w:val="20"/>
                <w:lang w:val="en-CA"/>
              </w:rPr>
              <w:t>&lt;copyright&gt; (ISO 19115)</w:t>
            </w:r>
          </w:p>
        </w:tc>
        <w:tc>
          <w:tcPr>
            <w:tcW w:w="3397" w:type="dxa"/>
            <w:tcBorders>
              <w:top w:val="single" w:sz="4" w:space="0" w:color="000000"/>
              <w:left w:val="single" w:sz="4" w:space="0" w:color="000000"/>
              <w:bottom w:val="single" w:sz="4" w:space="0" w:color="000000"/>
              <w:right w:val="single" w:sz="4" w:space="0" w:color="000000"/>
            </w:tcBorders>
            <w:hideMark/>
          </w:tcPr>
          <w:p w14:paraId="424ACBAA" w14:textId="77777777" w:rsidR="00FA44B3" w:rsidRPr="002F2553" w:rsidRDefault="00FA44B3" w:rsidP="005A0031">
            <w:pPr>
              <w:rPr>
                <w:sz w:val="20"/>
                <w:szCs w:val="20"/>
                <w:lang w:val="en-CA"/>
              </w:rPr>
            </w:pPr>
            <w:r w:rsidRPr="002F2553">
              <w:rPr>
                <w:sz w:val="20"/>
                <w:szCs w:val="20"/>
                <w:lang w:val="en-CA"/>
              </w:rPr>
              <w:t>Value must be same as base dataset.</w:t>
            </w:r>
          </w:p>
        </w:tc>
      </w:tr>
      <w:tr w:rsidR="00FA44B3" w:rsidRPr="002F2553" w14:paraId="2BC891D2"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62DA7F2A" w14:textId="77777777" w:rsidR="00FA44B3" w:rsidRPr="002F2553" w:rsidRDefault="00FA44B3" w:rsidP="005A0031">
            <w:pPr>
              <w:rPr>
                <w:sz w:val="20"/>
                <w:szCs w:val="20"/>
                <w:lang w:val="en-CA"/>
              </w:rPr>
            </w:pPr>
            <w:r w:rsidRPr="002F2553">
              <w:rPr>
                <w:sz w:val="20"/>
                <w:szCs w:val="20"/>
                <w:lang w:val="en-CA"/>
              </w:rPr>
              <w:t>classification</w:t>
            </w:r>
          </w:p>
        </w:tc>
        <w:tc>
          <w:tcPr>
            <w:tcW w:w="1181" w:type="dxa"/>
            <w:tcBorders>
              <w:top w:val="single" w:sz="4" w:space="0" w:color="000000"/>
              <w:left w:val="single" w:sz="4" w:space="0" w:color="000000"/>
              <w:bottom w:val="single" w:sz="4" w:space="0" w:color="000000"/>
              <w:right w:val="single" w:sz="4" w:space="0" w:color="000000"/>
            </w:tcBorders>
            <w:hideMark/>
          </w:tcPr>
          <w:p w14:paraId="734D5F79"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7A549067"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1934AB8B" w14:textId="77777777" w:rsidR="00FA44B3" w:rsidRPr="002F2553" w:rsidRDefault="00FA44B3" w:rsidP="005A0031">
            <w:pPr>
              <w:rPr>
                <w:sz w:val="20"/>
                <w:szCs w:val="20"/>
                <w:lang w:val="en-CA"/>
              </w:rPr>
            </w:pPr>
            <w:r w:rsidRPr="002F2553">
              <w:rPr>
                <w:sz w:val="20"/>
                <w:szCs w:val="20"/>
                <w:lang w:val="en-CA"/>
              </w:rPr>
              <w:t>Class</w:t>
            </w:r>
          </w:p>
          <w:p w14:paraId="14A5AB2C" w14:textId="77777777" w:rsidR="00FA44B3" w:rsidRPr="002F2553" w:rsidRDefault="00FA44B3" w:rsidP="005A0031">
            <w:pPr>
              <w:rPr>
                <w:sz w:val="20"/>
                <w:szCs w:val="20"/>
                <w:lang w:val="en-CA"/>
              </w:rPr>
            </w:pPr>
            <w:proofErr w:type="spellStart"/>
            <w:r w:rsidRPr="002F2553">
              <w:rPr>
                <w:sz w:val="20"/>
                <w:szCs w:val="20"/>
                <w:lang w:val="en-CA"/>
              </w:rPr>
              <w:t>MD_SecurityConstraints</w:t>
            </w:r>
            <w:proofErr w:type="spellEnd"/>
            <w:r w:rsidRPr="002F2553">
              <w:rPr>
                <w:sz w:val="20"/>
                <w:szCs w:val="20"/>
                <w:lang w:val="en-CA"/>
              </w:rPr>
              <w:t>&gt;</w:t>
            </w:r>
            <w:proofErr w:type="spellStart"/>
            <w:r w:rsidRPr="002F2553">
              <w:rPr>
                <w:sz w:val="20"/>
                <w:szCs w:val="20"/>
                <w:lang w:val="en-CA"/>
              </w:rPr>
              <w:t>MD_Cla</w:t>
            </w:r>
            <w:proofErr w:type="spellEnd"/>
          </w:p>
          <w:p w14:paraId="32A468E3" w14:textId="77777777" w:rsidR="00FA44B3" w:rsidRPr="002F2553" w:rsidRDefault="00FA44B3" w:rsidP="005A0031">
            <w:pPr>
              <w:rPr>
                <w:sz w:val="20"/>
                <w:szCs w:val="20"/>
                <w:lang w:val="en-CA"/>
              </w:rPr>
            </w:pPr>
            <w:proofErr w:type="spellStart"/>
            <w:r w:rsidRPr="002F2553">
              <w:rPr>
                <w:sz w:val="20"/>
                <w:szCs w:val="20"/>
                <w:lang w:val="en-CA"/>
              </w:rPr>
              <w:t>ssificationCode</w:t>
            </w:r>
            <w:proofErr w:type="spellEnd"/>
            <w:r w:rsidRPr="002F2553">
              <w:rPr>
                <w:sz w:val="20"/>
                <w:szCs w:val="20"/>
                <w:lang w:val="en-CA"/>
              </w:rPr>
              <w:t xml:space="preserve"> (</w:t>
            </w:r>
            <w:proofErr w:type="spellStart"/>
            <w:r w:rsidRPr="002F2553">
              <w:rPr>
                <w:sz w:val="20"/>
                <w:szCs w:val="20"/>
                <w:lang w:val="en-CA"/>
              </w:rPr>
              <w:t>codelist</w:t>
            </w:r>
            <w:proofErr w:type="spellEnd"/>
            <w:r w:rsidRPr="002F2553">
              <w:rPr>
                <w:sz w:val="20"/>
                <w:szCs w:val="20"/>
                <w:lang w:val="en-CA"/>
              </w:rPr>
              <w:t>)</w:t>
            </w:r>
          </w:p>
        </w:tc>
        <w:tc>
          <w:tcPr>
            <w:tcW w:w="3397" w:type="dxa"/>
            <w:tcBorders>
              <w:top w:val="single" w:sz="4" w:space="0" w:color="000000"/>
              <w:left w:val="single" w:sz="4" w:space="0" w:color="000000"/>
              <w:bottom w:val="single" w:sz="4" w:space="0" w:color="000000"/>
              <w:right w:val="single" w:sz="4" w:space="0" w:color="000000"/>
            </w:tcBorders>
            <w:hideMark/>
          </w:tcPr>
          <w:p w14:paraId="6858A541" w14:textId="77777777" w:rsidR="00FA44B3" w:rsidRPr="002F2553" w:rsidRDefault="00FA44B3" w:rsidP="005A0031">
            <w:pPr>
              <w:rPr>
                <w:sz w:val="20"/>
                <w:szCs w:val="20"/>
                <w:lang w:val="en-CA"/>
              </w:rPr>
            </w:pPr>
            <w:r w:rsidRPr="002F2553">
              <w:rPr>
                <w:sz w:val="20"/>
                <w:szCs w:val="20"/>
                <w:lang w:val="en-CA"/>
              </w:rPr>
              <w:t>Value must be same as base dataset.</w:t>
            </w:r>
          </w:p>
        </w:tc>
      </w:tr>
      <w:tr w:rsidR="00FA44B3" w:rsidRPr="002F2553" w14:paraId="48297A2E" w14:textId="77777777" w:rsidTr="005A0031">
        <w:trPr>
          <w:trHeight w:val="701"/>
        </w:trPr>
        <w:tc>
          <w:tcPr>
            <w:tcW w:w="2125" w:type="dxa"/>
            <w:tcBorders>
              <w:top w:val="single" w:sz="4" w:space="0" w:color="000000"/>
              <w:left w:val="single" w:sz="4" w:space="0" w:color="000000"/>
              <w:bottom w:val="single" w:sz="4" w:space="0" w:color="000000"/>
              <w:right w:val="single" w:sz="4" w:space="0" w:color="000000"/>
            </w:tcBorders>
            <w:hideMark/>
          </w:tcPr>
          <w:p w14:paraId="488EEBA6" w14:textId="77777777" w:rsidR="00FA44B3" w:rsidRPr="002F2553" w:rsidRDefault="00FA44B3" w:rsidP="005A0031">
            <w:pPr>
              <w:rPr>
                <w:sz w:val="20"/>
                <w:szCs w:val="20"/>
                <w:lang w:val="en-CA"/>
              </w:rPr>
            </w:pPr>
            <w:r w:rsidRPr="002F2553">
              <w:rPr>
                <w:sz w:val="20"/>
                <w:szCs w:val="20"/>
                <w:lang w:val="en-CA"/>
              </w:rPr>
              <w:t xml:space="preserve">purpose </w:t>
            </w:r>
          </w:p>
        </w:tc>
        <w:tc>
          <w:tcPr>
            <w:tcW w:w="1181" w:type="dxa"/>
            <w:tcBorders>
              <w:top w:val="single" w:sz="4" w:space="0" w:color="000000"/>
              <w:left w:val="single" w:sz="4" w:space="0" w:color="000000"/>
              <w:bottom w:val="single" w:sz="4" w:space="0" w:color="000000"/>
              <w:right w:val="single" w:sz="4" w:space="0" w:color="000000"/>
            </w:tcBorders>
            <w:hideMark/>
          </w:tcPr>
          <w:p w14:paraId="2DF30849"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hideMark/>
          </w:tcPr>
          <w:p w14:paraId="5F91AF36" w14:textId="77777777" w:rsidR="00FA44B3" w:rsidRPr="002F2553" w:rsidRDefault="00FA44B3" w:rsidP="005A0031">
            <w:pPr>
              <w:rPr>
                <w:sz w:val="20"/>
                <w:szCs w:val="20"/>
                <w:lang w:val="en-CA"/>
              </w:rPr>
            </w:pPr>
            <w:r w:rsidRPr="002F2553">
              <w:rPr>
                <w:sz w:val="20"/>
                <w:szCs w:val="20"/>
                <w:lang w:val="en-CA"/>
              </w:rPr>
              <w:t xml:space="preserve">{3}, {4} </w:t>
            </w:r>
          </w:p>
        </w:tc>
        <w:tc>
          <w:tcPr>
            <w:tcW w:w="2342" w:type="dxa"/>
            <w:tcBorders>
              <w:top w:val="single" w:sz="4" w:space="0" w:color="000000"/>
              <w:left w:val="single" w:sz="4" w:space="0" w:color="000000"/>
              <w:bottom w:val="single" w:sz="4" w:space="0" w:color="000000"/>
              <w:right w:val="single" w:sz="4" w:space="0" w:color="000000"/>
            </w:tcBorders>
            <w:hideMark/>
          </w:tcPr>
          <w:p w14:paraId="72FB8A86"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tcPr>
          <w:p w14:paraId="36FE23B4" w14:textId="77777777" w:rsidR="00FA44B3" w:rsidRPr="002F2553" w:rsidRDefault="00FA44B3" w:rsidP="00FA44B3">
            <w:pPr>
              <w:pStyle w:val="ae"/>
              <w:numPr>
                <w:ilvl w:val="0"/>
                <w:numId w:val="33"/>
              </w:numPr>
              <w:rPr>
                <w:sz w:val="20"/>
                <w:szCs w:val="20"/>
                <w:lang w:val="en-CA"/>
              </w:rPr>
            </w:pPr>
            <w:r w:rsidRPr="002F2553">
              <w:rPr>
                <w:sz w:val="20"/>
                <w:szCs w:val="20"/>
                <w:lang w:val="en-CA"/>
              </w:rPr>
              <w:t>Update</w:t>
            </w:r>
          </w:p>
          <w:p w14:paraId="4EAC6EF5" w14:textId="77777777" w:rsidR="00FA44B3" w:rsidRPr="002F2553" w:rsidRDefault="00FA44B3" w:rsidP="00FA44B3">
            <w:pPr>
              <w:numPr>
                <w:ilvl w:val="0"/>
                <w:numId w:val="33"/>
              </w:numPr>
              <w:rPr>
                <w:sz w:val="20"/>
                <w:szCs w:val="20"/>
                <w:lang w:val="en-CA"/>
              </w:rPr>
            </w:pPr>
            <w:r w:rsidRPr="002F2553">
              <w:rPr>
                <w:sz w:val="20"/>
                <w:szCs w:val="20"/>
                <w:lang w:val="en-CA"/>
              </w:rPr>
              <w:t>Cancellation</w:t>
            </w:r>
          </w:p>
        </w:tc>
      </w:tr>
      <w:tr w:rsidR="00FA44B3" w:rsidRPr="002F2553" w14:paraId="6BA36FCC" w14:textId="77777777" w:rsidTr="005A0031">
        <w:trPr>
          <w:trHeight w:val="638"/>
        </w:trPr>
        <w:tc>
          <w:tcPr>
            <w:tcW w:w="2125" w:type="dxa"/>
            <w:tcBorders>
              <w:top w:val="single" w:sz="4" w:space="0" w:color="000000"/>
              <w:left w:val="single" w:sz="4" w:space="0" w:color="000000"/>
              <w:bottom w:val="single" w:sz="4" w:space="0" w:color="000000"/>
              <w:right w:val="single" w:sz="4" w:space="0" w:color="000000"/>
            </w:tcBorders>
            <w:hideMark/>
          </w:tcPr>
          <w:p w14:paraId="7A4113FE" w14:textId="77777777" w:rsidR="00FA44B3" w:rsidRPr="002F2553" w:rsidRDefault="00FA44B3" w:rsidP="005A0031">
            <w:pPr>
              <w:rPr>
                <w:sz w:val="20"/>
                <w:szCs w:val="20"/>
                <w:lang w:val="en-CA"/>
              </w:rPr>
            </w:pPr>
            <w:proofErr w:type="spellStart"/>
            <w:r w:rsidRPr="002F2553">
              <w:rPr>
                <w:sz w:val="20"/>
                <w:szCs w:val="20"/>
                <w:lang w:val="en-CA"/>
              </w:rPr>
              <w:lastRenderedPageBreak/>
              <w:t>specificUsage</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2DA8FCF2"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46FCAB8D"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664E1FAE" w14:textId="77777777" w:rsidR="00FA44B3" w:rsidRPr="002F2553" w:rsidRDefault="00FA44B3" w:rsidP="005A0031">
            <w:pPr>
              <w:rPr>
                <w:sz w:val="20"/>
                <w:szCs w:val="20"/>
                <w:lang w:val="en-CA"/>
              </w:rPr>
            </w:pPr>
            <w:r w:rsidRPr="002F2553">
              <w:rPr>
                <w:sz w:val="20"/>
                <w:szCs w:val="20"/>
                <w:lang w:val="en-CA"/>
              </w:rPr>
              <w:t>MD_USAGE&gt;</w:t>
            </w:r>
            <w:proofErr w:type="spellStart"/>
            <w:r w:rsidRPr="002F2553">
              <w:rPr>
                <w:sz w:val="20"/>
                <w:szCs w:val="20"/>
                <w:lang w:val="en-CA"/>
              </w:rPr>
              <w:t>specificUsage</w:t>
            </w:r>
            <w:proofErr w:type="spellEnd"/>
          </w:p>
          <w:p w14:paraId="5E223FC9" w14:textId="77777777" w:rsidR="00FA44B3" w:rsidRPr="002F2553" w:rsidRDefault="00FA44B3" w:rsidP="005A0031">
            <w:pPr>
              <w:rPr>
                <w:sz w:val="20"/>
                <w:szCs w:val="20"/>
                <w:lang w:val="en-CA"/>
              </w:rPr>
            </w:pPr>
            <w:r w:rsidRPr="002F2553">
              <w:rPr>
                <w:sz w:val="20"/>
                <w:szCs w:val="20"/>
                <w:lang w:val="en-CA"/>
              </w:rPr>
              <w:t>(character string)</w:t>
            </w:r>
          </w:p>
          <w:p w14:paraId="62F5D93C" w14:textId="77777777" w:rsidR="00FA44B3" w:rsidRPr="002F2553" w:rsidRDefault="00FA44B3" w:rsidP="005A0031">
            <w:pPr>
              <w:rPr>
                <w:sz w:val="20"/>
                <w:szCs w:val="20"/>
                <w:lang w:val="en-CA"/>
              </w:rPr>
            </w:pPr>
            <w:r w:rsidRPr="002F2553">
              <w:rPr>
                <w:sz w:val="20"/>
                <w:szCs w:val="20"/>
                <w:lang w:val="en-CA"/>
              </w:rPr>
              <w:t>MD_USAGE&gt;</w:t>
            </w:r>
            <w:proofErr w:type="spellStart"/>
            <w:r w:rsidRPr="002F2553">
              <w:rPr>
                <w:sz w:val="20"/>
                <w:szCs w:val="20"/>
                <w:lang w:val="en-CA"/>
              </w:rPr>
              <w:t>userContactInfo</w:t>
            </w:r>
            <w:proofErr w:type="spellEnd"/>
          </w:p>
          <w:p w14:paraId="0C9BBD20" w14:textId="77777777" w:rsidR="00FA44B3" w:rsidRPr="002F2553" w:rsidRDefault="00FA44B3" w:rsidP="005A0031">
            <w:pPr>
              <w:rPr>
                <w:sz w:val="20"/>
                <w:szCs w:val="20"/>
                <w:lang w:val="en-CA"/>
              </w:rPr>
            </w:pPr>
            <w:r w:rsidRPr="002F2553">
              <w:rPr>
                <w:sz w:val="20"/>
                <w:szCs w:val="20"/>
                <w:lang w:val="en-CA"/>
              </w:rPr>
              <w:t>(</w:t>
            </w:r>
            <w:proofErr w:type="spellStart"/>
            <w:r w:rsidRPr="002F2553">
              <w:rPr>
                <w:sz w:val="20"/>
                <w:szCs w:val="20"/>
                <w:lang w:val="en-CA"/>
              </w:rPr>
              <w:t>CI_ResponsibleParty</w:t>
            </w:r>
            <w:proofErr w:type="spellEnd"/>
            <w:r w:rsidRPr="002F2553">
              <w:rPr>
                <w:sz w:val="20"/>
                <w:szCs w:val="20"/>
                <w:lang w:val="en-CA"/>
              </w:rPr>
              <w:t>)</w:t>
            </w:r>
          </w:p>
        </w:tc>
        <w:tc>
          <w:tcPr>
            <w:tcW w:w="3397" w:type="dxa"/>
            <w:tcBorders>
              <w:top w:val="single" w:sz="4" w:space="0" w:color="000000"/>
              <w:left w:val="single" w:sz="4" w:space="0" w:color="000000"/>
              <w:bottom w:val="single" w:sz="4" w:space="0" w:color="000000"/>
              <w:right w:val="single" w:sz="4" w:space="0" w:color="000000"/>
            </w:tcBorders>
            <w:hideMark/>
          </w:tcPr>
          <w:p w14:paraId="4DB31E6F" w14:textId="77777777" w:rsidR="00FA44B3" w:rsidRPr="002F2553" w:rsidRDefault="00FA44B3" w:rsidP="005A0031">
            <w:pPr>
              <w:rPr>
                <w:sz w:val="20"/>
                <w:szCs w:val="20"/>
                <w:lang w:val="en-CA"/>
              </w:rPr>
            </w:pPr>
            <w:r w:rsidRPr="002F2553">
              <w:rPr>
                <w:sz w:val="20"/>
                <w:szCs w:val="20"/>
                <w:lang w:val="en-CA"/>
              </w:rPr>
              <w:t>brief description of the resource and/or resource series usage</w:t>
            </w:r>
          </w:p>
        </w:tc>
      </w:tr>
      <w:tr w:rsidR="00FA44B3" w:rsidRPr="002F2553" w14:paraId="58AF148D"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7804DF64" w14:textId="77777777" w:rsidR="00FA44B3" w:rsidRPr="002F2553" w:rsidRDefault="00FA44B3" w:rsidP="005A0031">
            <w:pPr>
              <w:rPr>
                <w:sz w:val="20"/>
                <w:szCs w:val="20"/>
                <w:lang w:val="en-CA"/>
              </w:rPr>
            </w:pPr>
            <w:proofErr w:type="spellStart"/>
            <w:r w:rsidRPr="002F2553">
              <w:rPr>
                <w:sz w:val="20"/>
                <w:szCs w:val="20"/>
                <w:lang w:val="en-CA"/>
              </w:rPr>
              <w:t>editionNumber</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6DFAE9F3"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hideMark/>
          </w:tcPr>
          <w:p w14:paraId="4DEDFB66"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3DD25617" w14:textId="77777777" w:rsidR="00FA44B3" w:rsidRPr="002F2553" w:rsidRDefault="00FA44B3" w:rsidP="005A0031">
            <w:pPr>
              <w:rPr>
                <w:sz w:val="20"/>
                <w:szCs w:val="20"/>
                <w:lang w:val="en-CA"/>
              </w:rPr>
            </w:pPr>
            <w:r w:rsidRPr="002F2553">
              <w:rPr>
                <w:sz w:val="20"/>
                <w:szCs w:val="20"/>
                <w:lang w:val="en-CA"/>
              </w:rPr>
              <w:t xml:space="preserve">Integer </w:t>
            </w:r>
          </w:p>
        </w:tc>
        <w:tc>
          <w:tcPr>
            <w:tcW w:w="3397" w:type="dxa"/>
            <w:tcBorders>
              <w:top w:val="single" w:sz="4" w:space="0" w:color="000000"/>
              <w:left w:val="single" w:sz="4" w:space="0" w:color="000000"/>
              <w:bottom w:val="single" w:sz="4" w:space="0" w:color="000000"/>
              <w:right w:val="single" w:sz="4" w:space="0" w:color="000000"/>
            </w:tcBorders>
            <w:hideMark/>
          </w:tcPr>
          <w:p w14:paraId="493D889F" w14:textId="77777777" w:rsidR="00FA44B3" w:rsidRPr="002F2553" w:rsidRDefault="00FA44B3" w:rsidP="005A0031">
            <w:pPr>
              <w:rPr>
                <w:sz w:val="20"/>
                <w:szCs w:val="20"/>
                <w:lang w:val="en-CA"/>
              </w:rPr>
            </w:pPr>
            <w:r w:rsidRPr="002F2553">
              <w:rPr>
                <w:sz w:val="20"/>
                <w:szCs w:val="20"/>
                <w:lang w:val="en-CA"/>
              </w:rPr>
              <w:t>Value must be same as base dataset.</w:t>
            </w:r>
          </w:p>
        </w:tc>
      </w:tr>
      <w:tr w:rsidR="00FA44B3" w:rsidRPr="002F2553" w14:paraId="4C58C21F"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4FB4486D" w14:textId="77777777" w:rsidR="00FA44B3" w:rsidRPr="002F2553" w:rsidRDefault="00FA44B3" w:rsidP="005A0031">
            <w:pPr>
              <w:rPr>
                <w:sz w:val="20"/>
                <w:szCs w:val="20"/>
                <w:lang w:val="en-CA"/>
              </w:rPr>
            </w:pPr>
            <w:proofErr w:type="spellStart"/>
            <w:r w:rsidRPr="002F2553">
              <w:rPr>
                <w:sz w:val="20"/>
                <w:szCs w:val="20"/>
                <w:lang w:val="en-CA"/>
              </w:rPr>
              <w:t>updateNumber</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524B6A51"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323A94C5"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0C6A2043"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hideMark/>
          </w:tcPr>
          <w:p w14:paraId="5E6463E2" w14:textId="77777777" w:rsidR="00FA44B3" w:rsidRPr="002F2553" w:rsidRDefault="00FA44B3" w:rsidP="005A0031">
            <w:pPr>
              <w:rPr>
                <w:sz w:val="20"/>
                <w:szCs w:val="20"/>
                <w:lang w:val="en-CA"/>
              </w:rPr>
            </w:pPr>
            <w:r w:rsidRPr="002F2553">
              <w:rPr>
                <w:sz w:val="20"/>
                <w:szCs w:val="20"/>
                <w:lang w:val="en-CA"/>
              </w:rPr>
              <w:t>Update sequence number, must match file name.</w:t>
            </w:r>
          </w:p>
        </w:tc>
      </w:tr>
      <w:tr w:rsidR="00FA44B3" w:rsidRPr="002F2553" w14:paraId="32951553"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041C041F" w14:textId="77777777" w:rsidR="00FA44B3" w:rsidRPr="002F2553" w:rsidRDefault="00FA44B3" w:rsidP="005A0031">
            <w:pPr>
              <w:rPr>
                <w:sz w:val="20"/>
                <w:szCs w:val="20"/>
                <w:lang w:val="en-CA"/>
              </w:rPr>
            </w:pPr>
            <w:proofErr w:type="spellStart"/>
            <w:r w:rsidRPr="002F2553">
              <w:rPr>
                <w:sz w:val="20"/>
                <w:szCs w:val="20"/>
                <w:lang w:val="en-CA"/>
              </w:rPr>
              <w:t>updateApplicationDate</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41D6B91B"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65882237"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329576EA" w14:textId="77777777" w:rsidR="00FA44B3" w:rsidRPr="002F2553" w:rsidRDefault="00FA44B3" w:rsidP="005A0031">
            <w:pPr>
              <w:rPr>
                <w:sz w:val="20"/>
                <w:szCs w:val="20"/>
                <w:lang w:val="en-CA"/>
              </w:rPr>
            </w:pPr>
            <w:r w:rsidRPr="002F2553">
              <w:rPr>
                <w:sz w:val="20"/>
                <w:szCs w:val="20"/>
                <w:lang w:val="en-CA"/>
              </w:rPr>
              <w:t>Date</w:t>
            </w:r>
          </w:p>
        </w:tc>
        <w:tc>
          <w:tcPr>
            <w:tcW w:w="3397" w:type="dxa"/>
            <w:tcBorders>
              <w:top w:val="single" w:sz="4" w:space="0" w:color="000000"/>
              <w:left w:val="single" w:sz="4" w:space="0" w:color="000000"/>
              <w:bottom w:val="single" w:sz="4" w:space="0" w:color="000000"/>
              <w:right w:val="single" w:sz="4" w:space="0" w:color="000000"/>
            </w:tcBorders>
            <w:hideMark/>
          </w:tcPr>
          <w:p w14:paraId="2AFFCE2B" w14:textId="77777777" w:rsidR="00FA44B3" w:rsidRPr="002F2553" w:rsidRDefault="00FA44B3" w:rsidP="005A0031">
            <w:pPr>
              <w:rPr>
                <w:sz w:val="20"/>
                <w:szCs w:val="20"/>
                <w:lang w:val="en-CA"/>
              </w:rPr>
            </w:pPr>
            <w:r w:rsidRPr="002F2553">
              <w:rPr>
                <w:sz w:val="20"/>
                <w:szCs w:val="20"/>
                <w:lang w:val="en-CA"/>
              </w:rPr>
              <w:t>Date of update</w:t>
            </w:r>
          </w:p>
        </w:tc>
      </w:tr>
      <w:tr w:rsidR="00FA44B3" w:rsidRPr="002F2553" w14:paraId="4EBF93BF"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1C5FD27E" w14:textId="77777777" w:rsidR="00FA44B3" w:rsidRPr="002F2553" w:rsidRDefault="00FA44B3" w:rsidP="005A0031">
            <w:pPr>
              <w:rPr>
                <w:sz w:val="20"/>
                <w:szCs w:val="20"/>
                <w:lang w:val="en-CA"/>
              </w:rPr>
            </w:pPr>
            <w:proofErr w:type="spellStart"/>
            <w:r w:rsidRPr="002F2553">
              <w:rPr>
                <w:sz w:val="20"/>
                <w:szCs w:val="20"/>
                <w:lang w:val="en-CA"/>
              </w:rPr>
              <w:t>issueDate</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231AEE3D"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5B32520E"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3482D042" w14:textId="77777777" w:rsidR="00FA44B3" w:rsidRPr="002F2553" w:rsidRDefault="00FA44B3" w:rsidP="005A0031">
            <w:pPr>
              <w:rPr>
                <w:sz w:val="20"/>
                <w:szCs w:val="20"/>
                <w:lang w:val="en-CA"/>
              </w:rPr>
            </w:pPr>
            <w:r w:rsidRPr="002F2553">
              <w:rPr>
                <w:sz w:val="20"/>
                <w:szCs w:val="20"/>
                <w:lang w:val="en-CA"/>
              </w:rPr>
              <w:t xml:space="preserve">Date </w:t>
            </w:r>
          </w:p>
        </w:tc>
        <w:tc>
          <w:tcPr>
            <w:tcW w:w="3397" w:type="dxa"/>
            <w:tcBorders>
              <w:top w:val="single" w:sz="4" w:space="0" w:color="000000"/>
              <w:left w:val="single" w:sz="4" w:space="0" w:color="000000"/>
              <w:bottom w:val="single" w:sz="4" w:space="0" w:color="000000"/>
              <w:right w:val="single" w:sz="4" w:space="0" w:color="000000"/>
            </w:tcBorders>
            <w:hideMark/>
          </w:tcPr>
          <w:p w14:paraId="197C4068" w14:textId="77777777" w:rsidR="00FA44B3" w:rsidRPr="002F2553" w:rsidRDefault="00FA44B3" w:rsidP="005A0031">
            <w:pPr>
              <w:rPr>
                <w:sz w:val="20"/>
                <w:szCs w:val="20"/>
                <w:lang w:val="en-CA"/>
              </w:rPr>
            </w:pPr>
            <w:r w:rsidRPr="002F2553">
              <w:rPr>
                <w:sz w:val="20"/>
                <w:szCs w:val="20"/>
                <w:lang w:val="en-CA"/>
              </w:rPr>
              <w:t xml:space="preserve">Date on which the dataset was generated. </w:t>
            </w:r>
          </w:p>
        </w:tc>
      </w:tr>
      <w:tr w:rsidR="00FA44B3" w:rsidRPr="002F2553" w14:paraId="32B02551"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2693E88B" w14:textId="77777777" w:rsidR="00FA44B3" w:rsidRPr="002F2553" w:rsidRDefault="00FA44B3" w:rsidP="005A0031">
            <w:pPr>
              <w:rPr>
                <w:sz w:val="20"/>
                <w:szCs w:val="20"/>
                <w:lang w:val="en-CA"/>
              </w:rPr>
            </w:pPr>
            <w:proofErr w:type="spellStart"/>
            <w:r w:rsidRPr="002F2553">
              <w:rPr>
                <w:sz w:val="20"/>
                <w:szCs w:val="20"/>
                <w:lang w:val="en-CA"/>
              </w:rPr>
              <w:t>productSpecification</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134CF464"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hideMark/>
          </w:tcPr>
          <w:p w14:paraId="0A485648" w14:textId="3C596B4F" w:rsidR="00FA44B3" w:rsidRPr="002F2553" w:rsidRDefault="00FA44B3" w:rsidP="00FA44B3">
            <w:pPr>
              <w:rPr>
                <w:sz w:val="20"/>
                <w:szCs w:val="20"/>
                <w:lang w:val="en-CA"/>
              </w:rPr>
            </w:pPr>
            <w:r w:rsidRPr="002F2553">
              <w:rPr>
                <w:sz w:val="20"/>
                <w:szCs w:val="20"/>
                <w:lang w:val="en-CA"/>
              </w:rPr>
              <w:t>S-12</w:t>
            </w:r>
            <w:r>
              <w:rPr>
                <w:sz w:val="20"/>
                <w:szCs w:val="20"/>
                <w:lang w:val="en-CA"/>
              </w:rPr>
              <w:t>8</w:t>
            </w:r>
            <w:r w:rsidRPr="002F2553">
              <w:rPr>
                <w:sz w:val="20"/>
                <w:szCs w:val="20"/>
                <w:lang w:val="en-CA"/>
              </w:rPr>
              <w:t xml:space="preserve"> version </w:t>
            </w:r>
            <w:proofErr w:type="spellStart"/>
            <w:r w:rsidRPr="002F2553">
              <w:rPr>
                <w:sz w:val="20"/>
                <w:szCs w:val="20"/>
                <w:lang w:val="en-CA"/>
              </w:rPr>
              <w:t>N.n</w:t>
            </w:r>
            <w:proofErr w:type="spellEnd"/>
          </w:p>
        </w:tc>
        <w:tc>
          <w:tcPr>
            <w:tcW w:w="2342" w:type="dxa"/>
            <w:tcBorders>
              <w:top w:val="single" w:sz="4" w:space="0" w:color="000000"/>
              <w:left w:val="single" w:sz="4" w:space="0" w:color="000000"/>
              <w:bottom w:val="single" w:sz="4" w:space="0" w:color="000000"/>
              <w:right w:val="single" w:sz="4" w:space="0" w:color="000000"/>
            </w:tcBorders>
            <w:hideMark/>
          </w:tcPr>
          <w:p w14:paraId="1422B33E"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hideMark/>
          </w:tcPr>
          <w:p w14:paraId="12431603" w14:textId="77777777" w:rsidR="00FA44B3" w:rsidRPr="002F2553" w:rsidRDefault="00FA44B3" w:rsidP="005A0031">
            <w:pPr>
              <w:rPr>
                <w:sz w:val="20"/>
                <w:szCs w:val="20"/>
                <w:lang w:val="en-CA"/>
              </w:rPr>
            </w:pPr>
            <w:r w:rsidRPr="002F2553">
              <w:rPr>
                <w:sz w:val="20"/>
                <w:szCs w:val="20"/>
                <w:lang w:val="en-CA"/>
              </w:rPr>
              <w:t>Value must be same as base dataset.</w:t>
            </w:r>
          </w:p>
        </w:tc>
      </w:tr>
      <w:tr w:rsidR="00FA44B3" w:rsidRPr="002F2553" w14:paraId="16E0F774"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2A945F0E" w14:textId="77777777" w:rsidR="00FA44B3" w:rsidRPr="002F2553" w:rsidRDefault="00FA44B3" w:rsidP="005A0031">
            <w:pPr>
              <w:rPr>
                <w:sz w:val="20"/>
                <w:szCs w:val="20"/>
                <w:lang w:val="en-CA"/>
              </w:rPr>
            </w:pPr>
            <w:proofErr w:type="spellStart"/>
            <w:r w:rsidRPr="002F2553">
              <w:rPr>
                <w:sz w:val="20"/>
                <w:szCs w:val="20"/>
                <w:lang w:val="en-CA"/>
              </w:rPr>
              <w:t>producingAgency</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190F72A1"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00AD5C77"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15C0E9C5" w14:textId="77777777" w:rsidR="00FA44B3" w:rsidRPr="002F2553" w:rsidRDefault="00FA44B3" w:rsidP="005A0031">
            <w:pPr>
              <w:rPr>
                <w:sz w:val="20"/>
                <w:szCs w:val="20"/>
                <w:lang w:val="en-CA"/>
              </w:rPr>
            </w:pPr>
            <w:proofErr w:type="spellStart"/>
            <w:r w:rsidRPr="002F2553">
              <w:rPr>
                <w:sz w:val="20"/>
                <w:szCs w:val="20"/>
                <w:lang w:val="en-CA"/>
              </w:rPr>
              <w:t>CI_ResponsibleParty</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hideMark/>
          </w:tcPr>
          <w:p w14:paraId="24D4E84F" w14:textId="77777777" w:rsidR="00FA44B3" w:rsidRPr="002F2553" w:rsidRDefault="00FA44B3" w:rsidP="005A0031">
            <w:pPr>
              <w:rPr>
                <w:sz w:val="20"/>
                <w:szCs w:val="20"/>
                <w:lang w:val="en-CA"/>
              </w:rPr>
            </w:pPr>
            <w:r w:rsidRPr="002F2553">
              <w:rPr>
                <w:sz w:val="20"/>
                <w:szCs w:val="20"/>
                <w:lang w:val="en-CA"/>
              </w:rPr>
              <w:t xml:space="preserve">Party responsible for generating the dataset. </w:t>
            </w:r>
          </w:p>
        </w:tc>
      </w:tr>
      <w:tr w:rsidR="00FA44B3" w:rsidRPr="002F2553" w14:paraId="12699375"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4F81E9AE" w14:textId="77777777" w:rsidR="00FA44B3" w:rsidRPr="002F2553" w:rsidRDefault="00FA44B3" w:rsidP="005A0031">
            <w:pPr>
              <w:rPr>
                <w:sz w:val="20"/>
                <w:szCs w:val="20"/>
                <w:lang w:val="en-CA"/>
              </w:rPr>
            </w:pPr>
            <w:proofErr w:type="spellStart"/>
            <w:r w:rsidRPr="0029156C">
              <w:rPr>
                <w:sz w:val="20"/>
                <w:szCs w:val="20"/>
              </w:rPr>
              <w:t>horizontalDatumReference</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45EE93D0" w14:textId="77777777" w:rsidR="00FA44B3" w:rsidRPr="002F2553" w:rsidRDefault="00FA44B3" w:rsidP="005A0031">
            <w:pPr>
              <w:jc w:val="center"/>
              <w:rPr>
                <w:sz w:val="20"/>
                <w:szCs w:val="20"/>
                <w:lang w:val="en-CA"/>
              </w:rPr>
            </w:pPr>
            <w:r w:rsidRPr="0029156C">
              <w:rPr>
                <w:sz w:val="20"/>
                <w:szCs w:val="20"/>
              </w:rPr>
              <w:t>1</w:t>
            </w:r>
          </w:p>
        </w:tc>
        <w:tc>
          <w:tcPr>
            <w:tcW w:w="900" w:type="dxa"/>
            <w:tcBorders>
              <w:top w:val="single" w:sz="4" w:space="0" w:color="000000"/>
              <w:left w:val="single" w:sz="4" w:space="0" w:color="000000"/>
              <w:bottom w:val="single" w:sz="4" w:space="0" w:color="000000"/>
              <w:right w:val="single" w:sz="4" w:space="0" w:color="000000"/>
            </w:tcBorders>
            <w:hideMark/>
          </w:tcPr>
          <w:p w14:paraId="6CA95B64" w14:textId="77777777" w:rsidR="00FA44B3" w:rsidRPr="002F2553" w:rsidRDefault="00FA44B3" w:rsidP="005A0031">
            <w:pPr>
              <w:rPr>
                <w:sz w:val="20"/>
                <w:szCs w:val="20"/>
                <w:lang w:val="en-CA"/>
              </w:rPr>
            </w:pPr>
            <w:r w:rsidRPr="0029156C">
              <w:rPr>
                <w:sz w:val="20"/>
                <w:szCs w:val="20"/>
              </w:rPr>
              <w:t>WGS84</w:t>
            </w:r>
          </w:p>
        </w:tc>
        <w:tc>
          <w:tcPr>
            <w:tcW w:w="2342" w:type="dxa"/>
            <w:tcBorders>
              <w:top w:val="single" w:sz="4" w:space="0" w:color="000000"/>
              <w:left w:val="single" w:sz="4" w:space="0" w:color="000000"/>
              <w:bottom w:val="single" w:sz="4" w:space="0" w:color="000000"/>
              <w:right w:val="single" w:sz="4" w:space="0" w:color="000000"/>
            </w:tcBorders>
            <w:hideMark/>
          </w:tcPr>
          <w:p w14:paraId="3823FA73" w14:textId="77777777" w:rsidR="00FA44B3" w:rsidRPr="002F2553" w:rsidRDefault="00FA44B3" w:rsidP="005A0031">
            <w:pPr>
              <w:rPr>
                <w:sz w:val="20"/>
                <w:szCs w:val="20"/>
                <w:lang w:val="en-CA"/>
              </w:rPr>
            </w:pPr>
            <w:proofErr w:type="spellStart"/>
            <w:r w:rsidRPr="0029156C">
              <w:rPr>
                <w:sz w:val="20"/>
                <w:szCs w:val="20"/>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hideMark/>
          </w:tcPr>
          <w:p w14:paraId="574BCFA3" w14:textId="77777777" w:rsidR="00FA44B3" w:rsidRPr="002F2553" w:rsidRDefault="00FA44B3" w:rsidP="005A0031">
            <w:pPr>
              <w:rPr>
                <w:sz w:val="20"/>
                <w:szCs w:val="20"/>
                <w:lang w:val="en-CA"/>
              </w:rPr>
            </w:pPr>
            <w:r w:rsidRPr="0029156C">
              <w:rPr>
                <w:sz w:val="20"/>
                <w:szCs w:val="20"/>
              </w:rPr>
              <w:t>EPSG</w:t>
            </w:r>
          </w:p>
        </w:tc>
      </w:tr>
      <w:tr w:rsidR="00FA44B3" w:rsidRPr="002F2553" w14:paraId="390BC80D" w14:textId="77777777" w:rsidTr="005A0031">
        <w:trPr>
          <w:trHeight w:val="344"/>
        </w:trPr>
        <w:tc>
          <w:tcPr>
            <w:tcW w:w="2125" w:type="dxa"/>
            <w:tcBorders>
              <w:top w:val="single" w:sz="4" w:space="0" w:color="000000"/>
              <w:left w:val="single" w:sz="4" w:space="0" w:color="000000"/>
              <w:bottom w:val="single" w:sz="4" w:space="0" w:color="000000"/>
              <w:right w:val="single" w:sz="4" w:space="0" w:color="000000"/>
            </w:tcBorders>
            <w:hideMark/>
          </w:tcPr>
          <w:p w14:paraId="774AB0EA" w14:textId="77777777" w:rsidR="00FA44B3" w:rsidRPr="002F2553" w:rsidRDefault="00FA44B3" w:rsidP="005A0031">
            <w:pPr>
              <w:rPr>
                <w:sz w:val="20"/>
                <w:szCs w:val="20"/>
                <w:lang w:val="en-CA"/>
              </w:rPr>
            </w:pPr>
            <w:proofErr w:type="spellStart"/>
            <w:r w:rsidRPr="0029156C">
              <w:rPr>
                <w:sz w:val="20"/>
                <w:szCs w:val="20"/>
              </w:rPr>
              <w:t>horizontalDatumValue</w:t>
            </w:r>
            <w:proofErr w:type="spellEnd"/>
            <w:r w:rsidRPr="0029156C">
              <w:rPr>
                <w:sz w:val="20"/>
                <w:szCs w:val="20"/>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0771F0CE" w14:textId="77777777" w:rsidR="00FA44B3" w:rsidRPr="002F2553" w:rsidRDefault="00FA44B3" w:rsidP="005A0031">
            <w:pPr>
              <w:jc w:val="center"/>
              <w:rPr>
                <w:sz w:val="20"/>
                <w:szCs w:val="20"/>
                <w:lang w:val="en-CA"/>
              </w:rPr>
            </w:pPr>
            <w:r w:rsidRPr="0029156C">
              <w:rPr>
                <w:sz w:val="20"/>
                <w:szCs w:val="20"/>
              </w:rPr>
              <w:t>1</w:t>
            </w:r>
          </w:p>
        </w:tc>
        <w:tc>
          <w:tcPr>
            <w:tcW w:w="900" w:type="dxa"/>
            <w:tcBorders>
              <w:top w:val="single" w:sz="4" w:space="0" w:color="000000"/>
              <w:left w:val="single" w:sz="4" w:space="0" w:color="000000"/>
              <w:bottom w:val="single" w:sz="4" w:space="0" w:color="000000"/>
              <w:right w:val="single" w:sz="4" w:space="0" w:color="000000"/>
            </w:tcBorders>
            <w:hideMark/>
          </w:tcPr>
          <w:p w14:paraId="392FC29D" w14:textId="77777777" w:rsidR="00FA44B3" w:rsidRPr="002F2553" w:rsidRDefault="00FA44B3" w:rsidP="005A0031">
            <w:pPr>
              <w:rPr>
                <w:sz w:val="20"/>
                <w:szCs w:val="20"/>
                <w:lang w:val="en-CA"/>
              </w:rPr>
            </w:pPr>
            <w:r w:rsidRPr="0029156C">
              <w:rPr>
                <w:sz w:val="20"/>
                <w:szCs w:val="20"/>
              </w:rPr>
              <w:t xml:space="preserve">WGS84 </w:t>
            </w:r>
          </w:p>
        </w:tc>
        <w:tc>
          <w:tcPr>
            <w:tcW w:w="2342" w:type="dxa"/>
            <w:tcBorders>
              <w:top w:val="single" w:sz="4" w:space="0" w:color="000000"/>
              <w:left w:val="single" w:sz="4" w:space="0" w:color="000000"/>
              <w:bottom w:val="single" w:sz="4" w:space="0" w:color="000000"/>
              <w:right w:val="single" w:sz="4" w:space="0" w:color="000000"/>
            </w:tcBorders>
            <w:hideMark/>
          </w:tcPr>
          <w:p w14:paraId="7849C837" w14:textId="77777777" w:rsidR="00FA44B3" w:rsidRPr="002F2553" w:rsidRDefault="00FA44B3" w:rsidP="005A0031">
            <w:pPr>
              <w:rPr>
                <w:sz w:val="20"/>
                <w:szCs w:val="20"/>
                <w:lang w:val="en-CA"/>
              </w:rPr>
            </w:pPr>
            <w:r w:rsidRPr="0029156C">
              <w:rPr>
                <w:sz w:val="20"/>
                <w:szCs w:val="20"/>
              </w:rPr>
              <w:t xml:space="preserve">Integer </w:t>
            </w:r>
          </w:p>
        </w:tc>
        <w:tc>
          <w:tcPr>
            <w:tcW w:w="3397" w:type="dxa"/>
            <w:tcBorders>
              <w:top w:val="single" w:sz="4" w:space="0" w:color="000000"/>
              <w:left w:val="single" w:sz="4" w:space="0" w:color="000000"/>
              <w:bottom w:val="single" w:sz="4" w:space="0" w:color="000000"/>
              <w:right w:val="single" w:sz="4" w:space="0" w:color="000000"/>
            </w:tcBorders>
            <w:hideMark/>
          </w:tcPr>
          <w:p w14:paraId="4192D540" w14:textId="77777777" w:rsidR="00FA44B3" w:rsidRPr="002F2553" w:rsidRDefault="00FA44B3" w:rsidP="005A0031">
            <w:pPr>
              <w:rPr>
                <w:sz w:val="20"/>
                <w:szCs w:val="20"/>
                <w:lang w:val="en-CA"/>
              </w:rPr>
            </w:pPr>
            <w:r w:rsidRPr="0029156C">
              <w:rPr>
                <w:sz w:val="20"/>
                <w:szCs w:val="20"/>
              </w:rPr>
              <w:t xml:space="preserve">4326 </w:t>
            </w:r>
          </w:p>
        </w:tc>
      </w:tr>
      <w:tr w:rsidR="00FA44B3" w:rsidRPr="002F2553" w14:paraId="65C3A7CB" w14:textId="77777777" w:rsidTr="005A0031">
        <w:trPr>
          <w:trHeight w:val="344"/>
        </w:trPr>
        <w:tc>
          <w:tcPr>
            <w:tcW w:w="2125" w:type="dxa"/>
            <w:tcBorders>
              <w:top w:val="single" w:sz="4" w:space="0" w:color="000000"/>
              <w:left w:val="single" w:sz="4" w:space="0" w:color="000000"/>
              <w:bottom w:val="single" w:sz="4" w:space="0" w:color="000000"/>
              <w:right w:val="single" w:sz="4" w:space="0" w:color="000000"/>
            </w:tcBorders>
          </w:tcPr>
          <w:p w14:paraId="14065F5C" w14:textId="77777777" w:rsidR="00FA44B3" w:rsidRPr="002F2553" w:rsidRDefault="00FA44B3" w:rsidP="005A0031">
            <w:pPr>
              <w:rPr>
                <w:sz w:val="20"/>
                <w:szCs w:val="20"/>
                <w:lang w:val="en-CA"/>
              </w:rPr>
            </w:pPr>
            <w:proofErr w:type="spellStart"/>
            <w:r w:rsidRPr="0029156C">
              <w:rPr>
                <w:sz w:val="20"/>
                <w:szCs w:val="20"/>
              </w:rPr>
              <w:t>verticalDatum</w:t>
            </w:r>
            <w:proofErr w:type="spellEnd"/>
            <w:r w:rsidRPr="0029156C">
              <w:rPr>
                <w:sz w:val="20"/>
                <w:szCs w:val="20"/>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53850E95" w14:textId="77777777" w:rsidR="00FA44B3" w:rsidRPr="002F2553" w:rsidRDefault="00FA44B3" w:rsidP="005A0031">
            <w:pPr>
              <w:jc w:val="center"/>
              <w:rPr>
                <w:sz w:val="20"/>
                <w:szCs w:val="20"/>
                <w:lang w:val="en-CA"/>
              </w:rPr>
            </w:pPr>
            <w:r w:rsidRPr="0029156C">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328D52E1"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tcPr>
          <w:p w14:paraId="72B15907" w14:textId="77777777" w:rsidR="00FA44B3" w:rsidRPr="002F2553" w:rsidRDefault="00FA44B3" w:rsidP="005A0031">
            <w:pPr>
              <w:rPr>
                <w:sz w:val="20"/>
                <w:szCs w:val="20"/>
                <w:lang w:val="en-CA"/>
              </w:rPr>
            </w:pPr>
            <w:r w:rsidRPr="0029156C">
              <w:rPr>
                <w:sz w:val="20"/>
                <w:szCs w:val="20"/>
              </w:rPr>
              <w:t>S100_VerticalAndSoundingDatum</w:t>
            </w:r>
          </w:p>
        </w:tc>
        <w:tc>
          <w:tcPr>
            <w:tcW w:w="3397" w:type="dxa"/>
            <w:tcBorders>
              <w:top w:val="single" w:sz="4" w:space="0" w:color="000000"/>
              <w:left w:val="single" w:sz="4" w:space="0" w:color="000000"/>
              <w:bottom w:val="single" w:sz="4" w:space="0" w:color="000000"/>
              <w:right w:val="single" w:sz="4" w:space="0" w:color="000000"/>
            </w:tcBorders>
          </w:tcPr>
          <w:p w14:paraId="18B152D6" w14:textId="43802880" w:rsidR="00FA44B3" w:rsidRPr="002F2553" w:rsidRDefault="00FA44B3" w:rsidP="00FA44B3">
            <w:pPr>
              <w:rPr>
                <w:sz w:val="20"/>
                <w:szCs w:val="20"/>
                <w:lang w:val="en-CA"/>
              </w:rPr>
            </w:pPr>
            <w:r w:rsidRPr="0029156C">
              <w:rPr>
                <w:sz w:val="20"/>
                <w:szCs w:val="20"/>
              </w:rPr>
              <w:t>(ignored by applications, not relevant to S-12</w:t>
            </w:r>
            <w:r>
              <w:rPr>
                <w:sz w:val="20"/>
                <w:szCs w:val="20"/>
              </w:rPr>
              <w:t>8</w:t>
            </w:r>
            <w:r w:rsidRPr="0029156C">
              <w:rPr>
                <w:sz w:val="20"/>
                <w:szCs w:val="20"/>
              </w:rPr>
              <w:t>)</w:t>
            </w:r>
          </w:p>
        </w:tc>
      </w:tr>
      <w:tr w:rsidR="00FA44B3" w:rsidRPr="002F2553" w14:paraId="3AFA973F" w14:textId="77777777" w:rsidTr="005A0031">
        <w:trPr>
          <w:trHeight w:val="344"/>
        </w:trPr>
        <w:tc>
          <w:tcPr>
            <w:tcW w:w="2125" w:type="dxa"/>
            <w:tcBorders>
              <w:top w:val="single" w:sz="4" w:space="0" w:color="000000"/>
              <w:left w:val="single" w:sz="4" w:space="0" w:color="000000"/>
              <w:bottom w:val="single" w:sz="4" w:space="0" w:color="000000"/>
              <w:right w:val="single" w:sz="4" w:space="0" w:color="000000"/>
            </w:tcBorders>
          </w:tcPr>
          <w:p w14:paraId="1E08FE99" w14:textId="77777777" w:rsidR="00FA44B3" w:rsidRPr="002F2553" w:rsidRDefault="00FA44B3" w:rsidP="005A0031">
            <w:pPr>
              <w:rPr>
                <w:sz w:val="20"/>
                <w:szCs w:val="20"/>
                <w:lang w:val="en-CA"/>
              </w:rPr>
            </w:pPr>
            <w:proofErr w:type="spellStart"/>
            <w:r w:rsidRPr="0029156C">
              <w:rPr>
                <w:sz w:val="20"/>
                <w:szCs w:val="20"/>
              </w:rPr>
              <w:t>soundingDatum</w:t>
            </w:r>
            <w:proofErr w:type="spellEnd"/>
          </w:p>
        </w:tc>
        <w:tc>
          <w:tcPr>
            <w:tcW w:w="1181" w:type="dxa"/>
            <w:tcBorders>
              <w:top w:val="single" w:sz="4" w:space="0" w:color="000000"/>
              <w:left w:val="single" w:sz="4" w:space="0" w:color="000000"/>
              <w:bottom w:val="single" w:sz="4" w:space="0" w:color="000000"/>
              <w:right w:val="single" w:sz="4" w:space="0" w:color="000000"/>
            </w:tcBorders>
          </w:tcPr>
          <w:p w14:paraId="5A1C03FB" w14:textId="77777777" w:rsidR="00FA44B3" w:rsidRPr="002F2553" w:rsidRDefault="00FA44B3" w:rsidP="005A0031">
            <w:pPr>
              <w:jc w:val="center"/>
              <w:rPr>
                <w:sz w:val="20"/>
                <w:szCs w:val="20"/>
                <w:lang w:val="en-CA"/>
              </w:rPr>
            </w:pPr>
            <w:r w:rsidRPr="0029156C">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7FD18A33" w14:textId="77777777" w:rsidR="00FA44B3" w:rsidRPr="002F2553" w:rsidRDefault="00FA44B3" w:rsidP="005A0031">
            <w:pPr>
              <w:rPr>
                <w:sz w:val="20"/>
                <w:szCs w:val="20"/>
                <w:lang w:val="en-CA"/>
              </w:rPr>
            </w:pPr>
            <w:proofErr w:type="spellStart"/>
            <w:r w:rsidRPr="0029156C">
              <w:rPr>
                <w:sz w:val="20"/>
                <w:szCs w:val="20"/>
              </w:rPr>
              <w:t>nilled</w:t>
            </w:r>
            <w:proofErr w:type="spellEnd"/>
          </w:p>
        </w:tc>
        <w:tc>
          <w:tcPr>
            <w:tcW w:w="2342" w:type="dxa"/>
            <w:tcBorders>
              <w:top w:val="single" w:sz="4" w:space="0" w:color="000000"/>
              <w:left w:val="single" w:sz="4" w:space="0" w:color="000000"/>
              <w:bottom w:val="single" w:sz="4" w:space="0" w:color="000000"/>
              <w:right w:val="single" w:sz="4" w:space="0" w:color="000000"/>
            </w:tcBorders>
          </w:tcPr>
          <w:p w14:paraId="24AFB473" w14:textId="77777777" w:rsidR="00FA44B3" w:rsidRPr="002F2553" w:rsidRDefault="00FA44B3" w:rsidP="005A0031">
            <w:pPr>
              <w:rPr>
                <w:sz w:val="20"/>
                <w:szCs w:val="20"/>
                <w:lang w:val="en-CA"/>
              </w:rPr>
            </w:pPr>
            <w:r w:rsidRPr="0029156C">
              <w:rPr>
                <w:sz w:val="20"/>
                <w:szCs w:val="20"/>
              </w:rPr>
              <w:t>S100_VerticalAndSoundingDatum</w:t>
            </w:r>
          </w:p>
        </w:tc>
        <w:tc>
          <w:tcPr>
            <w:tcW w:w="3397" w:type="dxa"/>
            <w:tcBorders>
              <w:top w:val="single" w:sz="4" w:space="0" w:color="000000"/>
              <w:left w:val="single" w:sz="4" w:space="0" w:color="000000"/>
              <w:bottom w:val="single" w:sz="4" w:space="0" w:color="000000"/>
              <w:right w:val="single" w:sz="4" w:space="0" w:color="000000"/>
            </w:tcBorders>
          </w:tcPr>
          <w:p w14:paraId="03AA653D" w14:textId="2AC99A27" w:rsidR="00FA44B3" w:rsidRPr="002F2553" w:rsidRDefault="00FA44B3" w:rsidP="00FA44B3">
            <w:pPr>
              <w:rPr>
                <w:sz w:val="20"/>
                <w:szCs w:val="20"/>
                <w:lang w:val="en-CA"/>
              </w:rPr>
            </w:pPr>
            <w:r w:rsidRPr="0029156C">
              <w:rPr>
                <w:sz w:val="20"/>
                <w:szCs w:val="20"/>
              </w:rPr>
              <w:t>(ignored by applications, not relevant to S-12</w:t>
            </w:r>
            <w:r>
              <w:rPr>
                <w:sz w:val="20"/>
                <w:szCs w:val="20"/>
              </w:rPr>
              <w:t>8</w:t>
            </w:r>
            <w:r w:rsidRPr="0029156C">
              <w:rPr>
                <w:sz w:val="20"/>
                <w:szCs w:val="20"/>
              </w:rPr>
              <w:t>)</w:t>
            </w:r>
          </w:p>
        </w:tc>
      </w:tr>
      <w:tr w:rsidR="00FA44B3" w:rsidRPr="002F2553" w14:paraId="1ED1EE07" w14:textId="77777777" w:rsidTr="005A0031">
        <w:trPr>
          <w:trHeight w:val="321"/>
        </w:trPr>
        <w:tc>
          <w:tcPr>
            <w:tcW w:w="2125" w:type="dxa"/>
            <w:tcBorders>
              <w:top w:val="single" w:sz="4" w:space="0" w:color="000000"/>
              <w:left w:val="single" w:sz="4" w:space="0" w:color="000000"/>
              <w:bottom w:val="single" w:sz="4" w:space="0" w:color="000000"/>
              <w:right w:val="single" w:sz="4" w:space="0" w:color="000000"/>
            </w:tcBorders>
            <w:hideMark/>
          </w:tcPr>
          <w:p w14:paraId="3A892DAB" w14:textId="77777777" w:rsidR="00FA44B3" w:rsidRPr="002F2553" w:rsidRDefault="00FA44B3" w:rsidP="005A0031">
            <w:pPr>
              <w:rPr>
                <w:sz w:val="20"/>
                <w:szCs w:val="20"/>
                <w:lang w:val="en-CA"/>
              </w:rPr>
            </w:pPr>
            <w:proofErr w:type="spellStart"/>
            <w:r w:rsidRPr="002F2553">
              <w:rPr>
                <w:sz w:val="20"/>
                <w:szCs w:val="20"/>
                <w:lang w:val="en-CA"/>
              </w:rPr>
              <w:t>dataType</w:t>
            </w:r>
            <w:proofErr w:type="spellEnd"/>
            <w:r w:rsidRPr="002F2553">
              <w:rPr>
                <w:sz w:val="20"/>
                <w:szCs w:val="20"/>
                <w:lang w:val="en-CA"/>
              </w:rPr>
              <w:t xml:space="preserve"> </w:t>
            </w:r>
          </w:p>
        </w:tc>
        <w:tc>
          <w:tcPr>
            <w:tcW w:w="1181" w:type="dxa"/>
            <w:tcBorders>
              <w:top w:val="single" w:sz="4" w:space="0" w:color="000000"/>
              <w:left w:val="single" w:sz="4" w:space="0" w:color="000000"/>
              <w:bottom w:val="single" w:sz="4" w:space="0" w:color="000000"/>
              <w:right w:val="single" w:sz="4" w:space="0" w:color="000000"/>
            </w:tcBorders>
            <w:hideMark/>
          </w:tcPr>
          <w:p w14:paraId="3BA9D489"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hideMark/>
          </w:tcPr>
          <w:p w14:paraId="7D4B5652" w14:textId="77777777" w:rsidR="00FA44B3" w:rsidRPr="002F2553" w:rsidRDefault="00FA44B3" w:rsidP="005A0031">
            <w:pPr>
              <w:rPr>
                <w:sz w:val="20"/>
                <w:szCs w:val="20"/>
                <w:lang w:val="en-CA"/>
              </w:rPr>
            </w:pPr>
            <w:r w:rsidRPr="002F2553">
              <w:rPr>
                <w:sz w:val="20"/>
                <w:szCs w:val="20"/>
                <w:lang w:val="en-CA"/>
              </w:rPr>
              <w:t xml:space="preserve">GML </w:t>
            </w:r>
          </w:p>
        </w:tc>
        <w:tc>
          <w:tcPr>
            <w:tcW w:w="2342" w:type="dxa"/>
            <w:tcBorders>
              <w:top w:val="single" w:sz="4" w:space="0" w:color="000000"/>
              <w:left w:val="single" w:sz="4" w:space="0" w:color="000000"/>
              <w:bottom w:val="single" w:sz="4" w:space="0" w:color="000000"/>
              <w:right w:val="single" w:sz="4" w:space="0" w:color="000000"/>
            </w:tcBorders>
            <w:hideMark/>
          </w:tcPr>
          <w:p w14:paraId="4E3B7DBA"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tcPr>
          <w:p w14:paraId="5B531ED0" w14:textId="77777777" w:rsidR="00FA44B3" w:rsidRPr="002F2553" w:rsidRDefault="00FA44B3" w:rsidP="005A0031">
            <w:pPr>
              <w:rPr>
                <w:sz w:val="20"/>
                <w:szCs w:val="20"/>
                <w:lang w:val="en-CA"/>
              </w:rPr>
            </w:pPr>
          </w:p>
        </w:tc>
      </w:tr>
      <w:tr w:rsidR="00FA44B3" w:rsidRPr="002F2553" w14:paraId="71EFFAC8" w14:textId="77777777" w:rsidTr="005A0031">
        <w:trPr>
          <w:trHeight w:val="341"/>
        </w:trPr>
        <w:tc>
          <w:tcPr>
            <w:tcW w:w="2125" w:type="dxa"/>
            <w:tcBorders>
              <w:top w:val="single" w:sz="4" w:space="0" w:color="000000"/>
              <w:left w:val="single" w:sz="4" w:space="0" w:color="000000"/>
              <w:bottom w:val="single" w:sz="4" w:space="0" w:color="000000"/>
              <w:right w:val="single" w:sz="4" w:space="0" w:color="000000"/>
            </w:tcBorders>
            <w:hideMark/>
          </w:tcPr>
          <w:p w14:paraId="76A53B8F" w14:textId="77777777" w:rsidR="00FA44B3" w:rsidRPr="002F2553" w:rsidRDefault="00FA44B3" w:rsidP="005A0031">
            <w:pPr>
              <w:rPr>
                <w:sz w:val="20"/>
                <w:szCs w:val="20"/>
                <w:lang w:val="en-CA"/>
              </w:rPr>
            </w:pPr>
            <w:proofErr w:type="spellStart"/>
            <w:r w:rsidRPr="002F2553">
              <w:rPr>
                <w:sz w:val="20"/>
                <w:szCs w:val="20"/>
                <w:lang w:val="en-CA"/>
              </w:rPr>
              <w:t>dataTypeVersion</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3BEAE5EB"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hideMark/>
          </w:tcPr>
          <w:p w14:paraId="3D8343B6" w14:textId="77777777" w:rsidR="00FA44B3" w:rsidRPr="002F2553" w:rsidRDefault="00FA44B3" w:rsidP="005A0031">
            <w:pPr>
              <w:rPr>
                <w:sz w:val="20"/>
                <w:szCs w:val="20"/>
                <w:lang w:val="en-CA"/>
              </w:rPr>
            </w:pPr>
            <w:r w:rsidRPr="002F2553">
              <w:rPr>
                <w:sz w:val="20"/>
                <w:szCs w:val="20"/>
                <w:lang w:val="en-CA"/>
              </w:rPr>
              <w:t>3.2.1</w:t>
            </w:r>
          </w:p>
        </w:tc>
        <w:tc>
          <w:tcPr>
            <w:tcW w:w="2342" w:type="dxa"/>
            <w:tcBorders>
              <w:top w:val="single" w:sz="4" w:space="0" w:color="000000"/>
              <w:left w:val="single" w:sz="4" w:space="0" w:color="000000"/>
              <w:bottom w:val="single" w:sz="4" w:space="0" w:color="000000"/>
              <w:right w:val="single" w:sz="4" w:space="0" w:color="000000"/>
            </w:tcBorders>
            <w:hideMark/>
          </w:tcPr>
          <w:p w14:paraId="6FC960B3"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tcPr>
          <w:p w14:paraId="1B8FAD17" w14:textId="77777777" w:rsidR="00FA44B3" w:rsidRPr="002F2553" w:rsidRDefault="00FA44B3" w:rsidP="005A0031">
            <w:pPr>
              <w:rPr>
                <w:sz w:val="20"/>
                <w:szCs w:val="20"/>
                <w:lang w:val="en-CA"/>
              </w:rPr>
            </w:pPr>
          </w:p>
        </w:tc>
      </w:tr>
      <w:tr w:rsidR="00FA44B3" w:rsidRPr="002F2553" w14:paraId="77503EEA" w14:textId="77777777" w:rsidTr="005A0031">
        <w:tc>
          <w:tcPr>
            <w:tcW w:w="2125" w:type="dxa"/>
            <w:tcBorders>
              <w:top w:val="single" w:sz="4" w:space="0" w:color="000000"/>
              <w:left w:val="single" w:sz="4" w:space="0" w:color="000000"/>
              <w:bottom w:val="single" w:sz="4" w:space="0" w:color="000000"/>
              <w:right w:val="single" w:sz="4" w:space="0" w:color="000000"/>
            </w:tcBorders>
            <w:hideMark/>
          </w:tcPr>
          <w:p w14:paraId="1E74CA09" w14:textId="77777777" w:rsidR="00FA44B3" w:rsidRPr="002F2553" w:rsidRDefault="00FA44B3" w:rsidP="005A0031">
            <w:pPr>
              <w:rPr>
                <w:sz w:val="20"/>
                <w:szCs w:val="20"/>
                <w:lang w:val="en-CA"/>
              </w:rPr>
            </w:pPr>
            <w:proofErr w:type="spellStart"/>
            <w:r w:rsidRPr="002F2553">
              <w:rPr>
                <w:sz w:val="20"/>
                <w:szCs w:val="20"/>
                <w:lang w:val="en-CA"/>
              </w:rPr>
              <w:t>dataCoverage</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01778D05"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tcPr>
          <w:p w14:paraId="6269B2CF"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0BFD9FAC" w14:textId="77777777" w:rsidR="00FA44B3" w:rsidRPr="002F2553" w:rsidRDefault="00FA44B3" w:rsidP="005A0031">
            <w:pPr>
              <w:rPr>
                <w:sz w:val="20"/>
                <w:szCs w:val="20"/>
                <w:lang w:val="en-CA"/>
              </w:rPr>
            </w:pPr>
            <w:r w:rsidRPr="002F2553">
              <w:rPr>
                <w:sz w:val="20"/>
                <w:szCs w:val="20"/>
                <w:lang w:val="en-CA"/>
              </w:rPr>
              <w:t>S100_DataCoverage</w:t>
            </w:r>
          </w:p>
        </w:tc>
        <w:tc>
          <w:tcPr>
            <w:tcW w:w="3397" w:type="dxa"/>
            <w:tcBorders>
              <w:top w:val="single" w:sz="4" w:space="0" w:color="000000"/>
              <w:left w:val="single" w:sz="4" w:space="0" w:color="000000"/>
              <w:bottom w:val="single" w:sz="4" w:space="0" w:color="000000"/>
              <w:right w:val="single" w:sz="4" w:space="0" w:color="000000"/>
            </w:tcBorders>
          </w:tcPr>
          <w:p w14:paraId="1BE33AB7" w14:textId="77777777" w:rsidR="00FA44B3" w:rsidRPr="002F2553" w:rsidRDefault="00FA44B3" w:rsidP="005A0031">
            <w:pPr>
              <w:rPr>
                <w:sz w:val="20"/>
                <w:szCs w:val="20"/>
                <w:lang w:val="en-CA"/>
              </w:rPr>
            </w:pPr>
          </w:p>
        </w:tc>
      </w:tr>
      <w:tr w:rsidR="00FA44B3" w:rsidRPr="002F2553" w14:paraId="5F2EAB43" w14:textId="77777777" w:rsidTr="005A0031">
        <w:trPr>
          <w:trHeight w:val="325"/>
        </w:trPr>
        <w:tc>
          <w:tcPr>
            <w:tcW w:w="2125" w:type="dxa"/>
            <w:tcBorders>
              <w:top w:val="single" w:sz="4" w:space="0" w:color="000000"/>
              <w:left w:val="single" w:sz="4" w:space="0" w:color="000000"/>
              <w:bottom w:val="single" w:sz="4" w:space="0" w:color="000000"/>
              <w:right w:val="single" w:sz="4" w:space="0" w:color="000000"/>
            </w:tcBorders>
            <w:hideMark/>
          </w:tcPr>
          <w:p w14:paraId="5C8A9F4D" w14:textId="77777777" w:rsidR="00FA44B3" w:rsidRPr="002F2553" w:rsidRDefault="00FA44B3" w:rsidP="005A0031">
            <w:pPr>
              <w:rPr>
                <w:sz w:val="20"/>
                <w:szCs w:val="20"/>
                <w:lang w:val="en-CA"/>
              </w:rPr>
            </w:pPr>
            <w:r w:rsidRPr="002F2553">
              <w:rPr>
                <w:sz w:val="20"/>
                <w:szCs w:val="20"/>
                <w:lang w:val="en-CA"/>
              </w:rPr>
              <w:t xml:space="preserve">comment </w:t>
            </w:r>
          </w:p>
        </w:tc>
        <w:tc>
          <w:tcPr>
            <w:tcW w:w="1181" w:type="dxa"/>
            <w:tcBorders>
              <w:top w:val="single" w:sz="4" w:space="0" w:color="000000"/>
              <w:left w:val="single" w:sz="4" w:space="0" w:color="000000"/>
              <w:bottom w:val="single" w:sz="4" w:space="0" w:color="000000"/>
              <w:right w:val="single" w:sz="4" w:space="0" w:color="000000"/>
            </w:tcBorders>
            <w:hideMark/>
          </w:tcPr>
          <w:p w14:paraId="4D0E3665" w14:textId="77777777" w:rsidR="00FA44B3" w:rsidRPr="002F2553" w:rsidRDefault="00FA44B3" w:rsidP="005A0031">
            <w:pPr>
              <w:jc w:val="center"/>
              <w:rPr>
                <w:sz w:val="20"/>
                <w:szCs w:val="20"/>
                <w:lang w:val="en-CA"/>
              </w:rPr>
            </w:pPr>
            <w:r w:rsidRPr="002F2553">
              <w:rPr>
                <w:sz w:val="20"/>
                <w:szCs w:val="20"/>
                <w:lang w:val="en-CA"/>
              </w:rPr>
              <w:t>0..1</w:t>
            </w:r>
          </w:p>
        </w:tc>
        <w:tc>
          <w:tcPr>
            <w:tcW w:w="900" w:type="dxa"/>
            <w:tcBorders>
              <w:top w:val="single" w:sz="4" w:space="0" w:color="000000"/>
              <w:left w:val="single" w:sz="4" w:space="0" w:color="000000"/>
              <w:bottom w:val="single" w:sz="4" w:space="0" w:color="000000"/>
              <w:right w:val="single" w:sz="4" w:space="0" w:color="000000"/>
            </w:tcBorders>
          </w:tcPr>
          <w:p w14:paraId="3549B056" w14:textId="77777777" w:rsidR="00FA44B3" w:rsidRPr="002F2553" w:rsidRDefault="00FA44B3" w:rsidP="005A0031">
            <w:pPr>
              <w:rPr>
                <w:sz w:val="20"/>
                <w:szCs w:val="20"/>
                <w:lang w:val="en-CA"/>
              </w:rPr>
            </w:pPr>
          </w:p>
        </w:tc>
        <w:tc>
          <w:tcPr>
            <w:tcW w:w="2342" w:type="dxa"/>
            <w:tcBorders>
              <w:top w:val="single" w:sz="4" w:space="0" w:color="000000"/>
              <w:left w:val="single" w:sz="4" w:space="0" w:color="000000"/>
              <w:bottom w:val="single" w:sz="4" w:space="0" w:color="000000"/>
              <w:right w:val="single" w:sz="4" w:space="0" w:color="000000"/>
            </w:tcBorders>
            <w:hideMark/>
          </w:tcPr>
          <w:p w14:paraId="66FE9F71"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r w:rsidRPr="002F2553">
              <w:rPr>
                <w:sz w:val="20"/>
                <w:szCs w:val="20"/>
                <w:lang w:val="en-CA"/>
              </w:rPr>
              <w:t xml:space="preserve"> </w:t>
            </w:r>
          </w:p>
        </w:tc>
        <w:tc>
          <w:tcPr>
            <w:tcW w:w="3397" w:type="dxa"/>
            <w:tcBorders>
              <w:top w:val="single" w:sz="4" w:space="0" w:color="000000"/>
              <w:left w:val="single" w:sz="4" w:space="0" w:color="000000"/>
              <w:bottom w:val="single" w:sz="4" w:space="0" w:color="000000"/>
              <w:right w:val="single" w:sz="4" w:space="0" w:color="000000"/>
            </w:tcBorders>
            <w:hideMark/>
          </w:tcPr>
          <w:p w14:paraId="5137A7D6" w14:textId="77777777" w:rsidR="00FA44B3" w:rsidRPr="002F2553" w:rsidRDefault="00FA44B3" w:rsidP="005A0031">
            <w:pPr>
              <w:rPr>
                <w:sz w:val="20"/>
                <w:szCs w:val="20"/>
                <w:lang w:val="en-CA"/>
              </w:rPr>
            </w:pPr>
            <w:r w:rsidRPr="002F2553">
              <w:rPr>
                <w:sz w:val="20"/>
                <w:szCs w:val="20"/>
                <w:lang w:val="en-CA"/>
              </w:rPr>
              <w:t xml:space="preserve">Any additional Information </w:t>
            </w:r>
          </w:p>
        </w:tc>
      </w:tr>
      <w:tr w:rsidR="00FA44B3" w:rsidRPr="002F2553" w14:paraId="7B80F76C" w14:textId="77777777" w:rsidTr="005A0031">
        <w:trPr>
          <w:trHeight w:val="325"/>
        </w:trPr>
        <w:tc>
          <w:tcPr>
            <w:tcW w:w="2125" w:type="dxa"/>
            <w:tcBorders>
              <w:top w:val="single" w:sz="4" w:space="0" w:color="000000"/>
              <w:left w:val="single" w:sz="4" w:space="0" w:color="000000"/>
              <w:bottom w:val="single" w:sz="4" w:space="0" w:color="000000"/>
              <w:right w:val="single" w:sz="4" w:space="0" w:color="000000"/>
            </w:tcBorders>
            <w:hideMark/>
          </w:tcPr>
          <w:p w14:paraId="1C6D001C" w14:textId="77777777" w:rsidR="00FA44B3" w:rsidRPr="002F2553" w:rsidRDefault="00FA44B3" w:rsidP="005A0031">
            <w:pPr>
              <w:rPr>
                <w:sz w:val="20"/>
                <w:szCs w:val="20"/>
                <w:lang w:val="en-CA"/>
              </w:rPr>
            </w:pPr>
            <w:proofErr w:type="spellStart"/>
            <w:r w:rsidRPr="002F2553">
              <w:rPr>
                <w:sz w:val="20"/>
                <w:szCs w:val="20"/>
                <w:lang w:val="en-CA"/>
              </w:rPr>
              <w:t>layerID</w:t>
            </w:r>
            <w:proofErr w:type="spellEnd"/>
          </w:p>
        </w:tc>
        <w:tc>
          <w:tcPr>
            <w:tcW w:w="1181" w:type="dxa"/>
            <w:tcBorders>
              <w:top w:val="single" w:sz="4" w:space="0" w:color="000000"/>
              <w:left w:val="single" w:sz="4" w:space="0" w:color="000000"/>
              <w:bottom w:val="single" w:sz="4" w:space="0" w:color="000000"/>
              <w:right w:val="single" w:sz="4" w:space="0" w:color="000000"/>
            </w:tcBorders>
            <w:hideMark/>
          </w:tcPr>
          <w:p w14:paraId="1CA9F2B0" w14:textId="77777777" w:rsidR="00FA44B3" w:rsidRPr="002F2553" w:rsidRDefault="00FA44B3" w:rsidP="005A0031">
            <w:pPr>
              <w:jc w:val="center"/>
              <w:rPr>
                <w:sz w:val="20"/>
                <w:szCs w:val="20"/>
                <w:lang w:val="en-CA"/>
              </w:rPr>
            </w:pPr>
            <w:r w:rsidRPr="002F2553">
              <w:rPr>
                <w:sz w:val="20"/>
                <w:szCs w:val="20"/>
                <w:lang w:val="en-CA"/>
              </w:rPr>
              <w:t>1..*</w:t>
            </w:r>
          </w:p>
        </w:tc>
        <w:tc>
          <w:tcPr>
            <w:tcW w:w="900" w:type="dxa"/>
            <w:tcBorders>
              <w:top w:val="single" w:sz="4" w:space="0" w:color="000000"/>
              <w:left w:val="single" w:sz="4" w:space="0" w:color="000000"/>
              <w:bottom w:val="single" w:sz="4" w:space="0" w:color="000000"/>
              <w:right w:val="single" w:sz="4" w:space="0" w:color="000000"/>
            </w:tcBorders>
            <w:hideMark/>
          </w:tcPr>
          <w:p w14:paraId="3ED00C79" w14:textId="0876FDFC" w:rsidR="00FA44B3" w:rsidRPr="002F2553" w:rsidRDefault="00FA44B3" w:rsidP="00FA44B3">
            <w:pPr>
              <w:rPr>
                <w:sz w:val="20"/>
                <w:szCs w:val="20"/>
                <w:lang w:val="en-CA"/>
              </w:rPr>
            </w:pPr>
            <w:r w:rsidRPr="002F2553">
              <w:rPr>
                <w:sz w:val="20"/>
                <w:szCs w:val="20"/>
                <w:lang w:val="en-CA"/>
              </w:rPr>
              <w:t>S-1</w:t>
            </w:r>
            <w:r>
              <w:rPr>
                <w:sz w:val="20"/>
                <w:szCs w:val="20"/>
                <w:lang w:val="en-CA"/>
              </w:rPr>
              <w:t>28</w:t>
            </w:r>
          </w:p>
        </w:tc>
        <w:tc>
          <w:tcPr>
            <w:tcW w:w="2342" w:type="dxa"/>
            <w:tcBorders>
              <w:top w:val="single" w:sz="4" w:space="0" w:color="000000"/>
              <w:left w:val="single" w:sz="4" w:space="0" w:color="000000"/>
              <w:bottom w:val="single" w:sz="4" w:space="0" w:color="000000"/>
              <w:right w:val="single" w:sz="4" w:space="0" w:color="000000"/>
            </w:tcBorders>
            <w:hideMark/>
          </w:tcPr>
          <w:p w14:paraId="4E7B632F" w14:textId="77777777" w:rsidR="00FA44B3" w:rsidRPr="002F2553" w:rsidRDefault="00FA44B3" w:rsidP="005A0031">
            <w:pPr>
              <w:rPr>
                <w:sz w:val="20"/>
                <w:szCs w:val="20"/>
                <w:lang w:val="en-CA"/>
              </w:rPr>
            </w:pPr>
            <w:proofErr w:type="spellStart"/>
            <w:r w:rsidRPr="002F2553">
              <w:rPr>
                <w:sz w:val="20"/>
                <w:szCs w:val="20"/>
                <w:lang w:val="en-CA"/>
              </w:rPr>
              <w:t>CharacterString</w:t>
            </w:r>
            <w:proofErr w:type="spellEnd"/>
          </w:p>
        </w:tc>
        <w:tc>
          <w:tcPr>
            <w:tcW w:w="3397" w:type="dxa"/>
            <w:tcBorders>
              <w:top w:val="single" w:sz="4" w:space="0" w:color="000000"/>
              <w:left w:val="single" w:sz="4" w:space="0" w:color="000000"/>
              <w:bottom w:val="single" w:sz="4" w:space="0" w:color="000000"/>
              <w:right w:val="single" w:sz="4" w:space="0" w:color="000000"/>
            </w:tcBorders>
            <w:hideMark/>
          </w:tcPr>
          <w:p w14:paraId="6E98EB1F" w14:textId="77777777" w:rsidR="00FA44B3" w:rsidRPr="002F2553" w:rsidRDefault="00FA44B3" w:rsidP="005A0031">
            <w:pPr>
              <w:rPr>
                <w:sz w:val="20"/>
                <w:szCs w:val="20"/>
                <w:lang w:val="en-CA"/>
              </w:rPr>
            </w:pPr>
            <w:r w:rsidRPr="002F2553">
              <w:rPr>
                <w:sz w:val="20"/>
                <w:szCs w:val="20"/>
                <w:lang w:val="en-CA"/>
              </w:rPr>
              <w:t>Value must be same as base dataset.</w:t>
            </w:r>
          </w:p>
        </w:tc>
      </w:tr>
    </w:tbl>
    <w:p w14:paraId="1DA0F17B" w14:textId="456D1347" w:rsidR="00FA44B3" w:rsidRDefault="00FA44B3" w:rsidP="00FA44B3">
      <w:pPr>
        <w:pStyle w:val="aa"/>
      </w:pPr>
      <w:r>
        <w:t xml:space="preserve">Table </w:t>
      </w:r>
      <w:r>
        <w:fldChar w:fldCharType="begin"/>
      </w:r>
      <w:r>
        <w:instrText xml:space="preserve"> STYLEREF 1 \s </w:instrText>
      </w:r>
      <w:r>
        <w:fldChar w:fldCharType="separate"/>
      </w:r>
      <w:r>
        <w:rPr>
          <w:noProof/>
        </w:rPr>
        <w:t>14</w:t>
      </w:r>
      <w:r>
        <w:fldChar w:fldCharType="end"/>
      </w:r>
      <w:r w:rsidR="00660EB2">
        <w:t>-2</w:t>
      </w:r>
      <w:r>
        <w:t xml:space="preserve"> Update dataset metadata</w:t>
      </w:r>
    </w:p>
    <w:p w14:paraId="7D82D732" w14:textId="77777777" w:rsidR="00FA44B3" w:rsidRDefault="00FA44B3"/>
    <w:p w14:paraId="3784D57F" w14:textId="77777777" w:rsidR="00292BFE" w:rsidRDefault="00292BFE">
      <w:pPr>
        <w:suppressAutoHyphens w:val="0"/>
        <w:spacing w:line="240" w:lineRule="auto"/>
        <w:rPr>
          <w:b/>
          <w:sz w:val="22"/>
          <w:szCs w:val="22"/>
        </w:rPr>
      </w:pPr>
      <w:r>
        <w:br w:type="page"/>
      </w:r>
    </w:p>
    <w:p w14:paraId="6BBD5C56" w14:textId="34F3D653" w:rsidR="00907DCF" w:rsidRDefault="004374FA" w:rsidP="004374FA">
      <w:pPr>
        <w:pStyle w:val="2"/>
      </w:pPr>
      <w:r>
        <w:lastRenderedPageBreak/>
        <w:t>Support file Metadata</w:t>
      </w:r>
    </w:p>
    <w:p w14:paraId="29D969BB" w14:textId="77777777" w:rsidR="004374FA" w:rsidRDefault="004374FA" w:rsidP="004374FA">
      <w:pPr>
        <w:pStyle w:val="a0"/>
      </w:pPr>
      <w:r>
        <w:t>Support file metadata is intended to describe information about a data resource. It facilitates the management and exploitation of data and is an important requirement for understanding the characteristics of a data resource.</w:t>
      </w:r>
    </w:p>
    <w:p w14:paraId="3D269CC9" w14:textId="0D5990EE" w:rsidR="00907DCF" w:rsidRPr="002725F4" w:rsidRDefault="00907DCF" w:rsidP="00542537">
      <w:pPr>
        <w:pStyle w:val="a0"/>
      </w:pPr>
    </w:p>
    <w:tbl>
      <w:tblPr>
        <w:tblW w:w="9968" w:type="dxa"/>
        <w:tblInd w:w="92" w:type="dxa"/>
        <w:tblLayout w:type="fixed"/>
        <w:tblLook w:val="0000" w:firstRow="0" w:lastRow="0" w:firstColumn="0" w:lastColumn="0" w:noHBand="0" w:noVBand="0"/>
      </w:tblPr>
      <w:tblGrid>
        <w:gridCol w:w="2313"/>
        <w:gridCol w:w="1418"/>
        <w:gridCol w:w="1134"/>
        <w:gridCol w:w="2126"/>
        <w:gridCol w:w="2977"/>
      </w:tblGrid>
      <w:tr w:rsidR="00F53426" w14:paraId="67CB705A"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25BC2C1D" w14:textId="77777777" w:rsidR="00907DCF" w:rsidRDefault="00907DCF">
            <w:pPr>
              <w:rPr>
                <w:rFonts w:eastAsia="Times New Roman"/>
                <w:b/>
                <w:bCs/>
                <w:sz w:val="22"/>
              </w:rPr>
            </w:pPr>
            <w:r>
              <w:rPr>
                <w:rFonts w:eastAsia="Times New Roman"/>
                <w:b/>
                <w:bCs/>
                <w:sz w:val="22"/>
              </w:rPr>
              <w:t xml:space="preserve">Name </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EF5150C" w14:textId="77777777" w:rsidR="00907DCF" w:rsidRDefault="00907DCF" w:rsidP="007D7418">
            <w:pPr>
              <w:jc w:val="center"/>
              <w:rPr>
                <w:rFonts w:eastAsia="Times New Roman"/>
                <w:b/>
                <w:bCs/>
                <w:sz w:val="22"/>
              </w:rPr>
            </w:pPr>
            <w:r>
              <w:rPr>
                <w:rFonts w:eastAsia="Times New Roman"/>
                <w:b/>
                <w:bCs/>
                <w:sz w:val="22"/>
              </w:rPr>
              <w:t>Cardinality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5B355642" w14:textId="77777777" w:rsidR="00907DCF" w:rsidRDefault="00907DCF" w:rsidP="007D7418">
            <w:pPr>
              <w:rPr>
                <w:rFonts w:eastAsia="Times New Roman"/>
                <w:b/>
                <w:bCs/>
                <w:sz w:val="22"/>
              </w:rPr>
            </w:pPr>
            <w:r>
              <w:rPr>
                <w:rFonts w:eastAsia="Times New Roman"/>
                <w:b/>
                <w:bCs/>
                <w:sz w:val="22"/>
              </w:rPr>
              <w:t xml:space="preserve">Value </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83B0735" w14:textId="77777777" w:rsidR="00907DCF" w:rsidRDefault="00907DCF" w:rsidP="007D7418">
            <w:pPr>
              <w:rPr>
                <w:rFonts w:eastAsia="Times New Roman"/>
                <w:b/>
                <w:bCs/>
                <w:sz w:val="22"/>
              </w:rPr>
            </w:pPr>
            <w:r>
              <w:rPr>
                <w:rFonts w:eastAsia="Times New Roman"/>
                <w:b/>
                <w:bCs/>
                <w:sz w:val="22"/>
              </w:rPr>
              <w:t xml:space="preserve">Type </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B903EF0" w14:textId="77777777" w:rsidR="00907DCF" w:rsidRDefault="00907DCF" w:rsidP="007D7418">
            <w:r>
              <w:rPr>
                <w:rFonts w:eastAsia="Times New Roman"/>
                <w:b/>
                <w:bCs/>
                <w:sz w:val="22"/>
              </w:rPr>
              <w:t xml:space="preserve">Remarks </w:t>
            </w:r>
          </w:p>
        </w:tc>
      </w:tr>
      <w:tr w:rsidR="00F53426" w14:paraId="58442B79"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02A20D95" w14:textId="74497153" w:rsidR="00907DCF" w:rsidRDefault="00907DCF">
            <w:pPr>
              <w:rPr>
                <w:rFonts w:eastAsia="Times New Roman"/>
                <w:sz w:val="22"/>
              </w:rPr>
            </w:pPr>
            <w:r w:rsidRPr="00907DCF">
              <w:rPr>
                <w:rFonts w:eastAsia="Times New Roman"/>
                <w:sz w:val="22"/>
              </w:rPr>
              <w:t>S100_SupportFiletDiscoveryMetadata</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1DEFBB4A" w14:textId="77777777" w:rsidR="00907DCF" w:rsidRDefault="00907DCF" w:rsidP="007D7418">
            <w:pPr>
              <w:jc w:val="center"/>
              <w:rPr>
                <w:rFonts w:eastAsia="Times New Roman"/>
                <w:sz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10F0B52B"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D62EE56" w14:textId="77777777" w:rsidR="00907DCF" w:rsidRDefault="00907DCF" w:rsidP="007D7418">
            <w:pPr>
              <w:rPr>
                <w:rFonts w:eastAsia="Times New Roman"/>
                <w:sz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575E5087" w14:textId="77777777" w:rsidR="00907DCF" w:rsidRDefault="00907DCF" w:rsidP="007D7418">
            <w:pPr>
              <w:rPr>
                <w:rFonts w:eastAsia="Times New Roman"/>
                <w:sz w:val="22"/>
              </w:rPr>
            </w:pPr>
          </w:p>
        </w:tc>
      </w:tr>
      <w:tr w:rsidR="00F53426" w14:paraId="39012FC8"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4A44B864" w14:textId="07833696" w:rsidR="00907DCF" w:rsidRDefault="00907DCF">
            <w:pPr>
              <w:rPr>
                <w:rFonts w:eastAsia="Times New Roman"/>
                <w:sz w:val="22"/>
              </w:rPr>
            </w:pPr>
            <w:proofErr w:type="spellStart"/>
            <w:r w:rsidRPr="00907DCF">
              <w:rPr>
                <w:rFonts w:eastAsia="Times New Roman"/>
                <w:sz w:val="22"/>
              </w:rPr>
              <w:t>fileName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4962C2B2" w14:textId="77777777" w:rsidR="00907DCF" w:rsidRDefault="00907DCF" w:rsidP="007D7418">
            <w:pPr>
              <w:jc w:val="center"/>
              <w:rPr>
                <w:rFonts w:eastAsia="Times New Roman"/>
                <w:sz w:val="22"/>
              </w:rPr>
            </w:pPr>
            <w:r>
              <w:rPr>
                <w:rFonts w:eastAsia="Times New Roman"/>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6CD415DB"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F5761AE" w14:textId="007D0F7C" w:rsidR="00907DCF" w:rsidRDefault="00907DCF" w:rsidP="007D7418">
            <w:pPr>
              <w:rPr>
                <w:rFonts w:eastAsia="Times New Roman"/>
                <w:sz w:val="22"/>
              </w:rPr>
            </w:pPr>
            <w:proofErr w:type="spellStart"/>
            <w:r>
              <w:rPr>
                <w:rFonts w:eastAsia="Times New Roman"/>
                <w:sz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64B1212" w14:textId="77777777" w:rsidR="00907DCF" w:rsidRDefault="00907DCF" w:rsidP="007D7418"/>
        </w:tc>
      </w:tr>
      <w:tr w:rsidR="00F53426" w:rsidRPr="00F53426" w14:paraId="7F9EFE35"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7D92CD37" w14:textId="0605A7D7" w:rsidR="00907DCF" w:rsidRPr="007D7418" w:rsidRDefault="00907DCF">
            <w:pPr>
              <w:rPr>
                <w:rFonts w:eastAsia="Times New Roman"/>
                <w:sz w:val="22"/>
                <w:szCs w:val="22"/>
              </w:rPr>
            </w:pPr>
            <w:proofErr w:type="spellStart"/>
            <w:r w:rsidRPr="007D7418">
              <w:rPr>
                <w:sz w:val="22"/>
                <w:szCs w:val="22"/>
              </w:rPr>
              <w:t>fileLocation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3D7B4B7" w14:textId="77777777" w:rsidR="00907DCF" w:rsidRPr="007D7418" w:rsidRDefault="00907DCF" w:rsidP="007D7418">
            <w:pPr>
              <w:jc w:val="center"/>
              <w:rPr>
                <w:rFonts w:eastAsia="Times New Roman"/>
                <w:sz w:val="22"/>
                <w:szCs w:val="22"/>
              </w:rPr>
            </w:pPr>
            <w:r w:rsidRPr="007D7418">
              <w:rPr>
                <w:rFonts w:eastAsia="Times New Roman"/>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053C7C2B" w14:textId="77777777" w:rsidR="00907DCF" w:rsidRPr="00796197" w:rsidRDefault="00907DCF" w:rsidP="007D7418">
            <w:pPr>
              <w:rPr>
                <w:rFonts w:eastAsia="Times New Roman"/>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FF4049D" w14:textId="017D54D7" w:rsidR="00907DCF" w:rsidRPr="00F109AE" w:rsidRDefault="00907DCF" w:rsidP="007D7418">
            <w:pPr>
              <w:rPr>
                <w:sz w:val="22"/>
                <w:szCs w:val="22"/>
              </w:rPr>
            </w:pPr>
            <w:proofErr w:type="spellStart"/>
            <w:r w:rsidRPr="00F109AE">
              <w:rPr>
                <w:rFonts w:eastAsia="Times New Roman"/>
                <w:sz w:val="22"/>
                <w:szCs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16EDDBD8" w14:textId="77777777" w:rsidR="00907DCF" w:rsidRPr="00542537" w:rsidRDefault="00907DCF" w:rsidP="00907DCF">
            <w:pPr>
              <w:rPr>
                <w:sz w:val="22"/>
                <w:szCs w:val="22"/>
              </w:rPr>
            </w:pPr>
            <w:r w:rsidRPr="00542537">
              <w:rPr>
                <w:sz w:val="22"/>
                <w:szCs w:val="22"/>
              </w:rPr>
              <w:t>Path relative to the root directory of the</w:t>
            </w:r>
          </w:p>
          <w:p w14:paraId="3E179AA7" w14:textId="77777777" w:rsidR="00907DCF" w:rsidRPr="00542537" w:rsidRDefault="00907DCF" w:rsidP="00907DCF">
            <w:pPr>
              <w:rPr>
                <w:sz w:val="22"/>
                <w:szCs w:val="22"/>
              </w:rPr>
            </w:pPr>
            <w:proofErr w:type="gramStart"/>
            <w:r w:rsidRPr="00542537">
              <w:rPr>
                <w:sz w:val="22"/>
                <w:szCs w:val="22"/>
              </w:rPr>
              <w:t>exchange</w:t>
            </w:r>
            <w:proofErr w:type="gramEnd"/>
            <w:r w:rsidRPr="00542537">
              <w:rPr>
                <w:sz w:val="22"/>
                <w:szCs w:val="22"/>
              </w:rPr>
              <w:t xml:space="preserve"> set. The location of the file</w:t>
            </w:r>
          </w:p>
          <w:p w14:paraId="2A94C073" w14:textId="77777777" w:rsidR="00907DCF" w:rsidRPr="00542537" w:rsidRDefault="00907DCF" w:rsidP="00907DCF">
            <w:pPr>
              <w:rPr>
                <w:sz w:val="22"/>
                <w:szCs w:val="22"/>
              </w:rPr>
            </w:pPr>
            <w:r w:rsidRPr="00542537">
              <w:rPr>
                <w:sz w:val="22"/>
                <w:szCs w:val="22"/>
              </w:rPr>
              <w:t>after the exchange set is unpacked into</w:t>
            </w:r>
          </w:p>
          <w:p w14:paraId="27A7D611" w14:textId="77777777" w:rsidR="00907DCF" w:rsidRPr="00542537" w:rsidRDefault="00907DCF" w:rsidP="00907DCF">
            <w:pPr>
              <w:rPr>
                <w:sz w:val="22"/>
                <w:szCs w:val="22"/>
              </w:rPr>
            </w:pPr>
            <w:r w:rsidRPr="00542537">
              <w:rPr>
                <w:sz w:val="22"/>
                <w:szCs w:val="22"/>
              </w:rPr>
              <w:t>directory &lt;EXCH_ROOT&gt; will be</w:t>
            </w:r>
          </w:p>
          <w:p w14:paraId="1F61A260" w14:textId="6CCC1F4B" w:rsidR="00907DCF" w:rsidRPr="00542537" w:rsidRDefault="00907DCF" w:rsidP="00907DCF">
            <w:pPr>
              <w:rPr>
                <w:sz w:val="22"/>
                <w:szCs w:val="22"/>
              </w:rPr>
            </w:pPr>
            <w:r w:rsidRPr="00542537">
              <w:rPr>
                <w:sz w:val="22"/>
                <w:szCs w:val="22"/>
              </w:rPr>
              <w:t>&lt;EXCH_ROOT&gt;/&lt;</w:t>
            </w:r>
            <w:proofErr w:type="spellStart"/>
            <w:r w:rsidRPr="00542537">
              <w:rPr>
                <w:sz w:val="22"/>
                <w:szCs w:val="22"/>
              </w:rPr>
              <w:t>filePath</w:t>
            </w:r>
            <w:proofErr w:type="spellEnd"/>
            <w:r w:rsidRPr="00542537">
              <w:rPr>
                <w:sz w:val="22"/>
                <w:szCs w:val="22"/>
              </w:rPr>
              <w:t>&gt;/&lt;filename&gt;</w:t>
            </w:r>
          </w:p>
        </w:tc>
      </w:tr>
      <w:tr w:rsidR="00F53426" w:rsidRPr="00F53426" w14:paraId="7BDFE477"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118B4672" w14:textId="0015E28D" w:rsidR="00907DCF" w:rsidRPr="007D7418" w:rsidRDefault="00907DCF">
            <w:pPr>
              <w:rPr>
                <w:rFonts w:eastAsia="Times New Roman"/>
                <w:sz w:val="22"/>
                <w:szCs w:val="22"/>
              </w:rPr>
            </w:pPr>
            <w:r w:rsidRPr="007D7418">
              <w:rPr>
                <w:rFonts w:eastAsia="Times New Roman"/>
                <w:sz w:val="22"/>
                <w:szCs w:val="22"/>
              </w:rPr>
              <w:t>purpose</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271A3B63" w14:textId="7758B17A" w:rsidR="00907DCF" w:rsidRPr="007D7418" w:rsidRDefault="00907DCF" w:rsidP="007D7418">
            <w:pPr>
              <w:jc w:val="center"/>
              <w:rPr>
                <w:rFonts w:eastAsia="Times New Roman"/>
                <w:sz w:val="22"/>
                <w:szCs w:val="22"/>
              </w:rPr>
            </w:pPr>
            <w:r w:rsidRPr="007D7418">
              <w:rPr>
                <w:rFonts w:eastAsia="Times New Roman"/>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346512BE" w14:textId="77777777" w:rsidR="00907DCF" w:rsidRPr="00796197" w:rsidRDefault="00907DCF" w:rsidP="007D7418">
            <w:pPr>
              <w:rPr>
                <w:rFonts w:eastAsia="Times New Roman"/>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48CCB55" w14:textId="038B8F3E" w:rsidR="00907DCF" w:rsidRPr="00F109AE" w:rsidRDefault="00907DCF" w:rsidP="007D7418">
            <w:pPr>
              <w:rPr>
                <w:rFonts w:eastAsia="Times New Roman"/>
                <w:sz w:val="22"/>
                <w:szCs w:val="22"/>
              </w:rPr>
            </w:pPr>
            <w:r w:rsidRPr="00F109AE">
              <w:rPr>
                <w:rFonts w:eastAsia="Times New Roman"/>
                <w:sz w:val="22"/>
                <w:szCs w:val="22"/>
              </w:rPr>
              <w:t>S100_SupportFilePurpose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5DEB9401" w14:textId="77777777" w:rsidR="00907DCF" w:rsidRPr="00542537" w:rsidRDefault="00907DCF" w:rsidP="00907DCF">
            <w:pPr>
              <w:rPr>
                <w:sz w:val="22"/>
                <w:szCs w:val="22"/>
              </w:rPr>
            </w:pPr>
            <w:r w:rsidRPr="00542537">
              <w:rPr>
                <w:sz w:val="22"/>
                <w:szCs w:val="22"/>
              </w:rPr>
              <w:t>For example new, re-issue, new edition,</w:t>
            </w:r>
          </w:p>
          <w:p w14:paraId="550354FA" w14:textId="3199CE18" w:rsidR="00907DCF" w:rsidRPr="00542537" w:rsidRDefault="00907DCF" w:rsidP="00907DCF">
            <w:pPr>
              <w:rPr>
                <w:sz w:val="22"/>
                <w:szCs w:val="22"/>
              </w:rPr>
            </w:pPr>
            <w:r w:rsidRPr="00542537">
              <w:rPr>
                <w:sz w:val="22"/>
                <w:szCs w:val="22"/>
              </w:rPr>
              <w:t>update etc.</w:t>
            </w:r>
          </w:p>
        </w:tc>
      </w:tr>
      <w:tr w:rsidR="00F53426" w14:paraId="420054DC" w14:textId="77777777" w:rsidTr="00542537">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574CADC7" w14:textId="36652288" w:rsidR="00907DCF" w:rsidRDefault="00907DCF" w:rsidP="00542537">
            <w:pPr>
              <w:rPr>
                <w:rFonts w:eastAsia="Times New Roman"/>
                <w:sz w:val="22"/>
              </w:rPr>
            </w:pPr>
            <w:proofErr w:type="spellStart"/>
            <w:r w:rsidRPr="00907DCF">
              <w:rPr>
                <w:rFonts w:eastAsia="Times New Roman"/>
                <w:sz w:val="22"/>
              </w:rPr>
              <w:t>editionNumber</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3B39192" w14:textId="4A01C8C2" w:rsidR="00907DCF" w:rsidRDefault="00907DCF" w:rsidP="007D7418">
            <w:pPr>
              <w:jc w:val="center"/>
              <w:rPr>
                <w:rFonts w:eastAsia="Times New Roman"/>
                <w:sz w:val="22"/>
              </w:rPr>
            </w:pPr>
            <w:r>
              <w:rPr>
                <w:rFonts w:eastAsia="Times New Roman"/>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0AE4658F" w14:textId="209D9D18"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718D86B" w14:textId="77777777" w:rsidR="00907DCF" w:rsidRDefault="00907DCF" w:rsidP="007D7418">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2280DE69" w14:textId="77777777" w:rsidR="00F53426" w:rsidRPr="00542537" w:rsidRDefault="00F53426" w:rsidP="00F53426">
            <w:pPr>
              <w:rPr>
                <w:sz w:val="22"/>
                <w:szCs w:val="22"/>
              </w:rPr>
            </w:pPr>
            <w:r w:rsidRPr="00542537">
              <w:rPr>
                <w:sz w:val="22"/>
                <w:szCs w:val="22"/>
              </w:rPr>
              <w:t>When a data set is initially created, the</w:t>
            </w:r>
          </w:p>
          <w:p w14:paraId="44E1232F" w14:textId="77777777" w:rsidR="00F53426" w:rsidRPr="00542537" w:rsidRDefault="00F53426" w:rsidP="00F53426">
            <w:pPr>
              <w:rPr>
                <w:sz w:val="22"/>
                <w:szCs w:val="22"/>
              </w:rPr>
            </w:pPr>
            <w:proofErr w:type="gramStart"/>
            <w:r w:rsidRPr="00542537">
              <w:rPr>
                <w:sz w:val="22"/>
                <w:szCs w:val="22"/>
              </w:rPr>
              <w:t>edition</w:t>
            </w:r>
            <w:proofErr w:type="gramEnd"/>
            <w:r w:rsidRPr="00542537">
              <w:rPr>
                <w:sz w:val="22"/>
                <w:szCs w:val="22"/>
              </w:rPr>
              <w:t xml:space="preserve"> number 1 is assigned to it. The</w:t>
            </w:r>
          </w:p>
          <w:p w14:paraId="0C0F8F07" w14:textId="77777777" w:rsidR="00F53426" w:rsidRPr="00542537" w:rsidRDefault="00F53426" w:rsidP="00F53426">
            <w:pPr>
              <w:rPr>
                <w:sz w:val="22"/>
                <w:szCs w:val="22"/>
              </w:rPr>
            </w:pPr>
            <w:r w:rsidRPr="00542537">
              <w:rPr>
                <w:sz w:val="22"/>
                <w:szCs w:val="22"/>
              </w:rPr>
              <w:t>edition number is increased by 1 at</w:t>
            </w:r>
          </w:p>
          <w:p w14:paraId="4BEEC7EC" w14:textId="77777777" w:rsidR="00F53426" w:rsidRPr="00542537" w:rsidRDefault="00F53426" w:rsidP="00F53426">
            <w:pPr>
              <w:rPr>
                <w:sz w:val="22"/>
                <w:szCs w:val="22"/>
              </w:rPr>
            </w:pPr>
            <w:proofErr w:type="gramStart"/>
            <w:r w:rsidRPr="00542537">
              <w:rPr>
                <w:sz w:val="22"/>
                <w:szCs w:val="22"/>
              </w:rPr>
              <w:t>each</w:t>
            </w:r>
            <w:proofErr w:type="gramEnd"/>
            <w:r w:rsidRPr="00542537">
              <w:rPr>
                <w:sz w:val="22"/>
                <w:szCs w:val="22"/>
              </w:rPr>
              <w:t xml:space="preserve"> new edition. Edition number</w:t>
            </w:r>
          </w:p>
          <w:p w14:paraId="0F3366ED" w14:textId="22789469" w:rsidR="00907DCF" w:rsidRDefault="00F53426" w:rsidP="00F53426">
            <w:r w:rsidRPr="00542537">
              <w:rPr>
                <w:sz w:val="22"/>
                <w:szCs w:val="22"/>
              </w:rPr>
              <w:t>remains the same for a re-issue</w:t>
            </w:r>
          </w:p>
        </w:tc>
      </w:tr>
      <w:tr w:rsidR="00F53426" w14:paraId="37BBDB68"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21C44FB2" w14:textId="4E08388E" w:rsidR="00907DCF" w:rsidRDefault="00907DCF">
            <w:pPr>
              <w:rPr>
                <w:rFonts w:eastAsia="Times New Roman"/>
                <w:sz w:val="22"/>
              </w:rPr>
            </w:pPr>
            <w:proofErr w:type="spellStart"/>
            <w:r w:rsidRPr="00907DCF">
              <w:rPr>
                <w:rFonts w:eastAsia="Times New Roman"/>
                <w:sz w:val="22"/>
              </w:rPr>
              <w:t>issueDate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33215FE" w14:textId="77777777" w:rsidR="00907DCF" w:rsidRDefault="00907DCF" w:rsidP="007D7418">
            <w:pPr>
              <w:jc w:val="center"/>
              <w:rPr>
                <w:rFonts w:eastAsia="Times New Roman"/>
                <w:sz w:val="22"/>
              </w:rPr>
            </w:pPr>
            <w:r>
              <w:rPr>
                <w:rFonts w:eastAsia="Times New Roman"/>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338258D6" w14:textId="59A05A4A"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A96DFFD" w14:textId="7634BDB1" w:rsidR="00907DCF" w:rsidRDefault="00907DCF" w:rsidP="007D7418">
            <w:pPr>
              <w:rPr>
                <w:rFonts w:eastAsia="Times New Roman"/>
                <w:sz w:val="22"/>
              </w:rPr>
            </w:pPr>
            <w:r>
              <w:rPr>
                <w:rFonts w:eastAsia="Times New Roman"/>
                <w:sz w:val="22"/>
              </w:rPr>
              <w:t xml:space="preserve">Date </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91BBA02" w14:textId="1B04E9DA" w:rsidR="00907DCF" w:rsidRDefault="00907DCF" w:rsidP="007D7418"/>
        </w:tc>
      </w:tr>
      <w:tr w:rsidR="00F53426" w14:paraId="2323E63B"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3CDD0836" w14:textId="7503ACEF" w:rsidR="00907DCF" w:rsidRPr="0078221C" w:rsidRDefault="00907DCF">
            <w:pPr>
              <w:rPr>
                <w:rFonts w:eastAsia="Times New Roman"/>
                <w:sz w:val="22"/>
              </w:rPr>
            </w:pPr>
            <w:proofErr w:type="spellStart"/>
            <w:r w:rsidRPr="00907DCF">
              <w:rPr>
                <w:rFonts w:eastAsia="Times New Roman"/>
                <w:sz w:val="22"/>
              </w:rPr>
              <w:t>productSpecification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690DAE2" w14:textId="77777777" w:rsidR="00907DCF" w:rsidRDefault="00907DCF" w:rsidP="007D7418">
            <w:pPr>
              <w:jc w:val="center"/>
              <w:rPr>
                <w:rFonts w:eastAsia="Times New Roman"/>
                <w:sz w:val="22"/>
              </w:rPr>
            </w:pPr>
            <w:r>
              <w:rPr>
                <w:rFonts w:eastAsia="Times New Roman"/>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7E29CCB7"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49F86A9" w14:textId="3DC81164" w:rsidR="00907DCF" w:rsidRDefault="00907DCF" w:rsidP="007D7418">
            <w:pPr>
              <w:rPr>
                <w:rFonts w:eastAsia="Times New Roman"/>
                <w:sz w:val="22"/>
              </w:rPr>
            </w:pPr>
            <w:r w:rsidRPr="00907DCF">
              <w:rPr>
                <w:rFonts w:eastAsia="Times New Roman"/>
                <w:sz w:val="22"/>
              </w:rPr>
              <w:t>S100_ProductSpecification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16FDD6BE" w14:textId="77777777" w:rsidR="00907DCF" w:rsidRDefault="00907DCF" w:rsidP="007D7418">
            <w:pPr>
              <w:rPr>
                <w:rFonts w:eastAsia="Times New Roman"/>
                <w:sz w:val="22"/>
              </w:rPr>
            </w:pPr>
          </w:p>
        </w:tc>
      </w:tr>
      <w:tr w:rsidR="00F53426" w14:paraId="35BE25F1" w14:textId="77777777" w:rsidTr="00542537">
        <w:trPr>
          <w:trHeight w:val="236"/>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3344298B" w14:textId="75A2C286" w:rsidR="00907DCF" w:rsidRPr="0078221C" w:rsidRDefault="00907DCF">
            <w:pPr>
              <w:rPr>
                <w:rFonts w:eastAsia="Times New Roman"/>
                <w:sz w:val="22"/>
              </w:rPr>
            </w:pPr>
            <w:proofErr w:type="spellStart"/>
            <w:r w:rsidRPr="00907DCF">
              <w:rPr>
                <w:rFonts w:eastAsia="Times New Roman"/>
                <w:sz w:val="22"/>
              </w:rPr>
              <w:t>dataType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58FA979B" w14:textId="075DC2A6" w:rsidR="00907DCF" w:rsidRDefault="00907DCF" w:rsidP="007D7418">
            <w:pPr>
              <w:jc w:val="center"/>
              <w:rPr>
                <w:rFonts w:eastAsia="Times New Roman"/>
                <w:sz w:val="22"/>
              </w:rPr>
            </w:pPr>
            <w:r>
              <w:rPr>
                <w:rFonts w:eastAsia="Times New Roman"/>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2096F48B"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A304D2A" w14:textId="6F0CAECD" w:rsidR="00907DCF" w:rsidRDefault="00907DCF" w:rsidP="007D7418">
            <w:pPr>
              <w:rPr>
                <w:rFonts w:eastAsia="Times New Roman"/>
                <w:sz w:val="22"/>
              </w:rPr>
            </w:pPr>
            <w:r w:rsidRPr="00907DCF">
              <w:rPr>
                <w:rFonts w:eastAsia="Times New Roman"/>
                <w:sz w:val="22"/>
              </w:rPr>
              <w:t>S100_SupportFileFormat</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0A0D27D7" w14:textId="268C0BFD" w:rsidR="00907DCF" w:rsidRDefault="00907DCF" w:rsidP="007D7418">
            <w:pPr>
              <w:rPr>
                <w:rFonts w:eastAsia="Times New Roman"/>
                <w:sz w:val="22"/>
              </w:rPr>
            </w:pPr>
          </w:p>
        </w:tc>
      </w:tr>
      <w:tr w:rsidR="00F53426" w14:paraId="5309965A" w14:textId="77777777" w:rsidTr="00542537">
        <w:trPr>
          <w:trHeight w:val="3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5AC2694A" w14:textId="5E1A17E2" w:rsidR="00907DCF" w:rsidRDefault="00907DCF">
            <w:pPr>
              <w:rPr>
                <w:rFonts w:eastAsia="Times New Roman"/>
                <w:sz w:val="22"/>
              </w:rPr>
            </w:pPr>
            <w:proofErr w:type="spellStart"/>
            <w:r w:rsidRPr="00907DCF">
              <w:rPr>
                <w:rFonts w:eastAsia="Times New Roman"/>
                <w:sz w:val="22"/>
              </w:rPr>
              <w:t>otherDataTypeDescription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6F4E1472" w14:textId="77777777" w:rsidR="00907DCF" w:rsidRDefault="00907DCF" w:rsidP="007D7418">
            <w:pPr>
              <w:jc w:val="center"/>
              <w:rPr>
                <w:rFonts w:eastAsia="Times New Roman"/>
                <w:sz w:val="22"/>
              </w:rPr>
            </w:pPr>
            <w:r>
              <w:rPr>
                <w:rFonts w:eastAsia="Times New Roman"/>
                <w:sz w:val="22"/>
              </w:rPr>
              <w:t>0..1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21734E14"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F87280F" w14:textId="005469A7" w:rsidR="00907DCF" w:rsidRDefault="00907DCF" w:rsidP="007D7418">
            <w:pPr>
              <w:rPr>
                <w:rFonts w:eastAsia="Times New Roman"/>
                <w:sz w:val="22"/>
              </w:rPr>
            </w:pPr>
            <w:proofErr w:type="spellStart"/>
            <w:r>
              <w:rPr>
                <w:rFonts w:eastAsia="Times New Roman"/>
                <w:sz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5F18BCA3" w14:textId="65B4C0CD" w:rsidR="00907DCF" w:rsidRDefault="00907DCF" w:rsidP="007D7418"/>
        </w:tc>
      </w:tr>
      <w:tr w:rsidR="00F53426" w14:paraId="4514CB69" w14:textId="77777777" w:rsidTr="00542537">
        <w:trPr>
          <w:trHeight w:val="194"/>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31D9CC12" w14:textId="3E09738D" w:rsidR="00907DCF" w:rsidRDefault="00907DCF">
            <w:pPr>
              <w:rPr>
                <w:rFonts w:eastAsia="Times New Roman"/>
                <w:sz w:val="22"/>
              </w:rPr>
            </w:pPr>
            <w:proofErr w:type="spellStart"/>
            <w:r w:rsidRPr="00907DCF">
              <w:rPr>
                <w:rFonts w:eastAsia="Times New Roman"/>
                <w:sz w:val="22"/>
              </w:rPr>
              <w:t>dataTypeVersion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B768C0F" w14:textId="445F774E" w:rsidR="00907DCF" w:rsidRDefault="00907DCF" w:rsidP="007D7418">
            <w:pPr>
              <w:jc w:val="center"/>
              <w:rPr>
                <w:rFonts w:eastAsia="Times New Roman"/>
                <w:sz w:val="22"/>
              </w:rPr>
            </w:pPr>
            <w:r>
              <w:rPr>
                <w:rFonts w:eastAsia="Times New Roman"/>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5DE7D3CB"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1B5035E" w14:textId="77777777" w:rsidR="00907DCF" w:rsidRDefault="00907DCF" w:rsidP="007D7418">
            <w:pPr>
              <w:rPr>
                <w:rFonts w:eastAsia="Times New Roman"/>
                <w:sz w:val="22"/>
              </w:rPr>
            </w:pPr>
            <w:proofErr w:type="spellStart"/>
            <w:r>
              <w:rPr>
                <w:rFonts w:eastAsia="Times New Roman"/>
                <w:sz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384EE0DA" w14:textId="625554C8" w:rsidR="00907DCF" w:rsidRDefault="00907DCF" w:rsidP="007D7418"/>
        </w:tc>
      </w:tr>
      <w:tr w:rsidR="00F53426" w14:paraId="20E9014D" w14:textId="77777777" w:rsidTr="00542537">
        <w:trPr>
          <w:trHeight w:val="197"/>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49CC482C" w14:textId="72A5AB2C" w:rsidR="00907DCF" w:rsidRDefault="00907DCF">
            <w:pPr>
              <w:rPr>
                <w:rFonts w:eastAsia="Times New Roman"/>
                <w:sz w:val="22"/>
              </w:rPr>
            </w:pPr>
            <w:r w:rsidRPr="00907DCF">
              <w:rPr>
                <w:rFonts w:eastAsia="Times New Roman"/>
                <w:sz w:val="22"/>
              </w:rPr>
              <w:t>comment</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CF98F55" w14:textId="77777777" w:rsidR="00907DCF" w:rsidRDefault="00907DCF" w:rsidP="007D7418">
            <w:pPr>
              <w:jc w:val="center"/>
              <w:rPr>
                <w:rFonts w:eastAsia="Times New Roman"/>
                <w:sz w:val="22"/>
              </w:rPr>
            </w:pPr>
            <w:r>
              <w:rPr>
                <w:rFonts w:eastAsia="Times New Roman"/>
                <w:sz w:val="22"/>
              </w:rPr>
              <w:t>0..1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4CFC976E"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14A31DA" w14:textId="77777777" w:rsidR="00907DCF" w:rsidRDefault="00907DCF" w:rsidP="007D7418">
            <w:pPr>
              <w:rPr>
                <w:rFonts w:eastAsia="Times New Roman"/>
                <w:sz w:val="22"/>
              </w:rPr>
            </w:pPr>
            <w:proofErr w:type="spellStart"/>
            <w:r>
              <w:rPr>
                <w:rFonts w:eastAsia="Times New Roman"/>
                <w:sz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66673855" w14:textId="77777777" w:rsidR="00907DCF" w:rsidRDefault="00907DCF" w:rsidP="007D7418"/>
        </w:tc>
      </w:tr>
      <w:tr w:rsidR="00F53426" w14:paraId="0639FE86" w14:textId="77777777" w:rsidTr="00542537">
        <w:trPr>
          <w:trHeight w:val="60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25E3BA72" w14:textId="1A079E6A" w:rsidR="00907DCF" w:rsidRPr="0078221C" w:rsidRDefault="00907DCF">
            <w:pPr>
              <w:rPr>
                <w:rFonts w:eastAsia="Times New Roman"/>
                <w:sz w:val="22"/>
              </w:rPr>
            </w:pPr>
            <w:proofErr w:type="spellStart"/>
            <w:r w:rsidRPr="00907DCF">
              <w:rPr>
                <w:rFonts w:eastAsia="Times New Roman"/>
                <w:sz w:val="22"/>
              </w:rPr>
              <w:t>digitalSignatureReference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2C74683B" w14:textId="77777777" w:rsidR="00907DCF" w:rsidRDefault="00907DCF" w:rsidP="007D7418">
            <w:pPr>
              <w:jc w:val="center"/>
              <w:rPr>
                <w:rFonts w:eastAsia="Times New Roman"/>
                <w:sz w:val="22"/>
              </w:rPr>
            </w:pPr>
            <w:r>
              <w:rPr>
                <w:rFonts w:eastAsia="Times New Roman"/>
                <w:sz w:val="22"/>
              </w:rPr>
              <w:t>0..1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08CF577C"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55BDE6E" w14:textId="2402AE8A" w:rsidR="00907DCF" w:rsidRDefault="00907DCF" w:rsidP="007D7418">
            <w:pPr>
              <w:rPr>
                <w:rFonts w:eastAsia="Times New Roman"/>
                <w:sz w:val="22"/>
              </w:rPr>
            </w:pPr>
            <w:proofErr w:type="spellStart"/>
            <w:r>
              <w:rPr>
                <w:rFonts w:eastAsia="Times New Roman"/>
                <w:sz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BDEB34C" w14:textId="77777777" w:rsidR="00F53426" w:rsidRPr="00F53426" w:rsidRDefault="00F53426" w:rsidP="00F53426">
            <w:pPr>
              <w:rPr>
                <w:rFonts w:eastAsia="Times New Roman"/>
                <w:sz w:val="22"/>
              </w:rPr>
            </w:pPr>
            <w:r w:rsidRPr="00F53426">
              <w:rPr>
                <w:rFonts w:eastAsia="Times New Roman"/>
                <w:sz w:val="22"/>
              </w:rPr>
              <w:t>Reference to the appropriate digital</w:t>
            </w:r>
          </w:p>
          <w:p w14:paraId="0070E626" w14:textId="2991632C" w:rsidR="00907DCF" w:rsidDel="0078221C" w:rsidRDefault="00F53426" w:rsidP="00F53426">
            <w:pPr>
              <w:rPr>
                <w:rFonts w:eastAsia="Times New Roman"/>
                <w:sz w:val="22"/>
              </w:rPr>
            </w:pPr>
            <w:r w:rsidRPr="00F53426">
              <w:rPr>
                <w:rFonts w:eastAsia="Times New Roman"/>
                <w:sz w:val="22"/>
              </w:rPr>
              <w:t>signature algorithm</w:t>
            </w:r>
          </w:p>
        </w:tc>
      </w:tr>
      <w:tr w:rsidR="00F53426" w14:paraId="15122065" w14:textId="77777777" w:rsidTr="00542537">
        <w:trPr>
          <w:trHeight w:val="90"/>
        </w:trPr>
        <w:tc>
          <w:tcPr>
            <w:tcW w:w="2313" w:type="dxa"/>
            <w:tcBorders>
              <w:top w:val="single" w:sz="4" w:space="0" w:color="000000"/>
              <w:left w:val="single" w:sz="4" w:space="0" w:color="000000"/>
              <w:bottom w:val="single" w:sz="4" w:space="0" w:color="000000"/>
              <w:right w:val="single" w:sz="4" w:space="0" w:color="000000"/>
            </w:tcBorders>
            <w:shd w:val="clear" w:color="auto" w:fill="FFFFFF"/>
          </w:tcPr>
          <w:p w14:paraId="79E60F6D" w14:textId="23BC3E95" w:rsidR="00907DCF" w:rsidRPr="0078221C" w:rsidRDefault="00907DCF">
            <w:pPr>
              <w:rPr>
                <w:rFonts w:eastAsia="Times New Roman"/>
                <w:sz w:val="22"/>
              </w:rPr>
            </w:pPr>
            <w:proofErr w:type="spellStart"/>
            <w:r w:rsidRPr="00907DCF">
              <w:rPr>
                <w:rFonts w:eastAsia="Times New Roman"/>
                <w:sz w:val="22"/>
              </w:rPr>
              <w:t>digitalSignatureValue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9EACF81" w14:textId="77777777" w:rsidR="00907DCF" w:rsidRDefault="00907DCF" w:rsidP="007D7418">
            <w:pPr>
              <w:jc w:val="center"/>
              <w:rPr>
                <w:rFonts w:eastAsia="Times New Roman"/>
                <w:sz w:val="22"/>
              </w:rPr>
            </w:pPr>
            <w:r>
              <w:rPr>
                <w:rFonts w:eastAsia="Times New Roman"/>
                <w:sz w:val="22"/>
              </w:rPr>
              <w:t>0..1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102748AE" w14:textId="77777777" w:rsidR="00907DCF" w:rsidRDefault="00907DCF" w:rsidP="007D7418">
            <w:pPr>
              <w:rPr>
                <w:rFonts w:eastAsia="Times New Roman"/>
                <w:sz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E1BF342" w14:textId="77777777" w:rsidR="00907DCF" w:rsidRDefault="00907DCF" w:rsidP="007D7418">
            <w:pPr>
              <w:rPr>
                <w:rFonts w:eastAsia="Times New Roman"/>
                <w:sz w:val="22"/>
              </w:rPr>
            </w:pPr>
            <w:proofErr w:type="spellStart"/>
            <w:r>
              <w:rPr>
                <w:rFonts w:eastAsia="Times New Roman"/>
                <w:sz w:val="22"/>
              </w:rPr>
              <w:t>CharacterString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214FFFB9" w14:textId="77777777" w:rsidR="00907DCF" w:rsidDel="0078221C" w:rsidRDefault="00907DCF" w:rsidP="007D7418">
            <w:pPr>
              <w:rPr>
                <w:rFonts w:eastAsia="Times New Roman"/>
                <w:sz w:val="22"/>
              </w:rPr>
            </w:pPr>
          </w:p>
        </w:tc>
      </w:tr>
    </w:tbl>
    <w:p w14:paraId="73718167" w14:textId="5050D5D0" w:rsidR="00907DCF" w:rsidRDefault="00907DCF" w:rsidP="00907DCF">
      <w:pPr>
        <w:jc w:val="center"/>
        <w:rPr>
          <w:color w:val="1F3864"/>
          <w:sz w:val="22"/>
        </w:rPr>
      </w:pPr>
      <w:r>
        <w:rPr>
          <w:sz w:val="22"/>
        </w:rPr>
        <w:t xml:space="preserve">Table </w:t>
      </w:r>
      <w:r w:rsidR="00660EB2">
        <w:rPr>
          <w:sz w:val="22"/>
        </w:rPr>
        <w:t>14-3</w:t>
      </w:r>
      <w:r>
        <w:rPr>
          <w:sz w:val="22"/>
        </w:rPr>
        <w:t xml:space="preserve"> </w:t>
      </w:r>
      <w:r w:rsidR="004374FA">
        <w:rPr>
          <w:sz w:val="22"/>
        </w:rPr>
        <w:t>Support File Metadata</w:t>
      </w:r>
    </w:p>
    <w:p w14:paraId="03320191" w14:textId="5B9BE632" w:rsidR="00292BFE" w:rsidRDefault="00292BFE">
      <w:pPr>
        <w:suppressAutoHyphens w:val="0"/>
        <w:spacing w:line="240" w:lineRule="auto"/>
      </w:pPr>
    </w:p>
    <w:p w14:paraId="3F37DA42" w14:textId="18809393" w:rsidR="00E366B1" w:rsidRDefault="004374FA" w:rsidP="004374FA">
      <w:pPr>
        <w:pStyle w:val="2"/>
      </w:pPr>
      <w:r>
        <w:lastRenderedPageBreak/>
        <w:t>Exchange Set Metadata</w:t>
      </w:r>
    </w:p>
    <w:p w14:paraId="74E41D02" w14:textId="77777777" w:rsidR="004374FA" w:rsidRDefault="004374FA" w:rsidP="004374FA">
      <w:pPr>
        <w:jc w:val="both"/>
        <w:rPr>
          <w:color w:val="1F3864"/>
        </w:rPr>
      </w:pPr>
      <w:r>
        <w:rPr>
          <w:sz w:val="22"/>
        </w:rPr>
        <w:t xml:space="preserve">Frequently datasets are packaged and distributed as composite exchange sets by third party vendors. An exchange set could contain many different types of datasets, sourced from different data producers. For example an exchange set may contain numerous dataset files, ancillary data files, discovery metadata files and others.  Exchange set metadata contains metadata about the contents of the exchange set and metadata about the data distributor. </w:t>
      </w:r>
    </w:p>
    <w:p w14:paraId="112B537B" w14:textId="77777777" w:rsidR="00E366B1" w:rsidRDefault="00E366B1">
      <w:pPr>
        <w:rPr>
          <w:color w:val="1F3864"/>
        </w:rPr>
      </w:pPr>
    </w:p>
    <w:p w14:paraId="12CB48D9" w14:textId="77777777" w:rsidR="006338B7" w:rsidRDefault="0025005B" w:rsidP="00540039">
      <w:pPr>
        <w:keepNext/>
        <w:jc w:val="center"/>
      </w:pPr>
      <w:r>
        <w:rPr>
          <w:noProof/>
          <w:lang w:eastAsia="ko-KR"/>
        </w:rPr>
        <w:drawing>
          <wp:inline distT="0" distB="0" distL="0" distR="0" wp14:anchorId="216DDC75" wp14:editId="6BE4E274">
            <wp:extent cx="2667000" cy="382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3825240"/>
                    </a:xfrm>
                    <a:prstGeom prst="rect">
                      <a:avLst/>
                    </a:prstGeom>
                    <a:solidFill>
                      <a:srgbClr val="FFFFFF"/>
                    </a:solidFill>
                    <a:ln>
                      <a:noFill/>
                    </a:ln>
                  </pic:spPr>
                </pic:pic>
              </a:graphicData>
            </a:graphic>
          </wp:inline>
        </w:drawing>
      </w:r>
    </w:p>
    <w:p w14:paraId="462E5320" w14:textId="291D7FC6" w:rsidR="00E366B1" w:rsidRDefault="006338B7" w:rsidP="00540039">
      <w:pPr>
        <w:pStyle w:val="aa"/>
        <w:jc w:val="center"/>
        <w:rPr>
          <w:rFonts w:ascii="바탕체" w:eastAsia="바탕체" w:hAnsi="바탕체" w:cs="바탕체"/>
          <w:lang w:eastAsia="ko-KR"/>
        </w:rPr>
      </w:pPr>
      <w:r>
        <w:t xml:space="preserve">Figure </w:t>
      </w:r>
      <w:r w:rsidR="00660EB2">
        <w:t>14-2</w:t>
      </w:r>
      <w:r>
        <w:t xml:space="preserve"> </w:t>
      </w:r>
      <w:r w:rsidR="002725F4">
        <w:t>–</w:t>
      </w:r>
      <w:r w:rsidR="004374FA">
        <w:t>Exchange set metadata</w:t>
      </w:r>
    </w:p>
    <w:p w14:paraId="3973A04F" w14:textId="77777777" w:rsidR="002725F4" w:rsidRDefault="002725F4" w:rsidP="00540039">
      <w:pPr>
        <w:pStyle w:val="aa"/>
        <w:jc w:val="center"/>
      </w:pPr>
    </w:p>
    <w:p w14:paraId="73C1AC3A" w14:textId="768073C9" w:rsidR="004374FA" w:rsidRDefault="004374FA" w:rsidP="004374FA">
      <w:pPr>
        <w:pStyle w:val="2"/>
        <w:rPr>
          <w:bCs/>
          <w:iCs/>
        </w:rPr>
      </w:pPr>
      <w:bookmarkStart w:id="163" w:name="_Toc481684062"/>
      <w:bookmarkEnd w:id="163"/>
      <w:r>
        <w:t>Catalogue File Metadata.</w:t>
      </w:r>
    </w:p>
    <w:p w14:paraId="1971DF65" w14:textId="06211437" w:rsidR="006E530D" w:rsidRDefault="006E530D" w:rsidP="006E530D">
      <w:pPr>
        <w:rPr>
          <w:color w:val="1F3864"/>
          <w:sz w:val="22"/>
        </w:rPr>
      </w:pPr>
      <w:r>
        <w:rPr>
          <w:bCs/>
          <w:iCs/>
          <w:sz w:val="22"/>
        </w:rPr>
        <w:t>All S-128 Catalogue metadata files must contain at least the following metadata elements.</w:t>
      </w:r>
    </w:p>
    <w:p w14:paraId="0FF73326" w14:textId="77777777" w:rsidR="006E530D" w:rsidRDefault="006E530D" w:rsidP="002725F4">
      <w:pPr>
        <w:pStyle w:val="a0"/>
        <w:rPr>
          <w:rFonts w:ascii="한컴바탕" w:eastAsia="한컴바탕" w:hAnsi="한컴바탕" w:cs="한컴바탕"/>
        </w:rPr>
      </w:pPr>
    </w:p>
    <w:p w14:paraId="0EC32BFE" w14:textId="77777777" w:rsidR="00E366B1" w:rsidRPr="002725F4" w:rsidRDefault="00E366B1">
      <w:pPr>
        <w:rPr>
          <w:color w:val="1F3864"/>
          <w:sz w:val="22"/>
        </w:rPr>
      </w:pPr>
    </w:p>
    <w:tbl>
      <w:tblPr>
        <w:tblW w:w="9968" w:type="dxa"/>
        <w:tblInd w:w="92" w:type="dxa"/>
        <w:tblLayout w:type="fixed"/>
        <w:tblLook w:val="0000" w:firstRow="0" w:lastRow="0" w:firstColumn="0" w:lastColumn="0" w:noHBand="0" w:noVBand="0"/>
      </w:tblPr>
      <w:tblGrid>
        <w:gridCol w:w="2143"/>
        <w:gridCol w:w="1446"/>
        <w:gridCol w:w="1388"/>
        <w:gridCol w:w="2125"/>
        <w:gridCol w:w="2866"/>
      </w:tblGrid>
      <w:tr w:rsidR="00E366B1" w14:paraId="052A799F"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16365A48" w14:textId="77777777" w:rsidR="00E366B1" w:rsidRDefault="0025005B">
            <w:pPr>
              <w:rPr>
                <w:rFonts w:eastAsia="Times New Roman"/>
                <w:b/>
                <w:bCs/>
                <w:sz w:val="22"/>
              </w:rPr>
            </w:pPr>
            <w:r>
              <w:rPr>
                <w:rFonts w:eastAsia="Times New Roman"/>
                <w:b/>
                <w:bCs/>
                <w:sz w:val="22"/>
              </w:rPr>
              <w:t xml:space="preserve">Name </w:t>
            </w:r>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3E324822" w14:textId="5285247D" w:rsidR="00E366B1" w:rsidRDefault="0025005B" w:rsidP="00542537">
            <w:pPr>
              <w:jc w:val="center"/>
              <w:rPr>
                <w:rFonts w:eastAsia="Times New Roman"/>
                <w:b/>
                <w:bCs/>
                <w:sz w:val="22"/>
              </w:rPr>
            </w:pPr>
            <w:r>
              <w:rPr>
                <w:rFonts w:eastAsia="Times New Roman"/>
                <w:b/>
                <w:bCs/>
                <w:sz w:val="22"/>
              </w:rPr>
              <w:t>Cardinality</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2A06213C" w14:textId="77777777" w:rsidR="00E366B1" w:rsidRDefault="0025005B">
            <w:pPr>
              <w:rPr>
                <w:rFonts w:eastAsia="Times New Roman"/>
                <w:b/>
                <w:bCs/>
                <w:sz w:val="22"/>
              </w:rPr>
            </w:pPr>
            <w:r>
              <w:rPr>
                <w:rFonts w:eastAsia="Times New Roman"/>
                <w:b/>
                <w:bCs/>
                <w:sz w:val="22"/>
              </w:rPr>
              <w:t xml:space="preserve">Value </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835CF51" w14:textId="77777777" w:rsidR="00E366B1" w:rsidRDefault="0025005B">
            <w:pPr>
              <w:rPr>
                <w:rFonts w:eastAsia="Times New Roman"/>
                <w:b/>
                <w:bCs/>
                <w:sz w:val="22"/>
              </w:rPr>
            </w:pPr>
            <w:r>
              <w:rPr>
                <w:rFonts w:eastAsia="Times New Roman"/>
                <w:b/>
                <w:bCs/>
                <w:sz w:val="22"/>
              </w:rPr>
              <w:t xml:space="preserve">Type </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535F2C11" w14:textId="77777777" w:rsidR="00E366B1" w:rsidRDefault="0025005B">
            <w:r>
              <w:rPr>
                <w:rFonts w:eastAsia="Times New Roman"/>
                <w:b/>
                <w:bCs/>
                <w:sz w:val="22"/>
              </w:rPr>
              <w:t xml:space="preserve">Remarks </w:t>
            </w:r>
          </w:p>
        </w:tc>
      </w:tr>
      <w:tr w:rsidR="004E5FA5" w14:paraId="5811D404"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66357FA9" w14:textId="0E3A7F42" w:rsidR="004E5FA5" w:rsidRDefault="004E5FA5">
            <w:pPr>
              <w:rPr>
                <w:rFonts w:eastAsia="Times New Roman"/>
                <w:sz w:val="22"/>
              </w:rPr>
            </w:pPr>
            <w:r w:rsidRPr="004E5FA5">
              <w:rPr>
                <w:rFonts w:eastAsia="Times New Roman"/>
                <w:sz w:val="22"/>
              </w:rPr>
              <w:t>S100_ExchangeCatalogue</w:t>
            </w:r>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2D6F6058" w14:textId="77777777" w:rsidR="004E5FA5" w:rsidRDefault="004E5FA5" w:rsidP="00542537">
            <w:pPr>
              <w:jc w:val="center"/>
              <w:rPr>
                <w:rFonts w:eastAsia="Times New Roman"/>
                <w:sz w:val="22"/>
              </w:rPr>
            </w:pP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24CFE3AA" w14:textId="77777777" w:rsidR="004E5FA5" w:rsidRDefault="004E5FA5">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565DC67A" w14:textId="77777777" w:rsidR="004E5FA5" w:rsidRDefault="004E5FA5">
            <w:pPr>
              <w:rPr>
                <w:rFonts w:eastAsia="Times New Roman"/>
                <w:sz w:val="22"/>
              </w:rPr>
            </w:pP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6694085D" w14:textId="77777777" w:rsidR="004E5FA5" w:rsidRDefault="004E5FA5">
            <w:pPr>
              <w:rPr>
                <w:rFonts w:eastAsia="Times New Roman"/>
                <w:sz w:val="22"/>
              </w:rPr>
            </w:pPr>
          </w:p>
        </w:tc>
      </w:tr>
      <w:tr w:rsidR="00E366B1" w14:paraId="2B364B4B"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49887C63" w14:textId="3A3D5E4D" w:rsidR="00E366B1" w:rsidRDefault="0078221C">
            <w:pPr>
              <w:rPr>
                <w:rFonts w:eastAsia="Times New Roman"/>
                <w:sz w:val="22"/>
              </w:rPr>
            </w:pPr>
            <w:r w:rsidRPr="0078221C">
              <w:rPr>
                <w:rFonts w:eastAsia="Times New Roman"/>
                <w:sz w:val="22"/>
              </w:rPr>
              <w:t>identifier</w:t>
            </w:r>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1418C194" w14:textId="5F578BD5" w:rsidR="00E366B1" w:rsidRDefault="0078221C" w:rsidP="00542537">
            <w:pPr>
              <w:jc w:val="center"/>
              <w:rPr>
                <w:rFonts w:eastAsia="Times New Roman"/>
                <w:sz w:val="22"/>
              </w:rPr>
            </w:pPr>
            <w:r>
              <w:rPr>
                <w:rFonts w:eastAsia="Times New Roman"/>
                <w:sz w:val="22"/>
              </w:rPr>
              <w:t>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14C6F58D" w14:textId="77777777" w:rsidR="00E366B1" w:rsidRDefault="00E366B1">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2FC6F133" w14:textId="3C9C5EBE" w:rsidR="00E366B1" w:rsidRDefault="0078221C">
            <w:pPr>
              <w:rPr>
                <w:rFonts w:eastAsia="Times New Roman"/>
                <w:sz w:val="22"/>
              </w:rPr>
            </w:pPr>
            <w:r w:rsidRPr="0078221C">
              <w:rPr>
                <w:rFonts w:eastAsia="Times New Roman"/>
                <w:sz w:val="22"/>
              </w:rPr>
              <w:t>S100_CatalogueIdentifier</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7E1FF63C" w14:textId="55EB7C3C" w:rsidR="00E366B1" w:rsidRDefault="00E366B1"/>
        </w:tc>
      </w:tr>
      <w:tr w:rsidR="00E366B1" w14:paraId="12150BB2"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5CF33A83" w14:textId="4609E223" w:rsidR="00E366B1" w:rsidRDefault="0078221C">
            <w:pPr>
              <w:rPr>
                <w:rFonts w:eastAsia="Times New Roman"/>
                <w:sz w:val="22"/>
              </w:rPr>
            </w:pPr>
            <w:r w:rsidRPr="0078221C">
              <w:rPr>
                <w:sz w:val="22"/>
              </w:rPr>
              <w:t>contact</w:t>
            </w:r>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7A188B41" w14:textId="0435387A" w:rsidR="00E366B1" w:rsidRDefault="0078221C" w:rsidP="00542537">
            <w:pPr>
              <w:jc w:val="center"/>
              <w:rPr>
                <w:rFonts w:eastAsia="Times New Roman"/>
                <w:sz w:val="22"/>
              </w:rPr>
            </w:pPr>
            <w:r>
              <w:rPr>
                <w:rFonts w:eastAsia="Times New Roman"/>
                <w:sz w:val="22"/>
              </w:rPr>
              <w:t>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1AA32A63" w14:textId="08C4590B" w:rsidR="00E366B1" w:rsidRDefault="00E366B1">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2002B72" w14:textId="77777777" w:rsidR="0078221C" w:rsidRPr="0078221C" w:rsidRDefault="0078221C" w:rsidP="0078221C">
            <w:pPr>
              <w:rPr>
                <w:rFonts w:eastAsia="Times New Roman"/>
                <w:sz w:val="22"/>
              </w:rPr>
            </w:pPr>
            <w:r w:rsidRPr="0078221C">
              <w:rPr>
                <w:rFonts w:eastAsia="Times New Roman"/>
                <w:sz w:val="22"/>
              </w:rPr>
              <w:t>S100_CataloguePointOfConta</w:t>
            </w:r>
          </w:p>
          <w:p w14:paraId="009DCF7E" w14:textId="6F98C1BA" w:rsidR="00E366B1" w:rsidRDefault="0078221C" w:rsidP="0078221C">
            <w:pPr>
              <w:rPr>
                <w:sz w:val="22"/>
              </w:rPr>
            </w:pPr>
            <w:proofErr w:type="spellStart"/>
            <w:r w:rsidRPr="0078221C">
              <w:rPr>
                <w:rFonts w:eastAsia="Times New Roman"/>
                <w:sz w:val="22"/>
              </w:rPr>
              <w:t>ct</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412DB8BD" w14:textId="6B7C2CDA" w:rsidR="00E366B1" w:rsidRDefault="00E366B1"/>
        </w:tc>
      </w:tr>
      <w:tr w:rsidR="00E366B1" w14:paraId="46EE8442"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4C6E7338" w14:textId="15D18FF3" w:rsidR="00E366B1" w:rsidRDefault="0078221C">
            <w:pPr>
              <w:rPr>
                <w:rFonts w:eastAsia="Times New Roman"/>
                <w:sz w:val="22"/>
              </w:rPr>
            </w:pPr>
            <w:proofErr w:type="spellStart"/>
            <w:r w:rsidRPr="0078221C">
              <w:rPr>
                <w:rFonts w:eastAsia="Times New Roman"/>
                <w:sz w:val="22"/>
              </w:rPr>
              <w:t>productSpecification</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44471717" w14:textId="7280C9F5" w:rsidR="00E366B1" w:rsidRDefault="0078221C" w:rsidP="00542537">
            <w:pPr>
              <w:jc w:val="center"/>
              <w:rPr>
                <w:rFonts w:eastAsia="Times New Roman"/>
                <w:sz w:val="22"/>
              </w:rPr>
            </w:pPr>
            <w:r>
              <w:rPr>
                <w:rFonts w:eastAsia="Times New Roman"/>
                <w:sz w:val="22"/>
              </w:rPr>
              <w:t>0..</w:t>
            </w:r>
            <w:r w:rsidR="0025005B">
              <w:rPr>
                <w:rFonts w:eastAsia="Times New Roman"/>
                <w:sz w:val="22"/>
              </w:rPr>
              <w:t>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764DAED6" w14:textId="77777777" w:rsidR="00E366B1" w:rsidRDefault="00E366B1">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D392DA6" w14:textId="238C0E5C" w:rsidR="00E366B1" w:rsidRDefault="0078221C">
            <w:pPr>
              <w:rPr>
                <w:rFonts w:eastAsia="Times New Roman"/>
                <w:sz w:val="22"/>
              </w:rPr>
            </w:pPr>
            <w:r w:rsidRPr="0078221C">
              <w:rPr>
                <w:rFonts w:eastAsia="Times New Roman"/>
                <w:sz w:val="22"/>
              </w:rPr>
              <w:t>S100_ProductSpecification</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387348E0" w14:textId="77777777" w:rsidR="0078221C" w:rsidRPr="0078221C" w:rsidRDefault="0078221C" w:rsidP="0078221C">
            <w:pPr>
              <w:rPr>
                <w:rFonts w:eastAsia="Times New Roman"/>
                <w:sz w:val="22"/>
              </w:rPr>
            </w:pPr>
            <w:r w:rsidRPr="0078221C">
              <w:rPr>
                <w:rFonts w:eastAsia="Times New Roman"/>
                <w:sz w:val="22"/>
              </w:rPr>
              <w:t>Conditional on all the datasets using the</w:t>
            </w:r>
          </w:p>
          <w:p w14:paraId="3598EDFB" w14:textId="4F0F91EC" w:rsidR="00E366B1" w:rsidRDefault="0078221C" w:rsidP="0078221C">
            <w:r w:rsidRPr="0078221C">
              <w:rPr>
                <w:rFonts w:eastAsia="Times New Roman"/>
                <w:sz w:val="22"/>
              </w:rPr>
              <w:t>same product specification</w:t>
            </w:r>
          </w:p>
        </w:tc>
      </w:tr>
      <w:tr w:rsidR="00E366B1" w14:paraId="10243AED" w14:textId="77777777" w:rsidTr="00542537">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4FB31795" w14:textId="77777777" w:rsidR="00E366B1" w:rsidRDefault="0025005B" w:rsidP="00542537">
            <w:pPr>
              <w:jc w:val="center"/>
              <w:rPr>
                <w:rFonts w:eastAsia="Times New Roman"/>
                <w:sz w:val="22"/>
              </w:rPr>
            </w:pPr>
            <w:proofErr w:type="spellStart"/>
            <w:r>
              <w:rPr>
                <w:rFonts w:eastAsia="Times New Roman"/>
                <w:sz w:val="22"/>
              </w:rPr>
              <w:lastRenderedPageBreak/>
              <w:t>metadataLanguage</w:t>
            </w:r>
            <w:proofErr w:type="spellEnd"/>
            <w:r>
              <w:rPr>
                <w:rFonts w:eastAsia="Times New Roman"/>
                <w:sz w:val="22"/>
              </w:rPr>
              <w:t xml:space="preserve"> </w:t>
            </w:r>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249C9243" w14:textId="77777777" w:rsidR="00E366B1" w:rsidRDefault="0025005B" w:rsidP="00542537">
            <w:pPr>
              <w:jc w:val="center"/>
              <w:rPr>
                <w:rFonts w:eastAsia="Times New Roman"/>
                <w:sz w:val="22"/>
              </w:rPr>
            </w:pPr>
            <w:r>
              <w:rPr>
                <w:rFonts w:eastAsia="Times New Roman"/>
                <w:sz w:val="22"/>
              </w:rPr>
              <w:t>1..2</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25A3D3BB" w14:textId="77777777" w:rsidR="00E366B1" w:rsidRDefault="0025005B">
            <w:pPr>
              <w:rPr>
                <w:rFonts w:eastAsia="Times New Roman"/>
                <w:sz w:val="22"/>
              </w:rPr>
            </w:pPr>
            <w:r>
              <w:rPr>
                <w:rFonts w:eastAsia="Times New Roman"/>
                <w:sz w:val="22"/>
              </w:rPr>
              <w:t xml:space="preserve">English, French </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8FE7A0A"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759C8195" w14:textId="77777777" w:rsidR="00E366B1" w:rsidRDefault="0025005B">
            <w:r>
              <w:rPr>
                <w:rFonts w:eastAsia="Times New Roman"/>
                <w:sz w:val="22"/>
              </w:rPr>
              <w:t>All data sets conforming to this PS must use English language. The catalogue file must be in English with the optional addition of French.</w:t>
            </w:r>
          </w:p>
        </w:tc>
      </w:tr>
      <w:tr w:rsidR="00E366B1" w14:paraId="5760404C"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58F54B12" w14:textId="235DF4E9" w:rsidR="00E366B1" w:rsidRDefault="0078221C">
            <w:pPr>
              <w:rPr>
                <w:rFonts w:eastAsia="Times New Roman"/>
                <w:sz w:val="22"/>
              </w:rPr>
            </w:pPr>
            <w:proofErr w:type="spellStart"/>
            <w:r w:rsidRPr="0078221C">
              <w:rPr>
                <w:rFonts w:eastAsia="Times New Roman"/>
                <w:sz w:val="22"/>
              </w:rPr>
              <w:t>exchangeCatalogueName</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554DDB7D" w14:textId="77777777" w:rsidR="00E366B1" w:rsidRDefault="0025005B" w:rsidP="00542537">
            <w:pPr>
              <w:jc w:val="center"/>
              <w:rPr>
                <w:rFonts w:eastAsia="Times New Roman"/>
                <w:sz w:val="22"/>
              </w:rPr>
            </w:pPr>
            <w:r>
              <w:rPr>
                <w:rFonts w:eastAsia="Times New Roman"/>
                <w:sz w:val="22"/>
              </w:rPr>
              <w:t>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26EA1E1B" w14:textId="7C2C24FC" w:rsidR="00E366B1" w:rsidRDefault="0025005B" w:rsidP="00385538">
            <w:pPr>
              <w:rPr>
                <w:rFonts w:eastAsia="Times New Roman"/>
                <w:sz w:val="22"/>
              </w:rPr>
            </w:pPr>
            <w:r>
              <w:rPr>
                <w:rFonts w:eastAsia="Times New Roman"/>
                <w:sz w:val="22"/>
              </w:rPr>
              <w:t>CATALOG.</w:t>
            </w:r>
            <w:r w:rsidR="00385538">
              <w:rPr>
                <w:rFonts w:eastAsia="Times New Roman"/>
                <w:sz w:val="22"/>
              </w:rPr>
              <w:t>CNP</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E91C786" w14:textId="77777777" w:rsidR="00E366B1" w:rsidRDefault="0025005B">
            <w:pPr>
              <w:rPr>
                <w:rFonts w:eastAsia="Times New Roman"/>
                <w:sz w:val="22"/>
              </w:rPr>
            </w:pPr>
            <w:proofErr w:type="spellStart"/>
            <w:r>
              <w:rPr>
                <w:rFonts w:eastAsia="Times New Roman"/>
                <w:sz w:val="22"/>
              </w:rPr>
              <w:t>CharacterString</w:t>
            </w:r>
            <w:proofErr w:type="spellEnd"/>
            <w:r>
              <w:rPr>
                <w:rFonts w:eastAsia="Times New Roman"/>
                <w:sz w:val="22"/>
              </w:rPr>
              <w:t xml:space="preserve"> </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39A05817" w14:textId="77777777" w:rsidR="00E366B1" w:rsidRDefault="0025005B">
            <w:r>
              <w:rPr>
                <w:rFonts w:eastAsia="Times New Roman"/>
                <w:sz w:val="22"/>
              </w:rPr>
              <w:t xml:space="preserve">Catalogue filename </w:t>
            </w:r>
          </w:p>
        </w:tc>
      </w:tr>
      <w:tr w:rsidR="0078221C" w14:paraId="69E1DBC7"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7992EDCE" w14:textId="150ED684" w:rsidR="0078221C" w:rsidRPr="0078221C" w:rsidRDefault="0078221C">
            <w:pPr>
              <w:rPr>
                <w:rFonts w:eastAsia="Times New Roman"/>
                <w:sz w:val="22"/>
              </w:rPr>
            </w:pPr>
            <w:proofErr w:type="spellStart"/>
            <w:r w:rsidRPr="0078221C">
              <w:rPr>
                <w:rFonts w:eastAsia="Times New Roman"/>
                <w:sz w:val="22"/>
              </w:rPr>
              <w:t>exchangeCatalogueDescription</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14B9F558" w14:textId="7548414B" w:rsidR="0078221C" w:rsidRDefault="0078221C" w:rsidP="00542537">
            <w:pPr>
              <w:jc w:val="center"/>
              <w:rPr>
                <w:rFonts w:eastAsia="Times New Roman"/>
                <w:sz w:val="22"/>
              </w:rPr>
            </w:pPr>
            <w:r>
              <w:rPr>
                <w:rFonts w:eastAsia="Times New Roman"/>
                <w:sz w:val="22"/>
              </w:rPr>
              <w:t>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3D05EE09" w14:textId="77777777" w:rsidR="0078221C" w:rsidRDefault="0078221C">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2789AA89" w14:textId="656E0FFC" w:rsidR="0078221C" w:rsidRDefault="0078221C">
            <w:pPr>
              <w:rPr>
                <w:rFonts w:eastAsia="Times New Roman"/>
                <w:sz w:val="22"/>
              </w:rPr>
            </w:pPr>
            <w:proofErr w:type="spellStart"/>
            <w:r>
              <w:rPr>
                <w:rFonts w:eastAsia="Times New Roman"/>
                <w:sz w:val="22"/>
              </w:rPr>
              <w:t>CharacterString</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67600662" w14:textId="77777777" w:rsidR="0078221C" w:rsidRDefault="0078221C">
            <w:pPr>
              <w:rPr>
                <w:rFonts w:eastAsia="Times New Roman"/>
                <w:sz w:val="22"/>
              </w:rPr>
            </w:pPr>
          </w:p>
        </w:tc>
      </w:tr>
      <w:tr w:rsidR="0078221C" w14:paraId="5EB4CA14"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33A7177A" w14:textId="13212B79" w:rsidR="0078221C" w:rsidRPr="0078221C" w:rsidRDefault="0078221C">
            <w:pPr>
              <w:rPr>
                <w:rFonts w:eastAsia="Times New Roman"/>
                <w:sz w:val="22"/>
              </w:rPr>
            </w:pPr>
            <w:proofErr w:type="spellStart"/>
            <w:r w:rsidRPr="0078221C">
              <w:rPr>
                <w:rFonts w:eastAsia="Times New Roman"/>
                <w:sz w:val="22"/>
              </w:rPr>
              <w:t>exchangeCatalogueComment</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2C3C63C3" w14:textId="51E99646" w:rsidR="0078221C" w:rsidRDefault="0078221C" w:rsidP="00542537">
            <w:pPr>
              <w:jc w:val="center"/>
              <w:rPr>
                <w:rFonts w:eastAsia="Times New Roman"/>
                <w:sz w:val="22"/>
              </w:rPr>
            </w:pPr>
            <w:r>
              <w:rPr>
                <w:rFonts w:eastAsia="Times New Roman"/>
                <w:sz w:val="22"/>
              </w:rPr>
              <w:t>0..1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23CBEB69" w14:textId="77777777" w:rsidR="0078221C" w:rsidRDefault="0078221C">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6112DE21" w14:textId="3207D4B0" w:rsidR="0078221C" w:rsidRDefault="0078221C">
            <w:pPr>
              <w:rPr>
                <w:rFonts w:eastAsia="Times New Roman"/>
                <w:sz w:val="22"/>
              </w:rPr>
            </w:pPr>
            <w:proofErr w:type="spellStart"/>
            <w:r w:rsidRPr="0078221C">
              <w:rPr>
                <w:rFonts w:eastAsia="Times New Roman"/>
                <w:sz w:val="22"/>
              </w:rPr>
              <w:t>CharacterString</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2BE080AA" w14:textId="01FE6A75" w:rsidR="0078221C" w:rsidRDefault="0078221C">
            <w:pPr>
              <w:rPr>
                <w:rFonts w:eastAsia="Times New Roman"/>
                <w:sz w:val="22"/>
              </w:rPr>
            </w:pPr>
            <w:r w:rsidRPr="0078221C">
              <w:rPr>
                <w:rFonts w:eastAsia="Times New Roman"/>
                <w:sz w:val="22"/>
              </w:rPr>
              <w:t>Any additional Information</w:t>
            </w:r>
          </w:p>
        </w:tc>
      </w:tr>
      <w:tr w:rsidR="00E366B1" w14:paraId="31654919" w14:textId="77777777" w:rsidTr="00542537">
        <w:trPr>
          <w:trHeight w:val="3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228F8A90" w14:textId="668950E1" w:rsidR="00E366B1" w:rsidRDefault="0078221C">
            <w:pPr>
              <w:rPr>
                <w:rFonts w:eastAsia="Times New Roman"/>
                <w:sz w:val="22"/>
              </w:rPr>
            </w:pPr>
            <w:proofErr w:type="spellStart"/>
            <w:r w:rsidRPr="0078221C">
              <w:rPr>
                <w:rFonts w:eastAsia="Times New Roman"/>
                <w:sz w:val="22"/>
              </w:rPr>
              <w:t>compressionFlag</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77C37FD0" w14:textId="3CF0B775" w:rsidR="00E366B1" w:rsidRDefault="0078221C" w:rsidP="00542537">
            <w:pPr>
              <w:jc w:val="center"/>
              <w:rPr>
                <w:rFonts w:eastAsia="Times New Roman"/>
                <w:sz w:val="22"/>
              </w:rPr>
            </w:pPr>
            <w:r>
              <w:rPr>
                <w:rFonts w:eastAsia="Times New Roman"/>
                <w:sz w:val="22"/>
              </w:rPr>
              <w:t>0..1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220B5609" w14:textId="79BAD6AC" w:rsidR="00E366B1" w:rsidRDefault="00E366B1">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27F05A55" w14:textId="0FCA7627" w:rsidR="00E366B1" w:rsidRDefault="0078221C">
            <w:pPr>
              <w:rPr>
                <w:rFonts w:eastAsia="Times New Roman"/>
                <w:sz w:val="22"/>
              </w:rPr>
            </w:pPr>
            <w:r w:rsidRPr="0078221C">
              <w:rPr>
                <w:rFonts w:eastAsia="Times New Roman"/>
                <w:sz w:val="22"/>
              </w:rPr>
              <w:t>Boolean</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4AC63829" w14:textId="65237EC6" w:rsidR="00E366B1" w:rsidRDefault="0078221C">
            <w:r w:rsidRPr="0078221C">
              <w:rPr>
                <w:rFonts w:eastAsia="Times New Roman"/>
                <w:sz w:val="22"/>
              </w:rPr>
              <w:t>Yes or No</w:t>
            </w:r>
          </w:p>
        </w:tc>
      </w:tr>
      <w:tr w:rsidR="00E366B1" w14:paraId="10AC5826" w14:textId="77777777" w:rsidTr="00542537">
        <w:trPr>
          <w:trHeight w:val="675"/>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15B21382" w14:textId="6A0DF1E5" w:rsidR="00E366B1" w:rsidRDefault="0025005B">
            <w:pPr>
              <w:rPr>
                <w:rFonts w:eastAsia="Times New Roman"/>
                <w:sz w:val="22"/>
              </w:rPr>
            </w:pPr>
            <w:proofErr w:type="spellStart"/>
            <w:r>
              <w:rPr>
                <w:rFonts w:eastAsia="Times New Roman"/>
                <w:sz w:val="22"/>
              </w:rPr>
              <w:t>productSpecification</w:t>
            </w:r>
            <w:proofErr w:type="spellEnd"/>
            <w:r>
              <w:rPr>
                <w:rFonts w:eastAsia="Times New Roman"/>
                <w:sz w:val="22"/>
              </w:rPr>
              <w:t xml:space="preserve"> </w:t>
            </w:r>
            <w:proofErr w:type="spellStart"/>
            <w:r w:rsidR="0078221C" w:rsidRPr="0078221C">
              <w:rPr>
                <w:rFonts w:eastAsia="Times New Roman"/>
                <w:sz w:val="22"/>
              </w:rPr>
              <w:t>algorithmMethod</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6BA32A61" w14:textId="490B048E" w:rsidR="00E366B1" w:rsidRDefault="0078221C" w:rsidP="00542537">
            <w:pPr>
              <w:jc w:val="center"/>
              <w:rPr>
                <w:rFonts w:eastAsia="Times New Roman"/>
                <w:sz w:val="22"/>
              </w:rPr>
            </w:pPr>
            <w:r>
              <w:rPr>
                <w:rFonts w:eastAsia="Times New Roman"/>
                <w:sz w:val="22"/>
              </w:rPr>
              <w:t>0..</w:t>
            </w:r>
            <w:r w:rsidR="0025005B">
              <w:rPr>
                <w:rFonts w:eastAsia="Times New Roman"/>
                <w:sz w:val="22"/>
              </w:rPr>
              <w:t>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6D9DC85E" w14:textId="1DC34C25" w:rsidR="00E366B1" w:rsidRDefault="00E366B1">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591CA52C" w14:textId="77777777" w:rsidR="00E366B1" w:rsidRDefault="0025005B">
            <w:pPr>
              <w:rPr>
                <w:rFonts w:eastAsia="Times New Roman"/>
                <w:sz w:val="22"/>
              </w:rPr>
            </w:pPr>
            <w:proofErr w:type="spellStart"/>
            <w:r>
              <w:rPr>
                <w:rFonts w:eastAsia="Times New Roman"/>
                <w:sz w:val="22"/>
              </w:rPr>
              <w:t>CharacterString</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3AF97FE5" w14:textId="684CF597" w:rsidR="00E366B1" w:rsidRDefault="0078221C">
            <w:r w:rsidRPr="0078221C">
              <w:rPr>
                <w:rFonts w:eastAsia="Times New Roman"/>
                <w:sz w:val="22"/>
              </w:rPr>
              <w:t>For example. RAR or ZIP</w:t>
            </w:r>
          </w:p>
        </w:tc>
      </w:tr>
      <w:tr w:rsidR="00E366B1" w14:paraId="1E267BE2" w14:textId="77777777" w:rsidTr="00542537">
        <w:trPr>
          <w:trHeight w:val="6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3EBE691F" w14:textId="6B768D00" w:rsidR="00E366B1" w:rsidRDefault="0078221C">
            <w:pPr>
              <w:rPr>
                <w:rFonts w:eastAsia="Times New Roman"/>
                <w:sz w:val="22"/>
              </w:rPr>
            </w:pPr>
            <w:proofErr w:type="spellStart"/>
            <w:r w:rsidRPr="0078221C">
              <w:rPr>
                <w:rFonts w:eastAsia="Times New Roman"/>
                <w:sz w:val="22"/>
              </w:rPr>
              <w:t>sourceMedia</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29D39065" w14:textId="58D5BF6D" w:rsidR="00E366B1" w:rsidRDefault="0025005B" w:rsidP="00542537">
            <w:pPr>
              <w:jc w:val="center"/>
              <w:rPr>
                <w:rFonts w:eastAsia="Times New Roman"/>
                <w:sz w:val="22"/>
              </w:rPr>
            </w:pPr>
            <w:r>
              <w:rPr>
                <w:rFonts w:eastAsia="Times New Roman"/>
                <w:sz w:val="22"/>
              </w:rPr>
              <w:t>0..1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34574D22" w14:textId="77777777" w:rsidR="00E366B1" w:rsidRDefault="00E366B1">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436CE0C" w14:textId="77777777" w:rsidR="00E366B1" w:rsidRDefault="0025005B">
            <w:pPr>
              <w:rPr>
                <w:rFonts w:eastAsia="Times New Roman"/>
                <w:sz w:val="22"/>
              </w:rPr>
            </w:pPr>
            <w:proofErr w:type="spellStart"/>
            <w:r>
              <w:rPr>
                <w:rFonts w:eastAsia="Times New Roman"/>
                <w:sz w:val="22"/>
              </w:rPr>
              <w:t>CharacterString</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158B5AC9" w14:textId="7485A272" w:rsidR="00E366B1" w:rsidRDefault="00E366B1"/>
        </w:tc>
      </w:tr>
      <w:tr w:rsidR="0078221C" w14:paraId="5D8D1DB9" w14:textId="77777777" w:rsidTr="00542537">
        <w:trPr>
          <w:trHeight w:val="6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50D98153" w14:textId="60D23C5C" w:rsidR="0078221C" w:rsidRPr="0078221C" w:rsidRDefault="0078221C">
            <w:pPr>
              <w:rPr>
                <w:rFonts w:eastAsia="Times New Roman"/>
                <w:sz w:val="22"/>
              </w:rPr>
            </w:pPr>
            <w:proofErr w:type="spellStart"/>
            <w:r w:rsidRPr="0078221C">
              <w:rPr>
                <w:rFonts w:eastAsia="Times New Roman"/>
                <w:sz w:val="22"/>
              </w:rPr>
              <w:t>replacedData</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4343317B" w14:textId="61B6FC38" w:rsidR="0078221C" w:rsidRDefault="0078221C" w:rsidP="00542537">
            <w:pPr>
              <w:jc w:val="center"/>
              <w:rPr>
                <w:rFonts w:eastAsia="Times New Roman"/>
                <w:sz w:val="22"/>
              </w:rPr>
            </w:pPr>
            <w:r>
              <w:rPr>
                <w:rFonts w:eastAsia="Times New Roman"/>
                <w:sz w:val="22"/>
              </w:rPr>
              <w:t>0..1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03CE1DD8" w14:textId="77777777" w:rsidR="0078221C" w:rsidRDefault="0078221C">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55B9900" w14:textId="09D48004" w:rsidR="0078221C" w:rsidRDefault="0078221C">
            <w:pPr>
              <w:rPr>
                <w:rFonts w:eastAsia="Times New Roman"/>
                <w:sz w:val="22"/>
              </w:rPr>
            </w:pPr>
            <w:r w:rsidRPr="0078221C">
              <w:rPr>
                <w:rFonts w:eastAsia="Times New Roman"/>
                <w:sz w:val="22"/>
              </w:rPr>
              <w:t>Boolean</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76094AF2" w14:textId="77777777" w:rsidR="0078221C" w:rsidDel="0078221C" w:rsidRDefault="0078221C">
            <w:pPr>
              <w:rPr>
                <w:rFonts w:eastAsia="Times New Roman"/>
                <w:sz w:val="22"/>
              </w:rPr>
            </w:pPr>
          </w:p>
        </w:tc>
      </w:tr>
      <w:tr w:rsidR="0078221C" w14:paraId="47D9290A" w14:textId="77777777" w:rsidTr="00542537">
        <w:trPr>
          <w:trHeight w:val="600"/>
        </w:trPr>
        <w:tc>
          <w:tcPr>
            <w:tcW w:w="2143" w:type="dxa"/>
            <w:tcBorders>
              <w:top w:val="single" w:sz="4" w:space="0" w:color="000000"/>
              <w:left w:val="single" w:sz="4" w:space="0" w:color="000000"/>
              <w:bottom w:val="single" w:sz="4" w:space="0" w:color="000000"/>
              <w:right w:val="single" w:sz="4" w:space="0" w:color="000000"/>
            </w:tcBorders>
            <w:shd w:val="clear" w:color="auto" w:fill="FFFFFF"/>
          </w:tcPr>
          <w:p w14:paraId="63768A12" w14:textId="7082158C" w:rsidR="0078221C" w:rsidRPr="0078221C" w:rsidRDefault="0078221C">
            <w:pPr>
              <w:rPr>
                <w:rFonts w:eastAsia="Times New Roman"/>
                <w:sz w:val="22"/>
              </w:rPr>
            </w:pPr>
            <w:proofErr w:type="spellStart"/>
            <w:r w:rsidRPr="0078221C">
              <w:rPr>
                <w:rFonts w:eastAsia="Times New Roman"/>
                <w:sz w:val="22"/>
              </w:rPr>
              <w:t>dataReplacement</w:t>
            </w:r>
            <w:proofErr w:type="spellEnd"/>
          </w:p>
        </w:tc>
        <w:tc>
          <w:tcPr>
            <w:tcW w:w="1446" w:type="dxa"/>
            <w:tcBorders>
              <w:top w:val="single" w:sz="4" w:space="0" w:color="000000"/>
              <w:left w:val="single" w:sz="4" w:space="0" w:color="000000"/>
              <w:bottom w:val="single" w:sz="4" w:space="0" w:color="000000"/>
              <w:right w:val="single" w:sz="4" w:space="0" w:color="000000"/>
            </w:tcBorders>
            <w:shd w:val="clear" w:color="auto" w:fill="FFFFFF"/>
          </w:tcPr>
          <w:p w14:paraId="559BB44C" w14:textId="43F6C982" w:rsidR="0078221C" w:rsidRDefault="0078221C" w:rsidP="00542537">
            <w:pPr>
              <w:jc w:val="center"/>
              <w:rPr>
                <w:rFonts w:eastAsia="Times New Roman"/>
                <w:sz w:val="22"/>
              </w:rPr>
            </w:pPr>
            <w:r>
              <w:rPr>
                <w:rFonts w:eastAsia="Times New Roman"/>
                <w:sz w:val="22"/>
              </w:rPr>
              <w:t>0..1</w:t>
            </w:r>
          </w:p>
        </w:tc>
        <w:tc>
          <w:tcPr>
            <w:tcW w:w="1388" w:type="dxa"/>
            <w:tcBorders>
              <w:top w:val="single" w:sz="4" w:space="0" w:color="000000"/>
              <w:left w:val="single" w:sz="4" w:space="0" w:color="000000"/>
              <w:bottom w:val="single" w:sz="4" w:space="0" w:color="000000"/>
              <w:right w:val="single" w:sz="4" w:space="0" w:color="000000"/>
            </w:tcBorders>
            <w:shd w:val="clear" w:color="auto" w:fill="FFFFFF"/>
          </w:tcPr>
          <w:p w14:paraId="5160A6B1" w14:textId="77777777" w:rsidR="0078221C" w:rsidRDefault="0078221C">
            <w:pPr>
              <w:rPr>
                <w:rFonts w:eastAsia="Times New Roman"/>
                <w:sz w:val="22"/>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3E7C166" w14:textId="240262C9" w:rsidR="0078221C" w:rsidRDefault="0078221C">
            <w:pPr>
              <w:rPr>
                <w:rFonts w:eastAsia="Times New Roman"/>
                <w:sz w:val="22"/>
              </w:rPr>
            </w:pPr>
            <w:proofErr w:type="spellStart"/>
            <w:r>
              <w:rPr>
                <w:rFonts w:eastAsia="Times New Roman"/>
                <w:sz w:val="22"/>
              </w:rPr>
              <w:t>CharacterString</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FFFFFF"/>
          </w:tcPr>
          <w:p w14:paraId="6CF32B83" w14:textId="77777777" w:rsidR="0078221C" w:rsidDel="0078221C" w:rsidRDefault="0078221C">
            <w:pPr>
              <w:rPr>
                <w:rFonts w:eastAsia="Times New Roman"/>
                <w:sz w:val="22"/>
              </w:rPr>
            </w:pPr>
          </w:p>
        </w:tc>
      </w:tr>
    </w:tbl>
    <w:p w14:paraId="3A74B229" w14:textId="6B344E44" w:rsidR="00D24E3B" w:rsidRDefault="001A18AE" w:rsidP="001A18AE">
      <w:pPr>
        <w:jc w:val="center"/>
      </w:pPr>
      <w:r>
        <w:rPr>
          <w:sz w:val="22"/>
        </w:rPr>
        <w:t xml:space="preserve">Table </w:t>
      </w:r>
      <w:r w:rsidR="00660EB2">
        <w:rPr>
          <w:sz w:val="22"/>
        </w:rPr>
        <w:t>14-4</w:t>
      </w:r>
      <w:r w:rsidR="00907DCF">
        <w:rPr>
          <w:sz w:val="22"/>
        </w:rPr>
        <w:t xml:space="preserve"> </w:t>
      </w:r>
      <w:r w:rsidR="00104DAE">
        <w:rPr>
          <w:sz w:val="22"/>
        </w:rPr>
        <w:t>Catalogue File Metadata</w:t>
      </w:r>
    </w:p>
    <w:p w14:paraId="16B40798" w14:textId="453DD4FD" w:rsidR="00D24E3B" w:rsidRDefault="00D24E3B" w:rsidP="001A18AE">
      <w:pPr>
        <w:jc w:val="center"/>
      </w:pPr>
    </w:p>
    <w:p w14:paraId="7020CD24" w14:textId="2ECFCB24" w:rsidR="00D24E3B" w:rsidRDefault="00D24E3B" w:rsidP="001A18AE">
      <w:pPr>
        <w:jc w:val="center"/>
      </w:pPr>
    </w:p>
    <w:p w14:paraId="3E47FAB4" w14:textId="77777777" w:rsidR="00D24E3B" w:rsidRDefault="00D24E3B" w:rsidP="00D24E3B">
      <w:pPr>
        <w:rPr>
          <w:color w:val="1F3864"/>
          <w:sz w:val="22"/>
        </w:rPr>
        <w:sectPr w:rsidR="00D24E3B">
          <w:pgSz w:w="12240" w:h="15840"/>
          <w:pgMar w:top="1440" w:right="1440" w:bottom="1440" w:left="1440" w:header="720" w:footer="720" w:gutter="0"/>
          <w:cols w:space="720"/>
          <w:docGrid w:linePitch="360" w:charSpace="-6145"/>
        </w:sectPr>
      </w:pPr>
    </w:p>
    <w:p w14:paraId="74B0FC7E" w14:textId="5071F16E" w:rsidR="00D24E3B" w:rsidRDefault="00D24E3B" w:rsidP="00540039">
      <w:pPr>
        <w:rPr>
          <w:color w:val="1F3864"/>
          <w:sz w:val="22"/>
        </w:rPr>
      </w:pPr>
    </w:p>
    <w:p w14:paraId="5ACD7B99" w14:textId="55F22F62" w:rsidR="00104DAE" w:rsidRPr="00D24E3B" w:rsidRDefault="00D24E3B" w:rsidP="00104DAE">
      <w:pPr>
        <w:pStyle w:val="1"/>
        <w:numPr>
          <w:ilvl w:val="0"/>
          <w:numId w:val="0"/>
        </w:numPr>
        <w:ind w:left="432"/>
        <w:jc w:val="center"/>
        <w:rPr>
          <w:rFonts w:eastAsia="Times New Roman"/>
          <w:bCs/>
          <w:sz w:val="20"/>
          <w:szCs w:val="20"/>
          <w:lang w:val="en-GB"/>
        </w:rPr>
      </w:pPr>
      <w:bookmarkStart w:id="164" w:name="_Toc481684064"/>
      <w:r>
        <w:rPr>
          <w:bCs/>
          <w:sz w:val="28"/>
          <w:szCs w:val="28"/>
        </w:rPr>
        <w:t xml:space="preserve">Appendix </w:t>
      </w:r>
      <w:r w:rsidR="00FA44B3">
        <w:rPr>
          <w:bCs/>
          <w:sz w:val="28"/>
          <w:szCs w:val="28"/>
        </w:rPr>
        <w:t>X</w:t>
      </w:r>
      <w:r>
        <w:rPr>
          <w:bCs/>
          <w:sz w:val="28"/>
          <w:szCs w:val="28"/>
        </w:rPr>
        <w:t xml:space="preserve">. </w:t>
      </w:r>
      <w:bookmarkEnd w:id="164"/>
      <w:r w:rsidR="00104DAE" w:rsidRPr="00D24E3B">
        <w:rPr>
          <w:bCs/>
          <w:sz w:val="28"/>
          <w:szCs w:val="28"/>
        </w:rPr>
        <w:t>Feature Catalogue</w:t>
      </w:r>
    </w:p>
    <w:p w14:paraId="7F09FF3D" w14:textId="6B41EA7C" w:rsidR="00D24E3B" w:rsidRPr="00D24E3B" w:rsidRDefault="00D24E3B" w:rsidP="00D24E3B">
      <w:pPr>
        <w:pStyle w:val="1"/>
        <w:numPr>
          <w:ilvl w:val="0"/>
          <w:numId w:val="0"/>
        </w:numPr>
        <w:ind w:left="432"/>
        <w:jc w:val="center"/>
        <w:rPr>
          <w:rFonts w:eastAsia="Times New Roman"/>
          <w:bCs/>
          <w:sz w:val="20"/>
          <w:szCs w:val="20"/>
          <w:lang w:val="en-GB"/>
        </w:rPr>
      </w:pPr>
    </w:p>
    <w:p w14:paraId="1CF048A8" w14:textId="77777777" w:rsidR="00D24E3B" w:rsidRDefault="00D24E3B" w:rsidP="00D24E3B">
      <w:pPr>
        <w:rPr>
          <w:lang w:val="en-CA"/>
        </w:rPr>
      </w:pPr>
    </w:p>
    <w:p w14:paraId="4920067C" w14:textId="49A0D8CA" w:rsidR="00D24E3B" w:rsidRPr="00104DAE" w:rsidRDefault="00D24E3B" w:rsidP="00D24E3B">
      <w:pPr>
        <w:rPr>
          <w:sz w:val="22"/>
        </w:rPr>
      </w:pPr>
      <w:r>
        <w:rPr>
          <w:b/>
          <w:sz w:val="22"/>
          <w:lang w:val="en-CA"/>
        </w:rPr>
        <w:t>Name:</w:t>
      </w:r>
      <w:r>
        <w:rPr>
          <w:sz w:val="22"/>
          <w:lang w:val="en-CA"/>
        </w:rPr>
        <w:t xml:space="preserve"> </w:t>
      </w:r>
      <w:r w:rsidR="00104DAE" w:rsidRPr="00104DAE">
        <w:rPr>
          <w:rFonts w:hint="eastAsia"/>
          <w:sz w:val="22"/>
        </w:rPr>
        <w:t>Catalogue of Nautical Products</w:t>
      </w:r>
    </w:p>
    <w:p w14:paraId="6CA59863" w14:textId="77777777" w:rsidR="00D24E3B" w:rsidRDefault="00D24E3B" w:rsidP="00D24E3B">
      <w:pPr>
        <w:rPr>
          <w:b/>
          <w:sz w:val="22"/>
        </w:rPr>
      </w:pPr>
      <w:r>
        <w:rPr>
          <w:b/>
          <w:sz w:val="22"/>
        </w:rPr>
        <w:t>Scope:</w:t>
      </w:r>
      <w:r>
        <w:rPr>
          <w:sz w:val="22"/>
        </w:rPr>
        <w:t xml:space="preserve"> </w:t>
      </w:r>
    </w:p>
    <w:p w14:paraId="27D409E6" w14:textId="50EE5A63" w:rsidR="00D24E3B" w:rsidRDefault="00D24E3B" w:rsidP="00D24E3B">
      <w:pPr>
        <w:rPr>
          <w:b/>
          <w:sz w:val="22"/>
        </w:rPr>
      </w:pPr>
      <w:r>
        <w:rPr>
          <w:b/>
          <w:sz w:val="22"/>
        </w:rPr>
        <w:t>Version Number:</w:t>
      </w:r>
      <w:r w:rsidR="00104DAE">
        <w:rPr>
          <w:sz w:val="22"/>
        </w:rPr>
        <w:t xml:space="preserve"> 0.0.1</w:t>
      </w:r>
    </w:p>
    <w:p w14:paraId="0C8C80D1" w14:textId="05B65D72" w:rsidR="00D24E3B" w:rsidRDefault="00D24E3B" w:rsidP="00D24E3B">
      <w:pPr>
        <w:rPr>
          <w:b/>
          <w:sz w:val="22"/>
        </w:rPr>
      </w:pPr>
      <w:r>
        <w:rPr>
          <w:b/>
          <w:sz w:val="22"/>
        </w:rPr>
        <w:t xml:space="preserve">Version Date: </w:t>
      </w:r>
      <w:r w:rsidR="00D511B0">
        <w:rPr>
          <w:sz w:val="22"/>
        </w:rPr>
        <w:t>201</w:t>
      </w:r>
      <w:r w:rsidR="00104DAE">
        <w:rPr>
          <w:sz w:val="22"/>
        </w:rPr>
        <w:t>8</w:t>
      </w:r>
      <w:r w:rsidR="00D511B0">
        <w:rPr>
          <w:sz w:val="22"/>
        </w:rPr>
        <w:t>-</w:t>
      </w:r>
      <w:r w:rsidR="00104DAE">
        <w:rPr>
          <w:sz w:val="22"/>
        </w:rPr>
        <w:t>10</w:t>
      </w:r>
      <w:r w:rsidR="00D511B0">
        <w:rPr>
          <w:sz w:val="22"/>
        </w:rPr>
        <w:t>-0</w:t>
      </w:r>
      <w:r w:rsidR="00104DAE">
        <w:rPr>
          <w:sz w:val="22"/>
        </w:rPr>
        <w:t>1</w:t>
      </w:r>
    </w:p>
    <w:p w14:paraId="0536979D" w14:textId="77777777" w:rsidR="00D24E3B" w:rsidRDefault="00D24E3B" w:rsidP="00D24E3B">
      <w:pPr>
        <w:rPr>
          <w:sz w:val="22"/>
          <w:lang w:val="fr-CA"/>
        </w:rPr>
      </w:pPr>
      <w:r>
        <w:rPr>
          <w:b/>
          <w:sz w:val="22"/>
        </w:rPr>
        <w:t>Producer:</w:t>
      </w:r>
    </w:p>
    <w:p w14:paraId="1A6312AB" w14:textId="77777777" w:rsidR="00D24E3B" w:rsidRDefault="00D24E3B" w:rsidP="00D24E3B">
      <w:pPr>
        <w:ind w:left="810"/>
        <w:rPr>
          <w:sz w:val="22"/>
        </w:rPr>
      </w:pPr>
      <w:r>
        <w:rPr>
          <w:sz w:val="22"/>
          <w:lang w:val="fr-CA"/>
        </w:rPr>
        <w:t xml:space="preserve">International Hydrographic Bureau,  </w:t>
      </w:r>
      <w:r>
        <w:rPr>
          <w:sz w:val="22"/>
          <w:lang w:val="fr-CA"/>
        </w:rPr>
        <w:br/>
        <w:t>4 quai Antoine 1er,</w:t>
      </w:r>
    </w:p>
    <w:p w14:paraId="65CFD92D" w14:textId="77777777" w:rsidR="00D24E3B" w:rsidRDefault="00D24E3B" w:rsidP="00D24E3B">
      <w:pPr>
        <w:ind w:left="810"/>
        <w:rPr>
          <w:sz w:val="22"/>
        </w:rPr>
      </w:pPr>
      <w:r>
        <w:rPr>
          <w:sz w:val="22"/>
        </w:rPr>
        <w:t>B.P. 445</w:t>
      </w:r>
    </w:p>
    <w:p w14:paraId="71CB6FE2" w14:textId="77777777" w:rsidR="00D24E3B" w:rsidRDefault="00D24E3B" w:rsidP="00D24E3B">
      <w:pPr>
        <w:ind w:left="810"/>
        <w:rPr>
          <w:sz w:val="22"/>
        </w:rPr>
      </w:pPr>
      <w:r>
        <w:rPr>
          <w:sz w:val="22"/>
        </w:rPr>
        <w:t>MC 98011 MONACO CEDEX</w:t>
      </w:r>
    </w:p>
    <w:p w14:paraId="24901775" w14:textId="77777777" w:rsidR="00D24E3B" w:rsidRDefault="00D24E3B" w:rsidP="00D24E3B">
      <w:pPr>
        <w:ind w:left="810"/>
        <w:rPr>
          <w:sz w:val="22"/>
        </w:rPr>
      </w:pPr>
      <w:r>
        <w:rPr>
          <w:sz w:val="22"/>
        </w:rPr>
        <w:t>Telephone: +377 93 10 81 00</w:t>
      </w:r>
    </w:p>
    <w:p w14:paraId="46E09BC6" w14:textId="77777777" w:rsidR="00D24E3B" w:rsidRDefault="00D24E3B" w:rsidP="00D24E3B">
      <w:pPr>
        <w:ind w:left="810"/>
        <w:rPr>
          <w:sz w:val="22"/>
        </w:rPr>
      </w:pPr>
      <w:r>
        <w:rPr>
          <w:sz w:val="22"/>
        </w:rPr>
        <w:t>Telefax: + 377 93 10 81 40</w:t>
      </w:r>
    </w:p>
    <w:p w14:paraId="31C4E494" w14:textId="77777777" w:rsidR="00D24E3B" w:rsidRDefault="00D24E3B" w:rsidP="00D24E3B">
      <w:pPr>
        <w:pStyle w:val="a0"/>
      </w:pPr>
      <w:r>
        <w:rPr>
          <w:b/>
        </w:rPr>
        <w:t>Language:</w:t>
      </w:r>
      <w:r>
        <w:t xml:space="preserve"> English</w:t>
      </w:r>
    </w:p>
    <w:p w14:paraId="6981DFF3" w14:textId="77777777" w:rsidR="00D24E3B" w:rsidRDefault="00D24E3B" w:rsidP="00D24E3B">
      <w:pPr>
        <w:spacing w:after="160"/>
      </w:pPr>
    </w:p>
    <w:p w14:paraId="3679537B" w14:textId="77777777" w:rsidR="00D24E3B" w:rsidRDefault="00D24E3B" w:rsidP="00D24E3B"/>
    <w:p w14:paraId="01372633" w14:textId="77777777" w:rsidR="00FA44B3" w:rsidRDefault="00FA44B3" w:rsidP="00D24E3B"/>
    <w:p w14:paraId="09F03319" w14:textId="77777777" w:rsidR="00FA44B3" w:rsidRDefault="00FA44B3" w:rsidP="00D24E3B"/>
    <w:p w14:paraId="5EE4F729" w14:textId="77777777" w:rsidR="00FA44B3" w:rsidRDefault="00FA44B3" w:rsidP="00D24E3B"/>
    <w:p w14:paraId="10EAB8C3" w14:textId="17BED4A7" w:rsidR="00FA44B3" w:rsidRDefault="00FA44B3">
      <w:pPr>
        <w:suppressAutoHyphens w:val="0"/>
        <w:spacing w:line="240" w:lineRule="auto"/>
      </w:pPr>
      <w:r>
        <w:br w:type="page"/>
      </w:r>
    </w:p>
    <w:p w14:paraId="0559E53A" w14:textId="451CC9B2" w:rsidR="00FA44B3" w:rsidRPr="00D24E3B" w:rsidRDefault="00FA44B3" w:rsidP="00FA44B3">
      <w:pPr>
        <w:pStyle w:val="1"/>
        <w:numPr>
          <w:ilvl w:val="0"/>
          <w:numId w:val="0"/>
        </w:numPr>
        <w:ind w:left="432"/>
        <w:jc w:val="center"/>
        <w:rPr>
          <w:rFonts w:eastAsia="Times New Roman"/>
          <w:bCs/>
          <w:sz w:val="20"/>
          <w:szCs w:val="20"/>
          <w:lang w:val="en-GB"/>
        </w:rPr>
      </w:pPr>
      <w:r>
        <w:rPr>
          <w:bCs/>
          <w:sz w:val="28"/>
          <w:szCs w:val="28"/>
        </w:rPr>
        <w:lastRenderedPageBreak/>
        <w:t>Appendix X. Data Classification and Encoding Guide</w:t>
      </w:r>
    </w:p>
    <w:p w14:paraId="33A69245" w14:textId="77777777" w:rsidR="00FA44B3" w:rsidRDefault="00FA44B3" w:rsidP="00D24E3B"/>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FA44B3" w:rsidRPr="00D129DC" w14:paraId="5ACA391B" w14:textId="77777777" w:rsidTr="005A0031">
        <w:trPr>
          <w:trHeight w:val="545"/>
        </w:trPr>
        <w:tc>
          <w:tcPr>
            <w:tcW w:w="10008" w:type="dxa"/>
            <w:gridSpan w:val="7"/>
            <w:shd w:val="clear" w:color="auto" w:fill="auto"/>
          </w:tcPr>
          <w:p w14:paraId="1FFA2781" w14:textId="77777777" w:rsidR="00FA44B3" w:rsidRPr="00D129DC" w:rsidRDefault="00FA44B3" w:rsidP="005A0031">
            <w:pPr>
              <w:spacing w:before="120" w:after="120"/>
              <w:rPr>
                <w:sz w:val="20"/>
                <w:szCs w:val="20"/>
              </w:rPr>
            </w:pPr>
            <w:r w:rsidRPr="00D129DC">
              <w:rPr>
                <w:sz w:val="20"/>
                <w:szCs w:val="20"/>
                <w:u w:val="single"/>
              </w:rPr>
              <w:t>IHO Definition:</w:t>
            </w:r>
            <w:r w:rsidRPr="00D129DC">
              <w:rPr>
                <w:sz w:val="20"/>
                <w:szCs w:val="20"/>
              </w:rPr>
              <w:t xml:space="preserve">  </w:t>
            </w:r>
            <w:r w:rsidRPr="00D129DC">
              <w:rPr>
                <w:b/>
                <w:sz w:val="20"/>
                <w:szCs w:val="20"/>
              </w:rPr>
              <w:t>FEATURE:</w:t>
            </w:r>
            <w:r w:rsidRPr="00D129DC">
              <w:rPr>
                <w:sz w:val="20"/>
                <w:szCs w:val="20"/>
              </w:rPr>
              <w:t xml:space="preserve">  Definition</w:t>
            </w:r>
            <w:r>
              <w:rPr>
                <w:sz w:val="20"/>
                <w:szCs w:val="20"/>
              </w:rPr>
              <w:t xml:space="preserve">.  </w:t>
            </w:r>
            <w:r w:rsidRPr="00D129DC">
              <w:rPr>
                <w:sz w:val="20"/>
                <w:szCs w:val="20"/>
              </w:rPr>
              <w:t>(</w:t>
            </w:r>
            <w:r w:rsidRPr="00D129DC">
              <w:rPr>
                <w:color w:val="339966"/>
                <w:sz w:val="20"/>
                <w:szCs w:val="20"/>
              </w:rPr>
              <w:t>Authority for</w:t>
            </w:r>
            <w:r w:rsidRPr="00D129DC">
              <w:rPr>
                <w:sz w:val="20"/>
                <w:szCs w:val="20"/>
              </w:rPr>
              <w:t xml:space="preserve"> definition).</w:t>
            </w:r>
          </w:p>
        </w:tc>
      </w:tr>
      <w:tr w:rsidR="00FA44B3" w:rsidRPr="00D129DC" w14:paraId="1294F0C4" w14:textId="77777777" w:rsidTr="005A0031">
        <w:trPr>
          <w:trHeight w:val="485"/>
        </w:trPr>
        <w:tc>
          <w:tcPr>
            <w:tcW w:w="10008" w:type="dxa"/>
            <w:gridSpan w:val="7"/>
            <w:shd w:val="clear" w:color="auto" w:fill="auto"/>
            <w:vAlign w:val="center"/>
          </w:tcPr>
          <w:p w14:paraId="1AFDB852" w14:textId="77777777" w:rsidR="00FA44B3" w:rsidRPr="00D129DC" w:rsidRDefault="00FA44B3" w:rsidP="005A0031">
            <w:pPr>
              <w:rPr>
                <w:b/>
                <w:color w:val="FF0000"/>
                <w:sz w:val="20"/>
                <w:szCs w:val="20"/>
              </w:rPr>
            </w:pPr>
            <w:r w:rsidRPr="00D129DC">
              <w:rPr>
                <w:b/>
                <w:sz w:val="20"/>
                <w:szCs w:val="20"/>
                <w:u w:val="single"/>
              </w:rPr>
              <w:t>S-101 Geo Feature:</w:t>
            </w:r>
            <w:r w:rsidRPr="00D129DC">
              <w:rPr>
                <w:b/>
                <w:sz w:val="20"/>
                <w:szCs w:val="20"/>
              </w:rPr>
              <w:t xml:space="preserve"> Feature (S-57 Acronym) </w:t>
            </w:r>
            <w:r w:rsidRPr="00D129DC">
              <w:rPr>
                <w:color w:val="FF0000"/>
                <w:sz w:val="20"/>
                <w:szCs w:val="20"/>
              </w:rPr>
              <w:t>S-101 feature and corresponding S-57 acronym</w:t>
            </w:r>
          </w:p>
        </w:tc>
      </w:tr>
      <w:tr w:rsidR="00FA44B3" w:rsidRPr="00D129DC" w14:paraId="56D10123" w14:textId="77777777" w:rsidTr="005A0031">
        <w:trPr>
          <w:trHeight w:val="485"/>
        </w:trPr>
        <w:tc>
          <w:tcPr>
            <w:tcW w:w="10008" w:type="dxa"/>
            <w:gridSpan w:val="7"/>
            <w:shd w:val="clear" w:color="auto" w:fill="auto"/>
            <w:vAlign w:val="center"/>
          </w:tcPr>
          <w:p w14:paraId="76E553E9" w14:textId="77777777" w:rsidR="00FA44B3" w:rsidRPr="00D129DC" w:rsidRDefault="00FA44B3" w:rsidP="005A0031">
            <w:pPr>
              <w:rPr>
                <w:color w:val="FF0000"/>
                <w:sz w:val="20"/>
                <w:szCs w:val="20"/>
              </w:rPr>
            </w:pPr>
            <w:r w:rsidRPr="00D129DC">
              <w:rPr>
                <w:b/>
                <w:sz w:val="20"/>
                <w:szCs w:val="20"/>
                <w:u w:val="single"/>
              </w:rPr>
              <w:t>Primitives:</w:t>
            </w:r>
            <w:r w:rsidRPr="00D129DC">
              <w:rPr>
                <w:b/>
                <w:sz w:val="20"/>
                <w:szCs w:val="20"/>
              </w:rPr>
              <w:t xml:space="preserve"> Point, </w:t>
            </w:r>
            <w:r w:rsidRPr="00D129DC">
              <w:rPr>
                <w:b/>
                <w:color w:val="339966"/>
                <w:sz w:val="20"/>
                <w:szCs w:val="20"/>
              </w:rPr>
              <w:t>Curve, Surface</w:t>
            </w:r>
            <w:r w:rsidRPr="00D129DC">
              <w:rPr>
                <w:b/>
                <w:sz w:val="20"/>
                <w:szCs w:val="20"/>
              </w:rPr>
              <w:t xml:space="preserve"> </w:t>
            </w:r>
            <w:r w:rsidRPr="00D129DC">
              <w:rPr>
                <w:color w:val="FF0000"/>
                <w:sz w:val="20"/>
                <w:szCs w:val="20"/>
              </w:rPr>
              <w:t>Allowable geometric primitive(s)</w:t>
            </w:r>
          </w:p>
        </w:tc>
      </w:tr>
      <w:tr w:rsidR="00FA44B3" w:rsidRPr="00D129DC" w14:paraId="4870F981" w14:textId="77777777" w:rsidTr="005A0031">
        <w:trPr>
          <w:trHeight w:val="1059"/>
        </w:trPr>
        <w:tc>
          <w:tcPr>
            <w:tcW w:w="3011" w:type="dxa"/>
            <w:shd w:val="clear" w:color="auto" w:fill="auto"/>
          </w:tcPr>
          <w:p w14:paraId="2B258058" w14:textId="77777777" w:rsidR="00FA44B3" w:rsidRPr="00D129DC" w:rsidRDefault="00FA44B3" w:rsidP="005A0031">
            <w:pPr>
              <w:spacing w:before="120" w:after="120"/>
              <w:rPr>
                <w:color w:val="0000FF"/>
                <w:sz w:val="20"/>
                <w:szCs w:val="20"/>
              </w:rPr>
            </w:pPr>
            <w:r w:rsidRPr="00D129DC">
              <w:rPr>
                <w:i/>
                <w:color w:val="0000FF"/>
                <w:sz w:val="20"/>
                <w:szCs w:val="20"/>
              </w:rPr>
              <w:t>Real World</w:t>
            </w:r>
          </w:p>
          <w:p w14:paraId="58B987A2" w14:textId="77777777" w:rsidR="00FA44B3" w:rsidRPr="00D129DC" w:rsidRDefault="00FA44B3" w:rsidP="005A0031">
            <w:pPr>
              <w:rPr>
                <w:b/>
                <w:sz w:val="20"/>
                <w:szCs w:val="20"/>
              </w:rPr>
            </w:pPr>
            <w:r w:rsidRPr="00D129DC">
              <w:rPr>
                <w:color w:val="FF0000"/>
                <w:sz w:val="20"/>
                <w:szCs w:val="20"/>
              </w:rPr>
              <w:t xml:space="preserve">Example </w:t>
            </w:r>
            <w:r>
              <w:rPr>
                <w:color w:val="FF0000"/>
                <w:sz w:val="20"/>
                <w:szCs w:val="20"/>
              </w:rPr>
              <w:t>o</w:t>
            </w:r>
            <w:r w:rsidRPr="00D129DC">
              <w:rPr>
                <w:color w:val="FF0000"/>
                <w:sz w:val="20"/>
                <w:szCs w:val="20"/>
              </w:rPr>
              <w:t>f real world instance(s) of the Feature.</w:t>
            </w:r>
          </w:p>
        </w:tc>
        <w:tc>
          <w:tcPr>
            <w:tcW w:w="3255" w:type="dxa"/>
            <w:gridSpan w:val="3"/>
            <w:shd w:val="clear" w:color="auto" w:fill="auto"/>
          </w:tcPr>
          <w:p w14:paraId="60953F9F" w14:textId="77777777" w:rsidR="00FA44B3" w:rsidRPr="00D129DC" w:rsidRDefault="00FA44B3" w:rsidP="005A0031">
            <w:pPr>
              <w:spacing w:before="120" w:after="120"/>
              <w:rPr>
                <w:i/>
                <w:color w:val="0000FF"/>
                <w:sz w:val="20"/>
                <w:szCs w:val="20"/>
              </w:rPr>
            </w:pPr>
            <w:r w:rsidRPr="00D129DC">
              <w:rPr>
                <w:i/>
                <w:color w:val="0000FF"/>
                <w:sz w:val="20"/>
                <w:szCs w:val="20"/>
              </w:rPr>
              <w:t>Paper Chart Symbol</w:t>
            </w:r>
          </w:p>
          <w:p w14:paraId="58B69492" w14:textId="77777777" w:rsidR="00FA44B3" w:rsidRPr="00D129DC" w:rsidRDefault="00FA44B3" w:rsidP="005A0031">
            <w:pPr>
              <w:pStyle w:val="afa"/>
              <w:spacing w:before="0"/>
              <w:rPr>
                <w:rFonts w:cs="Arial"/>
                <w:b/>
                <w:sz w:val="20"/>
                <w:szCs w:val="20"/>
              </w:rPr>
            </w:pPr>
            <w:r w:rsidRPr="00D129DC">
              <w:rPr>
                <w:rFonts w:cs="Arial"/>
                <w:color w:val="FF0000"/>
                <w:sz w:val="20"/>
                <w:szCs w:val="20"/>
              </w:rPr>
              <w:t xml:space="preserve">Example(s) of paper chart equivalent </w:t>
            </w:r>
            <w:proofErr w:type="spellStart"/>
            <w:r w:rsidRPr="00D129DC">
              <w:rPr>
                <w:rFonts w:cs="Arial"/>
                <w:color w:val="FF0000"/>
                <w:sz w:val="20"/>
                <w:szCs w:val="20"/>
              </w:rPr>
              <w:t>symbology</w:t>
            </w:r>
            <w:proofErr w:type="spellEnd"/>
            <w:r w:rsidRPr="00D129DC">
              <w:rPr>
                <w:rFonts w:cs="Arial"/>
                <w:color w:val="FF0000"/>
                <w:sz w:val="20"/>
                <w:szCs w:val="20"/>
              </w:rPr>
              <w:t xml:space="preserve"> for the Feature.</w:t>
            </w:r>
          </w:p>
        </w:tc>
        <w:tc>
          <w:tcPr>
            <w:tcW w:w="3742" w:type="dxa"/>
            <w:gridSpan w:val="3"/>
            <w:shd w:val="clear" w:color="auto" w:fill="auto"/>
          </w:tcPr>
          <w:p w14:paraId="6F6E8EC3" w14:textId="77777777" w:rsidR="00FA44B3" w:rsidRPr="00D129DC" w:rsidRDefault="00FA44B3" w:rsidP="005A0031">
            <w:pPr>
              <w:spacing w:before="120" w:after="120"/>
              <w:rPr>
                <w:i/>
                <w:color w:val="0000FF"/>
                <w:sz w:val="20"/>
                <w:szCs w:val="20"/>
              </w:rPr>
            </w:pPr>
            <w:r w:rsidRPr="00D129DC">
              <w:rPr>
                <w:i/>
                <w:color w:val="0000FF"/>
                <w:sz w:val="20"/>
                <w:szCs w:val="20"/>
              </w:rPr>
              <w:t>ECDIS Symbol</w:t>
            </w:r>
          </w:p>
          <w:p w14:paraId="7F67B3FD" w14:textId="77777777" w:rsidR="00FA44B3" w:rsidRPr="00D129DC" w:rsidRDefault="00FA44B3" w:rsidP="005A0031">
            <w:pPr>
              <w:rPr>
                <w:b/>
                <w:sz w:val="20"/>
                <w:szCs w:val="20"/>
              </w:rPr>
            </w:pPr>
            <w:r w:rsidRPr="00D129DC">
              <w:rPr>
                <w:color w:val="FF0000"/>
                <w:sz w:val="20"/>
                <w:szCs w:val="20"/>
              </w:rPr>
              <w:t xml:space="preserve">Example(s) of ECDIS </w:t>
            </w:r>
            <w:proofErr w:type="spellStart"/>
            <w:r w:rsidRPr="00D129DC">
              <w:rPr>
                <w:color w:val="FF0000"/>
                <w:sz w:val="20"/>
                <w:szCs w:val="20"/>
              </w:rPr>
              <w:t>symbology</w:t>
            </w:r>
            <w:proofErr w:type="spellEnd"/>
            <w:r w:rsidRPr="00D129DC">
              <w:rPr>
                <w:color w:val="FF0000"/>
                <w:sz w:val="20"/>
                <w:szCs w:val="20"/>
              </w:rPr>
              <w:t xml:space="preserve"> for the Feature.</w:t>
            </w:r>
          </w:p>
        </w:tc>
      </w:tr>
      <w:tr w:rsidR="00FA44B3" w:rsidRPr="00D129DC" w14:paraId="044D784A" w14:textId="77777777" w:rsidTr="005A0031">
        <w:trPr>
          <w:trHeight w:val="545"/>
        </w:trPr>
        <w:tc>
          <w:tcPr>
            <w:tcW w:w="3693" w:type="dxa"/>
            <w:gridSpan w:val="2"/>
            <w:shd w:val="clear" w:color="auto" w:fill="auto"/>
            <w:vAlign w:val="center"/>
          </w:tcPr>
          <w:p w14:paraId="3120A8CC" w14:textId="77777777" w:rsidR="00FA44B3" w:rsidRPr="00D129DC" w:rsidRDefault="00FA44B3" w:rsidP="005A0031">
            <w:pPr>
              <w:rPr>
                <w:b/>
                <w:sz w:val="20"/>
                <w:szCs w:val="20"/>
              </w:rPr>
            </w:pPr>
            <w:r w:rsidRPr="00D129DC">
              <w:rPr>
                <w:b/>
                <w:sz w:val="20"/>
                <w:szCs w:val="20"/>
              </w:rPr>
              <w:t>S-101 Attribute</w:t>
            </w:r>
          </w:p>
        </w:tc>
        <w:tc>
          <w:tcPr>
            <w:tcW w:w="1545" w:type="dxa"/>
            <w:shd w:val="clear" w:color="auto" w:fill="auto"/>
            <w:vAlign w:val="center"/>
          </w:tcPr>
          <w:p w14:paraId="4CF87945" w14:textId="77777777" w:rsidR="00FA44B3" w:rsidRPr="00D129DC" w:rsidRDefault="00FA44B3" w:rsidP="005A0031">
            <w:pPr>
              <w:rPr>
                <w:b/>
                <w:sz w:val="20"/>
                <w:szCs w:val="20"/>
              </w:rPr>
            </w:pPr>
            <w:r w:rsidRPr="00D129DC">
              <w:rPr>
                <w:b/>
                <w:sz w:val="20"/>
                <w:szCs w:val="20"/>
              </w:rPr>
              <w:t>S-57 Acronym</w:t>
            </w:r>
          </w:p>
        </w:tc>
        <w:tc>
          <w:tcPr>
            <w:tcW w:w="2610" w:type="dxa"/>
            <w:gridSpan w:val="2"/>
            <w:shd w:val="clear" w:color="auto" w:fill="auto"/>
            <w:vAlign w:val="center"/>
          </w:tcPr>
          <w:p w14:paraId="735119C4" w14:textId="77777777" w:rsidR="00FA44B3" w:rsidRPr="00D129DC" w:rsidRDefault="00FA44B3" w:rsidP="005A0031">
            <w:pPr>
              <w:rPr>
                <w:b/>
                <w:color w:val="FF0000"/>
                <w:sz w:val="20"/>
                <w:szCs w:val="20"/>
              </w:rPr>
            </w:pPr>
            <w:r w:rsidRPr="00D129DC">
              <w:rPr>
                <w:b/>
                <w:sz w:val="20"/>
                <w:szCs w:val="20"/>
              </w:rPr>
              <w:t xml:space="preserve">Allowable Encoding Value </w:t>
            </w:r>
            <w:r w:rsidRPr="00D129DC">
              <w:rPr>
                <w:b/>
                <w:color w:val="FF0000"/>
                <w:sz w:val="20"/>
                <w:szCs w:val="20"/>
              </w:rPr>
              <w:t>*</w:t>
            </w:r>
          </w:p>
        </w:tc>
        <w:tc>
          <w:tcPr>
            <w:tcW w:w="776" w:type="dxa"/>
            <w:shd w:val="clear" w:color="auto" w:fill="auto"/>
            <w:vAlign w:val="center"/>
          </w:tcPr>
          <w:p w14:paraId="09565BE8" w14:textId="77777777" w:rsidR="00FA44B3" w:rsidRPr="00D129DC" w:rsidRDefault="00FA44B3" w:rsidP="005A0031">
            <w:pPr>
              <w:rPr>
                <w:b/>
                <w:sz w:val="20"/>
                <w:szCs w:val="20"/>
              </w:rPr>
            </w:pPr>
            <w:r w:rsidRPr="00D129DC">
              <w:rPr>
                <w:b/>
                <w:sz w:val="20"/>
                <w:szCs w:val="20"/>
              </w:rPr>
              <w:t>Type</w:t>
            </w:r>
          </w:p>
        </w:tc>
        <w:tc>
          <w:tcPr>
            <w:tcW w:w="1384" w:type="dxa"/>
            <w:shd w:val="clear" w:color="auto" w:fill="auto"/>
            <w:vAlign w:val="center"/>
          </w:tcPr>
          <w:p w14:paraId="511095BE" w14:textId="77777777" w:rsidR="00FA44B3" w:rsidRPr="00D129DC" w:rsidRDefault="00FA44B3" w:rsidP="005A0031">
            <w:pPr>
              <w:rPr>
                <w:b/>
                <w:sz w:val="20"/>
                <w:szCs w:val="20"/>
              </w:rPr>
            </w:pPr>
            <w:r w:rsidRPr="00D129DC">
              <w:rPr>
                <w:b/>
                <w:sz w:val="20"/>
                <w:szCs w:val="20"/>
              </w:rPr>
              <w:t>Multiplicity</w:t>
            </w:r>
          </w:p>
        </w:tc>
      </w:tr>
      <w:tr w:rsidR="00FA44B3" w:rsidRPr="00D129DC" w14:paraId="40A2B037" w14:textId="77777777" w:rsidTr="005A0031">
        <w:trPr>
          <w:trHeight w:val="20"/>
        </w:trPr>
        <w:tc>
          <w:tcPr>
            <w:tcW w:w="3693" w:type="dxa"/>
            <w:gridSpan w:val="2"/>
            <w:shd w:val="clear" w:color="auto" w:fill="auto"/>
          </w:tcPr>
          <w:p w14:paraId="2B0C4F54" w14:textId="77777777" w:rsidR="00FA44B3" w:rsidRPr="00D129DC" w:rsidRDefault="00FA44B3" w:rsidP="005A0031">
            <w:pPr>
              <w:spacing w:before="60" w:after="60"/>
              <w:rPr>
                <w:sz w:val="20"/>
                <w:szCs w:val="20"/>
              </w:rPr>
            </w:pPr>
            <w:r w:rsidRPr="00D129DC">
              <w:rPr>
                <w:sz w:val="20"/>
                <w:szCs w:val="20"/>
              </w:rPr>
              <w:t xml:space="preserve">Category of beer  </w:t>
            </w:r>
          </w:p>
        </w:tc>
        <w:tc>
          <w:tcPr>
            <w:tcW w:w="1545" w:type="dxa"/>
            <w:shd w:val="clear" w:color="auto" w:fill="auto"/>
          </w:tcPr>
          <w:p w14:paraId="124C15F2" w14:textId="77777777" w:rsidR="00FA44B3" w:rsidRPr="00D129DC" w:rsidRDefault="00FA44B3" w:rsidP="005A0031">
            <w:pPr>
              <w:spacing w:before="60" w:after="60"/>
              <w:rPr>
                <w:sz w:val="20"/>
                <w:szCs w:val="20"/>
              </w:rPr>
            </w:pPr>
          </w:p>
        </w:tc>
        <w:tc>
          <w:tcPr>
            <w:tcW w:w="2610" w:type="dxa"/>
            <w:gridSpan w:val="2"/>
            <w:shd w:val="clear" w:color="auto" w:fill="auto"/>
          </w:tcPr>
          <w:p w14:paraId="0BF2A2E2" w14:textId="77777777" w:rsidR="00FA44B3" w:rsidRPr="00D129DC" w:rsidRDefault="00FA44B3" w:rsidP="005A0031">
            <w:pPr>
              <w:autoSpaceDE w:val="0"/>
              <w:autoSpaceDN w:val="0"/>
              <w:adjustRightInd w:val="0"/>
              <w:spacing w:before="60"/>
              <w:ind w:left="375" w:hanging="301"/>
              <w:rPr>
                <w:sz w:val="20"/>
                <w:szCs w:val="20"/>
              </w:rPr>
            </w:pPr>
            <w:r w:rsidRPr="00D129DC">
              <w:rPr>
                <w:sz w:val="20"/>
                <w:szCs w:val="20"/>
              </w:rPr>
              <w:t>1 : ale</w:t>
            </w:r>
          </w:p>
          <w:p w14:paraId="765F73E4" w14:textId="77777777" w:rsidR="00FA44B3" w:rsidRPr="00D129DC" w:rsidRDefault="00FA44B3" w:rsidP="005A0031">
            <w:pPr>
              <w:autoSpaceDE w:val="0"/>
              <w:autoSpaceDN w:val="0"/>
              <w:adjustRightInd w:val="0"/>
              <w:ind w:left="375" w:hanging="301"/>
              <w:rPr>
                <w:sz w:val="20"/>
                <w:szCs w:val="20"/>
              </w:rPr>
            </w:pPr>
            <w:r w:rsidRPr="00D129DC">
              <w:rPr>
                <w:sz w:val="20"/>
                <w:szCs w:val="20"/>
              </w:rPr>
              <w:t>2 : lager</w:t>
            </w:r>
          </w:p>
          <w:p w14:paraId="46EDF015" w14:textId="77777777" w:rsidR="00FA44B3" w:rsidRPr="00D129DC" w:rsidRDefault="00FA44B3" w:rsidP="005A0031">
            <w:pPr>
              <w:autoSpaceDE w:val="0"/>
              <w:autoSpaceDN w:val="0"/>
              <w:adjustRightInd w:val="0"/>
              <w:ind w:left="375" w:hanging="301"/>
              <w:rPr>
                <w:sz w:val="20"/>
                <w:szCs w:val="20"/>
              </w:rPr>
            </w:pPr>
            <w:r w:rsidRPr="00D129DC">
              <w:rPr>
                <w:sz w:val="20"/>
                <w:szCs w:val="20"/>
              </w:rPr>
              <w:t>3 : porter</w:t>
            </w:r>
          </w:p>
          <w:p w14:paraId="31203204" w14:textId="77777777" w:rsidR="00FA44B3" w:rsidRPr="00D129DC" w:rsidRDefault="00FA44B3" w:rsidP="005A0031">
            <w:pPr>
              <w:autoSpaceDE w:val="0"/>
              <w:autoSpaceDN w:val="0"/>
              <w:adjustRightInd w:val="0"/>
              <w:ind w:left="375" w:hanging="301"/>
              <w:rPr>
                <w:sz w:val="20"/>
                <w:szCs w:val="20"/>
              </w:rPr>
            </w:pPr>
            <w:r w:rsidRPr="00D129DC">
              <w:rPr>
                <w:sz w:val="20"/>
                <w:szCs w:val="20"/>
              </w:rPr>
              <w:t>4 : stout</w:t>
            </w:r>
          </w:p>
          <w:p w14:paraId="3B2B9BDE" w14:textId="77777777" w:rsidR="00FA44B3" w:rsidRPr="00D129DC" w:rsidRDefault="00FA44B3" w:rsidP="005A0031">
            <w:pPr>
              <w:autoSpaceDE w:val="0"/>
              <w:autoSpaceDN w:val="0"/>
              <w:adjustRightInd w:val="0"/>
              <w:ind w:left="375" w:hanging="301"/>
              <w:rPr>
                <w:sz w:val="20"/>
                <w:szCs w:val="20"/>
              </w:rPr>
            </w:pPr>
            <w:r w:rsidRPr="00D129DC">
              <w:rPr>
                <w:sz w:val="20"/>
                <w:szCs w:val="20"/>
              </w:rPr>
              <w:t xml:space="preserve">5 : </w:t>
            </w:r>
            <w:proofErr w:type="spellStart"/>
            <w:r w:rsidRPr="00D129DC">
              <w:rPr>
                <w:sz w:val="20"/>
                <w:szCs w:val="20"/>
              </w:rPr>
              <w:t>pilsener</w:t>
            </w:r>
            <w:proofErr w:type="spellEnd"/>
          </w:p>
          <w:p w14:paraId="13077A61" w14:textId="77777777" w:rsidR="00FA44B3" w:rsidRPr="00D129DC" w:rsidRDefault="00FA44B3" w:rsidP="005A0031">
            <w:pPr>
              <w:autoSpaceDE w:val="0"/>
              <w:autoSpaceDN w:val="0"/>
              <w:adjustRightInd w:val="0"/>
              <w:ind w:left="375" w:hanging="301"/>
              <w:rPr>
                <w:sz w:val="20"/>
                <w:szCs w:val="20"/>
              </w:rPr>
            </w:pPr>
            <w:r w:rsidRPr="00D129DC">
              <w:rPr>
                <w:sz w:val="20"/>
                <w:szCs w:val="20"/>
              </w:rPr>
              <w:t>6 : bock beer</w:t>
            </w:r>
          </w:p>
          <w:p w14:paraId="20EE8FD7" w14:textId="77777777" w:rsidR="00FA44B3" w:rsidRPr="00D129DC" w:rsidRDefault="00FA44B3" w:rsidP="005A0031">
            <w:pPr>
              <w:autoSpaceDE w:val="0"/>
              <w:autoSpaceDN w:val="0"/>
              <w:adjustRightInd w:val="0"/>
              <w:spacing w:after="60"/>
              <w:ind w:left="375" w:hanging="301"/>
              <w:rPr>
                <w:sz w:val="20"/>
                <w:szCs w:val="20"/>
              </w:rPr>
            </w:pPr>
            <w:r w:rsidRPr="00D129DC">
              <w:rPr>
                <w:sz w:val="20"/>
                <w:szCs w:val="20"/>
              </w:rPr>
              <w:t>7 : wheat beer</w:t>
            </w:r>
          </w:p>
        </w:tc>
        <w:tc>
          <w:tcPr>
            <w:tcW w:w="776" w:type="dxa"/>
            <w:shd w:val="clear" w:color="auto" w:fill="auto"/>
          </w:tcPr>
          <w:p w14:paraId="7B10F236" w14:textId="77777777" w:rsidR="00FA44B3" w:rsidRPr="00D129DC" w:rsidRDefault="00FA44B3" w:rsidP="005A0031">
            <w:pPr>
              <w:spacing w:before="60" w:after="60"/>
              <w:rPr>
                <w:sz w:val="20"/>
                <w:szCs w:val="20"/>
              </w:rPr>
            </w:pPr>
            <w:r w:rsidRPr="00D129DC">
              <w:rPr>
                <w:sz w:val="20"/>
                <w:szCs w:val="20"/>
              </w:rPr>
              <w:t>EN</w:t>
            </w:r>
          </w:p>
        </w:tc>
        <w:tc>
          <w:tcPr>
            <w:tcW w:w="1384" w:type="dxa"/>
            <w:shd w:val="clear" w:color="auto" w:fill="auto"/>
          </w:tcPr>
          <w:p w14:paraId="5428E9EB" w14:textId="77777777" w:rsidR="00FA44B3" w:rsidRPr="00D129DC" w:rsidRDefault="00FA44B3" w:rsidP="005A0031">
            <w:pPr>
              <w:spacing w:before="60" w:after="60"/>
              <w:rPr>
                <w:sz w:val="20"/>
                <w:szCs w:val="20"/>
              </w:rPr>
            </w:pPr>
            <w:r w:rsidRPr="00D129DC">
              <w:rPr>
                <w:sz w:val="20"/>
                <w:szCs w:val="20"/>
              </w:rPr>
              <w:t>1,1</w:t>
            </w:r>
          </w:p>
        </w:tc>
      </w:tr>
      <w:tr w:rsidR="00FA44B3" w:rsidRPr="00D129DC" w14:paraId="6B54A729" w14:textId="77777777" w:rsidTr="005A0031">
        <w:trPr>
          <w:trHeight w:val="20"/>
        </w:trPr>
        <w:tc>
          <w:tcPr>
            <w:tcW w:w="3693" w:type="dxa"/>
            <w:gridSpan w:val="2"/>
            <w:shd w:val="clear" w:color="auto" w:fill="auto"/>
          </w:tcPr>
          <w:p w14:paraId="3C4F11A3" w14:textId="77777777" w:rsidR="00FA44B3" w:rsidRPr="00D129DC" w:rsidRDefault="00FA44B3" w:rsidP="005A0031">
            <w:pPr>
              <w:autoSpaceDE w:val="0"/>
              <w:autoSpaceDN w:val="0"/>
              <w:adjustRightInd w:val="0"/>
              <w:spacing w:before="60" w:after="60"/>
              <w:rPr>
                <w:color w:val="FF0000"/>
                <w:sz w:val="20"/>
                <w:szCs w:val="20"/>
              </w:rPr>
            </w:pPr>
            <w:r w:rsidRPr="00D129DC">
              <w:rPr>
                <w:color w:val="FF0000"/>
                <w:sz w:val="20"/>
                <w:szCs w:val="20"/>
              </w:rPr>
              <w:t>This section lists</w:t>
            </w:r>
            <w:r w:rsidRPr="00D129DC">
              <w:rPr>
                <w:b/>
                <w:color w:val="FF0000"/>
                <w:sz w:val="20"/>
                <w:szCs w:val="20"/>
              </w:rPr>
              <w:t xml:space="preserve"> </w:t>
            </w:r>
            <w:r w:rsidRPr="00D129DC">
              <w:rPr>
                <w:color w:val="FF0000"/>
                <w:sz w:val="20"/>
                <w:szCs w:val="20"/>
              </w:rPr>
              <w:t>the full list of allowable attributes for the S-101 feature</w:t>
            </w:r>
            <w:r>
              <w:rPr>
                <w:color w:val="FF0000"/>
                <w:sz w:val="20"/>
                <w:szCs w:val="20"/>
              </w:rPr>
              <w:t xml:space="preserve">.  </w:t>
            </w:r>
            <w:r w:rsidRPr="00D129DC">
              <w:rPr>
                <w:color w:val="FF0000"/>
                <w:sz w:val="20"/>
                <w:szCs w:val="20"/>
              </w:rPr>
              <w:t>Attributes are listed in alphabetical order</w:t>
            </w:r>
            <w:r>
              <w:rPr>
                <w:color w:val="FF0000"/>
                <w:sz w:val="20"/>
                <w:szCs w:val="20"/>
              </w:rPr>
              <w:t xml:space="preserve">.  </w:t>
            </w:r>
            <w:r w:rsidRPr="00D129DC">
              <w:rPr>
                <w:color w:val="FF0000"/>
                <w:sz w:val="20"/>
                <w:szCs w:val="20"/>
              </w:rPr>
              <w:t>Sub-attributes (Type prefix (S)) of complex (Type C) attributes are listed in alphabetical order and indented directly under the entry for the complex attribute (see below for example).</w:t>
            </w:r>
          </w:p>
        </w:tc>
        <w:tc>
          <w:tcPr>
            <w:tcW w:w="1545" w:type="dxa"/>
            <w:shd w:val="clear" w:color="auto" w:fill="auto"/>
          </w:tcPr>
          <w:p w14:paraId="40646405" w14:textId="77777777" w:rsidR="00FA44B3" w:rsidRPr="00D129DC" w:rsidRDefault="00FA44B3" w:rsidP="005A0031">
            <w:pPr>
              <w:autoSpaceDE w:val="0"/>
              <w:autoSpaceDN w:val="0"/>
              <w:adjustRightInd w:val="0"/>
              <w:spacing w:before="60" w:after="60"/>
              <w:ind w:left="27"/>
              <w:rPr>
                <w:color w:val="FF0000"/>
                <w:sz w:val="20"/>
                <w:szCs w:val="20"/>
              </w:rPr>
            </w:pPr>
            <w:r w:rsidRPr="00D129DC">
              <w:rPr>
                <w:color w:val="FF0000"/>
                <w:sz w:val="20"/>
                <w:szCs w:val="20"/>
              </w:rPr>
              <w:t>This section lists</w:t>
            </w:r>
            <w:r w:rsidRPr="00D129DC">
              <w:rPr>
                <w:b/>
                <w:color w:val="FF0000"/>
                <w:sz w:val="20"/>
                <w:szCs w:val="20"/>
              </w:rPr>
              <w:t xml:space="preserve"> </w:t>
            </w:r>
            <w:r w:rsidRPr="00D129DC">
              <w:rPr>
                <w:color w:val="FF0000"/>
                <w:sz w:val="20"/>
                <w:szCs w:val="20"/>
              </w:rPr>
              <w:t>the corresponding S-57 attribute acronym</w:t>
            </w:r>
            <w:r>
              <w:rPr>
                <w:color w:val="FF0000"/>
                <w:sz w:val="20"/>
                <w:szCs w:val="20"/>
              </w:rPr>
              <w:t xml:space="preserve">.  </w:t>
            </w:r>
            <w:r w:rsidRPr="00D129DC">
              <w:rPr>
                <w:color w:val="FF0000"/>
                <w:sz w:val="20"/>
                <w:szCs w:val="20"/>
              </w:rPr>
              <w:t>A blank cell indicates no corresponding S-57 acronym.</w:t>
            </w:r>
          </w:p>
        </w:tc>
        <w:tc>
          <w:tcPr>
            <w:tcW w:w="2610" w:type="dxa"/>
            <w:gridSpan w:val="2"/>
            <w:shd w:val="clear" w:color="auto" w:fill="auto"/>
          </w:tcPr>
          <w:p w14:paraId="665DEA6E" w14:textId="77777777" w:rsidR="00FA44B3" w:rsidRPr="00D129DC" w:rsidRDefault="00FA44B3" w:rsidP="005A0031">
            <w:pPr>
              <w:autoSpaceDE w:val="0"/>
              <w:autoSpaceDN w:val="0"/>
              <w:adjustRightInd w:val="0"/>
              <w:spacing w:before="60" w:after="60"/>
              <w:ind w:left="42"/>
              <w:rPr>
                <w:color w:val="FF0000"/>
                <w:sz w:val="20"/>
                <w:szCs w:val="20"/>
              </w:rPr>
            </w:pPr>
            <w:r w:rsidRPr="00D129DC">
              <w:rPr>
                <w:color w:val="FF0000"/>
                <w:sz w:val="20"/>
                <w:szCs w:val="20"/>
              </w:rPr>
              <w:t>This section lists</w:t>
            </w:r>
            <w:r w:rsidRPr="00D129DC">
              <w:rPr>
                <w:b/>
                <w:color w:val="FF0000"/>
                <w:sz w:val="20"/>
                <w:szCs w:val="20"/>
              </w:rPr>
              <w:t xml:space="preserve"> </w:t>
            </w:r>
            <w:r w:rsidRPr="00D129DC">
              <w:rPr>
                <w:color w:val="FF0000"/>
                <w:sz w:val="20"/>
                <w:szCs w:val="20"/>
              </w:rPr>
              <w:t>the allowable encoding values for S-101 (for enumerate (E) Type attributes only)</w:t>
            </w:r>
            <w:r>
              <w:rPr>
                <w:color w:val="FF0000"/>
                <w:sz w:val="20"/>
                <w:szCs w:val="20"/>
              </w:rPr>
              <w:t xml:space="preserve">.  </w:t>
            </w:r>
            <w:r w:rsidRPr="00D129DC">
              <w:rPr>
                <w:color w:val="FF0000"/>
                <w:sz w:val="20"/>
                <w:szCs w:val="20"/>
              </w:rPr>
              <w:t xml:space="preserve"> Further information about the attribute is available in Section XX.</w:t>
            </w:r>
          </w:p>
        </w:tc>
        <w:tc>
          <w:tcPr>
            <w:tcW w:w="776" w:type="dxa"/>
            <w:shd w:val="clear" w:color="auto" w:fill="auto"/>
          </w:tcPr>
          <w:p w14:paraId="3BF77D44" w14:textId="77777777" w:rsidR="00FA44B3" w:rsidRPr="00D129DC" w:rsidRDefault="00FA44B3" w:rsidP="005A0031">
            <w:pPr>
              <w:spacing w:before="60" w:after="60"/>
              <w:ind w:left="-48"/>
              <w:rPr>
                <w:color w:val="FF0000"/>
                <w:sz w:val="20"/>
                <w:szCs w:val="20"/>
              </w:rPr>
            </w:pPr>
            <w:r w:rsidRPr="00D129DC">
              <w:rPr>
                <w:color w:val="FF0000"/>
                <w:sz w:val="20"/>
                <w:szCs w:val="20"/>
              </w:rPr>
              <w:t>Attribute type (see clause X.X).</w:t>
            </w:r>
          </w:p>
        </w:tc>
        <w:tc>
          <w:tcPr>
            <w:tcW w:w="1384" w:type="dxa"/>
            <w:shd w:val="clear" w:color="auto" w:fill="auto"/>
          </w:tcPr>
          <w:p w14:paraId="208D647C" w14:textId="77777777" w:rsidR="00FA44B3" w:rsidRPr="00D129DC" w:rsidRDefault="00FA44B3" w:rsidP="005A0031">
            <w:pPr>
              <w:spacing w:before="60" w:after="60"/>
              <w:rPr>
                <w:color w:val="FF0000"/>
                <w:sz w:val="20"/>
                <w:szCs w:val="20"/>
              </w:rPr>
            </w:pPr>
            <w:r w:rsidRPr="00D129DC">
              <w:rPr>
                <w:color w:val="FF0000"/>
                <w:sz w:val="20"/>
                <w:szCs w:val="20"/>
              </w:rPr>
              <w:t>Multiplicity describes the “cardinality” of the attribute in regard to the feature</w:t>
            </w:r>
            <w:r>
              <w:rPr>
                <w:color w:val="FF0000"/>
                <w:sz w:val="20"/>
                <w:szCs w:val="20"/>
              </w:rPr>
              <w:t xml:space="preserve">.  </w:t>
            </w:r>
            <w:r w:rsidRPr="00D129DC">
              <w:rPr>
                <w:color w:val="FF0000"/>
                <w:sz w:val="20"/>
                <w:szCs w:val="20"/>
              </w:rPr>
              <w:t>See clause X.X.</w:t>
            </w:r>
          </w:p>
        </w:tc>
      </w:tr>
      <w:tr w:rsidR="00FA44B3" w:rsidRPr="00D129DC" w14:paraId="4563C744" w14:textId="77777777" w:rsidTr="005A0031">
        <w:trPr>
          <w:trHeight w:val="20"/>
        </w:trPr>
        <w:tc>
          <w:tcPr>
            <w:tcW w:w="3693" w:type="dxa"/>
            <w:gridSpan w:val="2"/>
            <w:shd w:val="clear" w:color="auto" w:fill="auto"/>
          </w:tcPr>
          <w:p w14:paraId="299DBFFD" w14:textId="77777777" w:rsidR="00FA44B3" w:rsidRPr="00D129DC" w:rsidRDefault="00FA44B3" w:rsidP="005A0031">
            <w:pPr>
              <w:spacing w:before="60" w:after="60"/>
              <w:rPr>
                <w:sz w:val="20"/>
                <w:szCs w:val="20"/>
              </w:rPr>
            </w:pPr>
            <w:r w:rsidRPr="00D129DC">
              <w:rPr>
                <w:sz w:val="20"/>
                <w:szCs w:val="20"/>
              </w:rPr>
              <w:t>Fixed date range</w:t>
            </w:r>
          </w:p>
        </w:tc>
        <w:tc>
          <w:tcPr>
            <w:tcW w:w="1545" w:type="dxa"/>
            <w:shd w:val="clear" w:color="auto" w:fill="auto"/>
          </w:tcPr>
          <w:p w14:paraId="23DB1C90" w14:textId="77777777" w:rsidR="00FA44B3" w:rsidRPr="00D129DC" w:rsidRDefault="00FA44B3" w:rsidP="005A0031">
            <w:pPr>
              <w:spacing w:before="60" w:after="60"/>
              <w:rPr>
                <w:sz w:val="20"/>
                <w:szCs w:val="20"/>
              </w:rPr>
            </w:pPr>
          </w:p>
        </w:tc>
        <w:tc>
          <w:tcPr>
            <w:tcW w:w="2610" w:type="dxa"/>
            <w:gridSpan w:val="2"/>
            <w:shd w:val="clear" w:color="auto" w:fill="auto"/>
          </w:tcPr>
          <w:p w14:paraId="27E37703" w14:textId="77777777" w:rsidR="00FA44B3" w:rsidRPr="00D129DC" w:rsidRDefault="00FA44B3" w:rsidP="005A0031">
            <w:pPr>
              <w:autoSpaceDE w:val="0"/>
              <w:autoSpaceDN w:val="0"/>
              <w:adjustRightInd w:val="0"/>
              <w:spacing w:after="60"/>
              <w:ind w:left="375" w:hanging="301"/>
              <w:rPr>
                <w:strike/>
                <w:sz w:val="20"/>
                <w:szCs w:val="20"/>
              </w:rPr>
            </w:pPr>
          </w:p>
        </w:tc>
        <w:tc>
          <w:tcPr>
            <w:tcW w:w="776" w:type="dxa"/>
            <w:shd w:val="clear" w:color="auto" w:fill="auto"/>
          </w:tcPr>
          <w:p w14:paraId="5C59787E" w14:textId="77777777" w:rsidR="00FA44B3" w:rsidRPr="00D129DC" w:rsidRDefault="00FA44B3" w:rsidP="005A0031">
            <w:pPr>
              <w:spacing w:before="60" w:after="60"/>
              <w:rPr>
                <w:sz w:val="20"/>
                <w:szCs w:val="20"/>
              </w:rPr>
            </w:pPr>
            <w:r w:rsidRPr="00D129DC">
              <w:rPr>
                <w:sz w:val="20"/>
                <w:szCs w:val="20"/>
              </w:rPr>
              <w:t>C</w:t>
            </w:r>
          </w:p>
        </w:tc>
        <w:tc>
          <w:tcPr>
            <w:tcW w:w="1384" w:type="dxa"/>
            <w:shd w:val="clear" w:color="auto" w:fill="auto"/>
          </w:tcPr>
          <w:p w14:paraId="6F7061C5" w14:textId="77777777" w:rsidR="00FA44B3" w:rsidRPr="00D129DC" w:rsidRDefault="00FA44B3" w:rsidP="005A0031">
            <w:pPr>
              <w:spacing w:before="60" w:after="60"/>
              <w:rPr>
                <w:sz w:val="20"/>
                <w:szCs w:val="20"/>
              </w:rPr>
            </w:pPr>
            <w:r w:rsidRPr="00D129DC">
              <w:rPr>
                <w:sz w:val="20"/>
                <w:szCs w:val="20"/>
              </w:rPr>
              <w:t xml:space="preserve">0,1 </w:t>
            </w:r>
          </w:p>
        </w:tc>
      </w:tr>
      <w:tr w:rsidR="00FA44B3" w:rsidRPr="00D129DC" w14:paraId="3CB3D38D" w14:textId="77777777" w:rsidTr="005A0031">
        <w:trPr>
          <w:trHeight w:val="20"/>
        </w:trPr>
        <w:tc>
          <w:tcPr>
            <w:tcW w:w="3693" w:type="dxa"/>
            <w:gridSpan w:val="2"/>
            <w:shd w:val="clear" w:color="auto" w:fill="auto"/>
          </w:tcPr>
          <w:p w14:paraId="1FE0498E" w14:textId="77777777" w:rsidR="00FA44B3" w:rsidRPr="00D129DC" w:rsidRDefault="00FA44B3" w:rsidP="005A0031">
            <w:pPr>
              <w:spacing w:before="60" w:after="60"/>
              <w:rPr>
                <w:sz w:val="20"/>
                <w:szCs w:val="20"/>
              </w:rPr>
            </w:pPr>
            <w:r>
              <w:rPr>
                <w:sz w:val="20"/>
                <w:szCs w:val="20"/>
              </w:rPr>
              <w:t xml:space="preserve">  </w:t>
            </w:r>
            <w:r w:rsidRPr="00D129DC">
              <w:rPr>
                <w:sz w:val="20"/>
                <w:szCs w:val="20"/>
              </w:rPr>
              <w:t xml:space="preserve">  Date end</w:t>
            </w:r>
          </w:p>
        </w:tc>
        <w:tc>
          <w:tcPr>
            <w:tcW w:w="1545" w:type="dxa"/>
            <w:shd w:val="clear" w:color="auto" w:fill="auto"/>
          </w:tcPr>
          <w:p w14:paraId="7A729BDB" w14:textId="77777777" w:rsidR="00FA44B3" w:rsidRPr="00D129DC" w:rsidRDefault="00FA44B3" w:rsidP="005A0031">
            <w:pPr>
              <w:spacing w:before="60" w:after="60"/>
              <w:rPr>
                <w:sz w:val="20"/>
                <w:szCs w:val="20"/>
              </w:rPr>
            </w:pPr>
            <w:r w:rsidRPr="00D129DC">
              <w:rPr>
                <w:sz w:val="20"/>
                <w:szCs w:val="20"/>
              </w:rPr>
              <w:t>(DATEND)</w:t>
            </w:r>
          </w:p>
        </w:tc>
        <w:tc>
          <w:tcPr>
            <w:tcW w:w="2610" w:type="dxa"/>
            <w:gridSpan w:val="2"/>
            <w:shd w:val="clear" w:color="auto" w:fill="auto"/>
          </w:tcPr>
          <w:p w14:paraId="19D22782" w14:textId="77777777" w:rsidR="00FA44B3" w:rsidRPr="00D129DC" w:rsidRDefault="00FA44B3" w:rsidP="005A0031">
            <w:pPr>
              <w:autoSpaceDE w:val="0"/>
              <w:autoSpaceDN w:val="0"/>
              <w:adjustRightInd w:val="0"/>
              <w:spacing w:after="60"/>
              <w:ind w:left="284" w:hanging="210"/>
              <w:rPr>
                <w:sz w:val="20"/>
                <w:szCs w:val="20"/>
              </w:rPr>
            </w:pPr>
          </w:p>
        </w:tc>
        <w:tc>
          <w:tcPr>
            <w:tcW w:w="776" w:type="dxa"/>
            <w:shd w:val="clear" w:color="auto" w:fill="auto"/>
          </w:tcPr>
          <w:p w14:paraId="2E425EF3" w14:textId="77777777" w:rsidR="00FA44B3" w:rsidRPr="00D129DC" w:rsidRDefault="00FA44B3" w:rsidP="005A0031">
            <w:pPr>
              <w:spacing w:before="60" w:after="60"/>
              <w:rPr>
                <w:sz w:val="20"/>
                <w:szCs w:val="20"/>
              </w:rPr>
            </w:pPr>
            <w:r w:rsidRPr="00D129DC">
              <w:rPr>
                <w:sz w:val="20"/>
                <w:szCs w:val="20"/>
              </w:rPr>
              <w:t>(S) DA</w:t>
            </w:r>
          </w:p>
        </w:tc>
        <w:tc>
          <w:tcPr>
            <w:tcW w:w="1384" w:type="dxa"/>
            <w:shd w:val="clear" w:color="auto" w:fill="auto"/>
          </w:tcPr>
          <w:p w14:paraId="43415703" w14:textId="77777777" w:rsidR="00FA44B3" w:rsidRPr="00D129DC" w:rsidRDefault="00FA44B3" w:rsidP="005A0031">
            <w:pPr>
              <w:spacing w:before="60" w:after="60"/>
              <w:rPr>
                <w:sz w:val="20"/>
                <w:szCs w:val="20"/>
              </w:rPr>
            </w:pPr>
            <w:r w:rsidRPr="00D129DC">
              <w:rPr>
                <w:sz w:val="20"/>
                <w:szCs w:val="20"/>
              </w:rPr>
              <w:t>0,1</w:t>
            </w:r>
          </w:p>
        </w:tc>
      </w:tr>
      <w:tr w:rsidR="00FA44B3" w:rsidRPr="00D129DC" w14:paraId="266FE47A" w14:textId="77777777" w:rsidTr="005A0031">
        <w:trPr>
          <w:trHeight w:val="20"/>
        </w:trPr>
        <w:tc>
          <w:tcPr>
            <w:tcW w:w="3693" w:type="dxa"/>
            <w:gridSpan w:val="2"/>
            <w:shd w:val="clear" w:color="auto" w:fill="auto"/>
          </w:tcPr>
          <w:p w14:paraId="59C78A4F" w14:textId="77777777" w:rsidR="00FA44B3" w:rsidRPr="00D129DC" w:rsidRDefault="00FA44B3" w:rsidP="005A0031">
            <w:pPr>
              <w:spacing w:before="60" w:after="60"/>
              <w:rPr>
                <w:sz w:val="20"/>
                <w:szCs w:val="20"/>
              </w:rPr>
            </w:pPr>
            <w:r>
              <w:rPr>
                <w:sz w:val="20"/>
                <w:szCs w:val="20"/>
              </w:rPr>
              <w:t xml:space="preserve">  </w:t>
            </w:r>
            <w:r w:rsidRPr="00D129DC">
              <w:rPr>
                <w:sz w:val="20"/>
                <w:szCs w:val="20"/>
              </w:rPr>
              <w:t xml:space="preserve">  Date start</w:t>
            </w:r>
          </w:p>
        </w:tc>
        <w:tc>
          <w:tcPr>
            <w:tcW w:w="1545" w:type="dxa"/>
            <w:shd w:val="clear" w:color="auto" w:fill="auto"/>
          </w:tcPr>
          <w:p w14:paraId="5711DA7B" w14:textId="77777777" w:rsidR="00FA44B3" w:rsidRPr="00D129DC" w:rsidRDefault="00FA44B3" w:rsidP="005A0031">
            <w:pPr>
              <w:spacing w:before="60" w:after="60"/>
              <w:rPr>
                <w:sz w:val="20"/>
                <w:szCs w:val="20"/>
              </w:rPr>
            </w:pPr>
            <w:r w:rsidRPr="00D129DC">
              <w:rPr>
                <w:sz w:val="20"/>
                <w:szCs w:val="20"/>
              </w:rPr>
              <w:t>(DATSTA)</w:t>
            </w:r>
          </w:p>
        </w:tc>
        <w:tc>
          <w:tcPr>
            <w:tcW w:w="2610" w:type="dxa"/>
            <w:gridSpan w:val="2"/>
            <w:shd w:val="clear" w:color="auto" w:fill="auto"/>
          </w:tcPr>
          <w:p w14:paraId="62F77C18" w14:textId="77777777" w:rsidR="00FA44B3" w:rsidRPr="00D129DC" w:rsidRDefault="00FA44B3" w:rsidP="005A0031">
            <w:pPr>
              <w:autoSpaceDE w:val="0"/>
              <w:autoSpaceDN w:val="0"/>
              <w:adjustRightInd w:val="0"/>
              <w:spacing w:after="60"/>
              <w:ind w:left="375" w:hanging="301"/>
              <w:rPr>
                <w:strike/>
                <w:sz w:val="20"/>
                <w:szCs w:val="20"/>
              </w:rPr>
            </w:pPr>
          </w:p>
        </w:tc>
        <w:tc>
          <w:tcPr>
            <w:tcW w:w="776" w:type="dxa"/>
            <w:shd w:val="clear" w:color="auto" w:fill="auto"/>
          </w:tcPr>
          <w:p w14:paraId="4B6095A3" w14:textId="77777777" w:rsidR="00FA44B3" w:rsidRPr="00D129DC" w:rsidRDefault="00FA44B3" w:rsidP="005A0031">
            <w:pPr>
              <w:spacing w:before="60" w:after="60"/>
              <w:rPr>
                <w:sz w:val="20"/>
                <w:szCs w:val="20"/>
              </w:rPr>
            </w:pPr>
            <w:r w:rsidRPr="00D129DC">
              <w:rPr>
                <w:sz w:val="20"/>
                <w:szCs w:val="20"/>
              </w:rPr>
              <w:t>(S) DA</w:t>
            </w:r>
          </w:p>
        </w:tc>
        <w:tc>
          <w:tcPr>
            <w:tcW w:w="1384" w:type="dxa"/>
            <w:shd w:val="clear" w:color="auto" w:fill="auto"/>
          </w:tcPr>
          <w:p w14:paraId="53595DCA" w14:textId="77777777" w:rsidR="00FA44B3" w:rsidRPr="00D129DC" w:rsidRDefault="00FA44B3" w:rsidP="005A0031">
            <w:pPr>
              <w:spacing w:before="60" w:after="60"/>
              <w:rPr>
                <w:sz w:val="20"/>
                <w:szCs w:val="20"/>
              </w:rPr>
            </w:pPr>
            <w:r w:rsidRPr="00D129DC">
              <w:rPr>
                <w:sz w:val="20"/>
                <w:szCs w:val="20"/>
              </w:rPr>
              <w:t>0,1</w:t>
            </w:r>
          </w:p>
        </w:tc>
      </w:tr>
      <w:tr w:rsidR="00FA44B3" w:rsidRPr="00D129DC" w14:paraId="0FEE0DC8" w14:textId="77777777" w:rsidTr="005A0031">
        <w:trPr>
          <w:trHeight w:val="70"/>
        </w:trPr>
        <w:tc>
          <w:tcPr>
            <w:tcW w:w="10008" w:type="dxa"/>
            <w:gridSpan w:val="7"/>
            <w:shd w:val="clear" w:color="auto" w:fill="auto"/>
          </w:tcPr>
          <w:p w14:paraId="2D9CEAD9" w14:textId="77777777" w:rsidR="00FA44B3" w:rsidRPr="00D129DC" w:rsidRDefault="00FA44B3" w:rsidP="005A0031">
            <w:pPr>
              <w:spacing w:before="120" w:after="120"/>
              <w:rPr>
                <w:sz w:val="20"/>
                <w:szCs w:val="20"/>
              </w:rPr>
            </w:pPr>
            <w:r w:rsidRPr="00D129DC">
              <w:rPr>
                <w:sz w:val="20"/>
                <w:szCs w:val="20"/>
                <w:u w:val="single"/>
              </w:rPr>
              <w:t>INT 1 Reference:</w:t>
            </w:r>
            <w:r w:rsidRPr="00D129DC">
              <w:rPr>
                <w:sz w:val="20"/>
                <w:szCs w:val="20"/>
              </w:rPr>
              <w:t xml:space="preserve"> </w:t>
            </w:r>
            <w:r w:rsidRPr="00D129DC">
              <w:rPr>
                <w:color w:val="FF0000"/>
                <w:sz w:val="20"/>
                <w:szCs w:val="20"/>
              </w:rPr>
              <w:t>The INT 1 location(s) of the Feature – by INT1 Section and Section Number.</w:t>
            </w:r>
          </w:p>
          <w:p w14:paraId="77EA4817" w14:textId="77777777" w:rsidR="00FA44B3" w:rsidRPr="00D129DC" w:rsidRDefault="00FA44B3" w:rsidP="005A0031">
            <w:pPr>
              <w:pStyle w:val="afa"/>
              <w:spacing w:before="120" w:after="120"/>
              <w:rPr>
                <w:rFonts w:cs="Arial"/>
                <w:b/>
                <w:bCs/>
                <w:sz w:val="20"/>
                <w:szCs w:val="20"/>
              </w:rPr>
            </w:pPr>
            <w:r w:rsidRPr="00D129DC">
              <w:rPr>
                <w:rFonts w:cs="Arial"/>
                <w:b/>
                <w:bCs/>
                <w:sz w:val="20"/>
                <w:szCs w:val="20"/>
              </w:rPr>
              <w:t xml:space="preserve">X.X.X  </w:t>
            </w:r>
            <w:r w:rsidRPr="00D129DC">
              <w:rPr>
                <w:rFonts w:cs="Arial"/>
                <w:b/>
                <w:bCs/>
                <w:color w:val="FF0000"/>
                <w:sz w:val="20"/>
                <w:szCs w:val="20"/>
              </w:rPr>
              <w:t>Sub-clause heading(s)</w:t>
            </w:r>
            <w:r w:rsidRPr="00D129DC">
              <w:rPr>
                <w:rFonts w:cs="Arial"/>
                <w:b/>
                <w:bCs/>
                <w:sz w:val="20"/>
                <w:szCs w:val="20"/>
              </w:rPr>
              <w:t xml:space="preserve"> (see S-4 – B-YYY.Y)</w:t>
            </w:r>
          </w:p>
          <w:p w14:paraId="71DCA293"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color w:val="FF0000"/>
                <w:sz w:val="20"/>
                <w:szCs w:val="20"/>
              </w:rPr>
            </w:pPr>
            <w:r w:rsidRPr="00D129DC">
              <w:rPr>
                <w:sz w:val="20"/>
                <w:szCs w:val="20"/>
              </w:rPr>
              <w:t>Introductory remarks</w:t>
            </w:r>
            <w:r>
              <w:rPr>
                <w:sz w:val="20"/>
                <w:szCs w:val="20"/>
              </w:rPr>
              <w:t xml:space="preserve">. </w:t>
            </w:r>
            <w:r w:rsidRPr="00D129DC">
              <w:rPr>
                <w:color w:val="FF0000"/>
                <w:sz w:val="20"/>
                <w:szCs w:val="20"/>
              </w:rPr>
              <w:t>Includes information regarding the real world entity/situation requiring the encoding of the Feature in the ENC, and where required nautical cartographic principles relevant to the Feature to aid the compiler in determining encoding requirements.</w:t>
            </w:r>
          </w:p>
          <w:p w14:paraId="3855C3EF"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color w:val="FF0000"/>
                <w:sz w:val="20"/>
                <w:szCs w:val="20"/>
              </w:rPr>
            </w:pPr>
            <w:r w:rsidRPr="00D129DC">
              <w:rPr>
                <w:color w:val="FF0000"/>
                <w:sz w:val="20"/>
                <w:szCs w:val="20"/>
              </w:rPr>
              <w:t>Specific instructions to encode the feature.</w:t>
            </w:r>
          </w:p>
          <w:p w14:paraId="4D4A7C45"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sz w:val="20"/>
                <w:szCs w:val="20"/>
                <w:u w:val="single"/>
              </w:rPr>
            </w:pPr>
            <w:r w:rsidRPr="00D129DC">
              <w:rPr>
                <w:sz w:val="20"/>
                <w:szCs w:val="20"/>
                <w:u w:val="single"/>
              </w:rPr>
              <w:t>Remarks:</w:t>
            </w:r>
          </w:p>
          <w:p w14:paraId="3D8E31BE" w14:textId="77777777" w:rsidR="00FA44B3" w:rsidRPr="00D129DC" w:rsidRDefault="00FA44B3" w:rsidP="00FA44B3">
            <w:pPr>
              <w:keepNext/>
              <w:keepLines/>
              <w:numPr>
                <w:ilvl w:val="0"/>
                <w:numId w:val="3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uppressAutoHyphens w:val="0"/>
              <w:spacing w:after="120" w:line="240" w:lineRule="auto"/>
              <w:ind w:left="240" w:hanging="240"/>
              <w:jc w:val="both"/>
              <w:rPr>
                <w:color w:val="FF0000"/>
                <w:sz w:val="20"/>
                <w:szCs w:val="20"/>
              </w:rPr>
            </w:pPr>
            <w:r w:rsidRPr="00D129DC">
              <w:rPr>
                <w:color w:val="FF0000"/>
                <w:sz w:val="20"/>
                <w:szCs w:val="20"/>
              </w:rPr>
              <w:t>Additional encoding guidance relevant to the feature.</w:t>
            </w:r>
          </w:p>
          <w:p w14:paraId="1317153A"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b/>
                <w:bCs/>
                <w:sz w:val="20"/>
                <w:szCs w:val="20"/>
              </w:rPr>
            </w:pPr>
            <w:r w:rsidRPr="00D129DC">
              <w:rPr>
                <w:b/>
                <w:bCs/>
                <w:sz w:val="20"/>
                <w:szCs w:val="20"/>
              </w:rPr>
              <w:t xml:space="preserve">X.X.X.X  </w:t>
            </w:r>
            <w:r w:rsidRPr="00D129DC">
              <w:rPr>
                <w:b/>
                <w:bCs/>
                <w:color w:val="FF0000"/>
                <w:sz w:val="20"/>
                <w:szCs w:val="20"/>
              </w:rPr>
              <w:t>Sub-sub-clause heading(s)</w:t>
            </w:r>
            <w:r w:rsidRPr="00D129DC">
              <w:rPr>
                <w:b/>
                <w:bCs/>
                <w:sz w:val="20"/>
                <w:szCs w:val="20"/>
              </w:rPr>
              <w:t xml:space="preserve"> (see S-4 – B-CCC.C)</w:t>
            </w:r>
          </w:p>
          <w:p w14:paraId="77960551"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color w:val="FF0000"/>
                <w:sz w:val="20"/>
                <w:szCs w:val="20"/>
              </w:rPr>
            </w:pPr>
            <w:r w:rsidRPr="00D129DC">
              <w:rPr>
                <w:color w:val="FF0000"/>
                <w:sz w:val="20"/>
                <w:szCs w:val="20"/>
              </w:rPr>
              <w:t>Clauses related to specific encoding scenarios for the Feature</w:t>
            </w:r>
            <w:r>
              <w:rPr>
                <w:color w:val="FF0000"/>
                <w:sz w:val="20"/>
                <w:szCs w:val="20"/>
              </w:rPr>
              <w:t xml:space="preserve">.  </w:t>
            </w:r>
            <w:r w:rsidRPr="00D129DC">
              <w:rPr>
                <w:color w:val="FF0000"/>
                <w:sz w:val="20"/>
                <w:szCs w:val="20"/>
              </w:rPr>
              <w:t>(Not required for all Features).</w:t>
            </w:r>
          </w:p>
          <w:p w14:paraId="5156FDEB"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sz w:val="20"/>
                <w:szCs w:val="20"/>
                <w:u w:val="single"/>
              </w:rPr>
            </w:pPr>
            <w:r w:rsidRPr="00D129DC">
              <w:rPr>
                <w:sz w:val="20"/>
                <w:szCs w:val="20"/>
                <w:u w:val="single"/>
              </w:rPr>
              <w:t>Remarks:</w:t>
            </w:r>
          </w:p>
          <w:p w14:paraId="11580634" w14:textId="77777777" w:rsidR="00FA44B3" w:rsidRPr="00D129DC" w:rsidRDefault="00FA44B3" w:rsidP="00FA44B3">
            <w:pPr>
              <w:keepNext/>
              <w:keepLines/>
              <w:numPr>
                <w:ilvl w:val="0"/>
                <w:numId w:val="3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uppressAutoHyphens w:val="0"/>
              <w:spacing w:after="120" w:line="240" w:lineRule="auto"/>
              <w:ind w:left="240" w:hanging="240"/>
              <w:jc w:val="both"/>
              <w:rPr>
                <w:color w:val="FF0000"/>
                <w:sz w:val="20"/>
                <w:szCs w:val="20"/>
              </w:rPr>
            </w:pPr>
            <w:r w:rsidRPr="00D129DC">
              <w:rPr>
                <w:color w:val="FF0000"/>
                <w:sz w:val="20"/>
                <w:szCs w:val="20"/>
              </w:rPr>
              <w:t>Additional encoding guidance relevant to the scenario (only if required).</w:t>
            </w:r>
          </w:p>
          <w:p w14:paraId="78F2A698" w14:textId="77777777" w:rsidR="00FA44B3" w:rsidRPr="00D129DC" w:rsidRDefault="00FA44B3" w:rsidP="005A003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color w:val="FF0000"/>
                <w:sz w:val="20"/>
                <w:szCs w:val="20"/>
              </w:rPr>
            </w:pPr>
            <w:r w:rsidRPr="00D129DC">
              <w:rPr>
                <w:sz w:val="20"/>
                <w:szCs w:val="20"/>
                <w:u w:val="single"/>
              </w:rPr>
              <w:t>Distinction:</w:t>
            </w:r>
            <w:r w:rsidRPr="00D129DC">
              <w:rPr>
                <w:color w:val="FF0000"/>
                <w:sz w:val="20"/>
                <w:szCs w:val="20"/>
              </w:rPr>
              <w:t xml:space="preserve"> List of features in the </w:t>
            </w:r>
            <w:r>
              <w:rPr>
                <w:color w:val="FF0000"/>
                <w:sz w:val="20"/>
                <w:szCs w:val="20"/>
              </w:rPr>
              <w:t>Product Specification</w:t>
            </w:r>
            <w:r w:rsidRPr="00D129DC">
              <w:rPr>
                <w:color w:val="FF0000"/>
                <w:sz w:val="20"/>
                <w:szCs w:val="20"/>
              </w:rPr>
              <w:t xml:space="preserve"> distinct from the Feature.</w:t>
            </w:r>
          </w:p>
        </w:tc>
      </w:tr>
    </w:tbl>
    <w:p w14:paraId="3804884A" w14:textId="77777777" w:rsidR="00FA44B3" w:rsidRPr="00FA44B3" w:rsidRDefault="00FA44B3" w:rsidP="00D24E3B"/>
    <w:p w14:paraId="392B5A1A" w14:textId="77777777" w:rsidR="009B22F1" w:rsidRPr="00D129DC" w:rsidRDefault="009B22F1" w:rsidP="009B22F1">
      <w:pPr>
        <w:pStyle w:val="Annexsection"/>
        <w:rPr>
          <w:rFonts w:ascii="Arial" w:hAnsi="Arial" w:cs="Arial"/>
          <w:szCs w:val="20"/>
        </w:rPr>
      </w:pPr>
      <w:bookmarkStart w:id="165" w:name="_Toc454280012"/>
      <w:bookmarkStart w:id="166" w:name="_Toc454280209"/>
      <w:bookmarkStart w:id="167" w:name="_Toc528589757"/>
      <w:r w:rsidRPr="00D129DC">
        <w:rPr>
          <w:rFonts w:ascii="Arial" w:hAnsi="Arial" w:cs="Arial"/>
          <w:szCs w:val="20"/>
        </w:rPr>
        <w:t>Feature Attributes and Enumerate Proposals</w:t>
      </w:r>
      <w:bookmarkEnd w:id="165"/>
      <w:bookmarkEnd w:id="166"/>
      <w:bookmarkEnd w:id="167"/>
    </w:p>
    <w:p w14:paraId="4F2C60F3" w14:textId="77777777" w:rsidR="009B22F1" w:rsidRPr="00D129DC" w:rsidRDefault="009B22F1" w:rsidP="009B22F1">
      <w:pPr>
        <w:pStyle w:val="subpara"/>
        <w:spacing w:before="0"/>
        <w:ind w:left="0" w:firstLine="0"/>
        <w:jc w:val="left"/>
        <w:rPr>
          <w:rFonts w:ascii="Arial" w:hAnsi="Arial" w:cs="Arial"/>
          <w:b/>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9B22F1" w:rsidRPr="00D129DC" w14:paraId="00529588" w14:textId="77777777" w:rsidTr="005A0031">
        <w:tc>
          <w:tcPr>
            <w:tcW w:w="10031" w:type="dxa"/>
            <w:shd w:val="clear" w:color="auto" w:fill="auto"/>
          </w:tcPr>
          <w:p w14:paraId="74902B62" w14:textId="77777777" w:rsidR="009B22F1" w:rsidRPr="00D129DC" w:rsidRDefault="009B22F1" w:rsidP="005A0031">
            <w:pPr>
              <w:spacing w:after="120"/>
              <w:rPr>
                <w:bCs/>
                <w:color w:val="339966"/>
                <w:sz w:val="20"/>
                <w:szCs w:val="20"/>
              </w:rPr>
            </w:pPr>
            <w:r w:rsidRPr="00D129DC">
              <w:rPr>
                <w:b/>
                <w:sz w:val="20"/>
                <w:szCs w:val="20"/>
              </w:rPr>
              <w:t>Attribute Name:</w:t>
            </w:r>
            <w:r w:rsidRPr="00D129DC">
              <w:rPr>
                <w:sz w:val="20"/>
                <w:szCs w:val="20"/>
              </w:rPr>
              <w:t xml:space="preserve">  </w:t>
            </w:r>
            <w:r w:rsidRPr="00D129DC">
              <w:rPr>
                <w:sz w:val="20"/>
                <w:szCs w:val="20"/>
                <w:u w:val="single"/>
              </w:rPr>
              <w:t>IHO Definition:</w:t>
            </w:r>
          </w:p>
          <w:p w14:paraId="59DD3806" w14:textId="77777777" w:rsidR="009B22F1" w:rsidRPr="00D129DC" w:rsidRDefault="009B22F1" w:rsidP="009B22F1">
            <w:pPr>
              <w:numPr>
                <w:ilvl w:val="0"/>
                <w:numId w:val="35"/>
              </w:numPr>
              <w:suppressAutoHyphens w:val="0"/>
              <w:spacing w:before="120" w:after="120" w:line="240" w:lineRule="auto"/>
              <w:jc w:val="both"/>
              <w:rPr>
                <w:b/>
                <w:position w:val="-2"/>
                <w:sz w:val="20"/>
                <w:szCs w:val="20"/>
              </w:rPr>
            </w:pPr>
            <w:r w:rsidRPr="00D129DC">
              <w:rPr>
                <w:b/>
                <w:bCs/>
                <w:position w:val="-2"/>
                <w:sz w:val="20"/>
                <w:szCs w:val="20"/>
              </w:rPr>
              <w:t>Enumerate Name</w:t>
            </w:r>
          </w:p>
          <w:p w14:paraId="16BB2DE7" w14:textId="77777777" w:rsidR="009B22F1" w:rsidRPr="00D129DC" w:rsidRDefault="009B22F1" w:rsidP="005A0031">
            <w:pPr>
              <w:spacing w:before="120" w:after="120"/>
              <w:ind w:left="360"/>
              <w:rPr>
                <w:bCs/>
                <w:sz w:val="20"/>
                <w:szCs w:val="20"/>
              </w:rPr>
            </w:pPr>
            <w:r w:rsidRPr="00D129DC">
              <w:rPr>
                <w:bCs/>
                <w:sz w:val="20"/>
                <w:szCs w:val="20"/>
                <w:u w:val="single"/>
              </w:rPr>
              <w:t>IHO Definition:</w:t>
            </w:r>
            <w:r w:rsidRPr="00D129DC">
              <w:rPr>
                <w:bCs/>
                <w:sz w:val="20"/>
                <w:szCs w:val="20"/>
              </w:rPr>
              <w:t xml:space="preserve"> If Applicable</w:t>
            </w:r>
          </w:p>
          <w:p w14:paraId="25DCA3BA" w14:textId="77777777" w:rsidR="009B22F1" w:rsidRPr="00D129DC" w:rsidRDefault="009B22F1" w:rsidP="009B22F1">
            <w:pPr>
              <w:numPr>
                <w:ilvl w:val="0"/>
                <w:numId w:val="35"/>
              </w:numPr>
              <w:suppressAutoHyphens w:val="0"/>
              <w:spacing w:before="120" w:after="120" w:line="240" w:lineRule="auto"/>
              <w:jc w:val="both"/>
              <w:rPr>
                <w:b/>
                <w:position w:val="-2"/>
                <w:sz w:val="20"/>
                <w:szCs w:val="20"/>
              </w:rPr>
            </w:pPr>
            <w:r w:rsidRPr="00D129DC">
              <w:rPr>
                <w:b/>
                <w:position w:val="-2"/>
                <w:sz w:val="20"/>
                <w:szCs w:val="20"/>
              </w:rPr>
              <w:t>Enumerate Name</w:t>
            </w:r>
          </w:p>
          <w:p w14:paraId="1C81E1E0" w14:textId="77777777" w:rsidR="009B22F1" w:rsidRPr="00D129DC" w:rsidRDefault="009B22F1" w:rsidP="005A0031">
            <w:pPr>
              <w:autoSpaceDE w:val="0"/>
              <w:autoSpaceDN w:val="0"/>
              <w:adjustRightInd w:val="0"/>
              <w:rPr>
                <w:sz w:val="20"/>
                <w:szCs w:val="20"/>
              </w:rPr>
            </w:pPr>
            <w:r w:rsidRPr="00D129DC">
              <w:rPr>
                <w:sz w:val="20"/>
                <w:szCs w:val="20"/>
                <w:u w:val="single"/>
              </w:rPr>
              <w:t>Remarks:</w:t>
            </w:r>
          </w:p>
          <w:p w14:paraId="3DC316E8" w14:textId="77777777" w:rsidR="009B22F1" w:rsidRPr="00D129DC" w:rsidRDefault="009B22F1" w:rsidP="005A0031">
            <w:pPr>
              <w:autoSpaceDE w:val="0"/>
              <w:autoSpaceDN w:val="0"/>
              <w:adjustRightInd w:val="0"/>
              <w:spacing w:after="120"/>
              <w:ind w:left="238"/>
              <w:rPr>
                <w:sz w:val="20"/>
                <w:szCs w:val="20"/>
              </w:rPr>
            </w:pPr>
          </w:p>
        </w:tc>
      </w:tr>
    </w:tbl>
    <w:p w14:paraId="7B3F2E50" w14:textId="77777777" w:rsidR="009B22F1" w:rsidRPr="00D129DC" w:rsidRDefault="009B22F1" w:rsidP="009B22F1">
      <w:pPr>
        <w:rPr>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9B22F1" w:rsidRPr="00D129DC" w14:paraId="0DD28BCA" w14:textId="77777777" w:rsidTr="005A0031">
        <w:tc>
          <w:tcPr>
            <w:tcW w:w="10031" w:type="dxa"/>
            <w:shd w:val="clear" w:color="auto" w:fill="auto"/>
          </w:tcPr>
          <w:p w14:paraId="41E09DD6" w14:textId="77777777" w:rsidR="009B22F1" w:rsidRPr="00D129DC" w:rsidRDefault="009B22F1" w:rsidP="005A0031">
            <w:pPr>
              <w:spacing w:before="120" w:after="120"/>
              <w:rPr>
                <w:sz w:val="20"/>
                <w:szCs w:val="20"/>
              </w:rPr>
            </w:pPr>
            <w:r w:rsidRPr="00D129DC">
              <w:rPr>
                <w:b/>
                <w:bCs/>
                <w:sz w:val="20"/>
                <w:szCs w:val="20"/>
              </w:rPr>
              <w:t>Attribute Name:</w:t>
            </w:r>
            <w:r w:rsidRPr="00D129DC">
              <w:rPr>
                <w:bCs/>
                <w:sz w:val="20"/>
                <w:szCs w:val="20"/>
              </w:rPr>
              <w:t xml:space="preserve">  </w:t>
            </w:r>
            <w:r w:rsidRPr="00D129DC">
              <w:rPr>
                <w:bCs/>
                <w:sz w:val="20"/>
                <w:szCs w:val="20"/>
                <w:u w:val="single"/>
              </w:rPr>
              <w:t>IHO D</w:t>
            </w:r>
            <w:r w:rsidRPr="00D129DC">
              <w:rPr>
                <w:sz w:val="20"/>
                <w:szCs w:val="20"/>
                <w:u w:val="single"/>
              </w:rPr>
              <w:t>efinition:</w:t>
            </w:r>
          </w:p>
          <w:p w14:paraId="6113FCD2" w14:textId="77777777" w:rsidR="009B22F1" w:rsidRPr="00D129DC" w:rsidRDefault="009B22F1" w:rsidP="005A0031">
            <w:pPr>
              <w:spacing w:after="120"/>
              <w:rPr>
                <w:sz w:val="20"/>
                <w:szCs w:val="20"/>
              </w:rPr>
            </w:pPr>
            <w:r w:rsidRPr="00D129DC">
              <w:rPr>
                <w:sz w:val="20"/>
                <w:szCs w:val="20"/>
                <w:u w:val="single"/>
              </w:rPr>
              <w:t>Unit:</w:t>
            </w:r>
          </w:p>
          <w:p w14:paraId="56D6FB93" w14:textId="77777777" w:rsidR="009B22F1" w:rsidRPr="00D129DC" w:rsidRDefault="009B22F1" w:rsidP="005A0031">
            <w:pPr>
              <w:spacing w:after="120"/>
              <w:rPr>
                <w:sz w:val="20"/>
                <w:szCs w:val="20"/>
              </w:rPr>
            </w:pPr>
            <w:r w:rsidRPr="00D129DC">
              <w:rPr>
                <w:sz w:val="20"/>
                <w:szCs w:val="20"/>
                <w:u w:val="single"/>
              </w:rPr>
              <w:t>Resolution:</w:t>
            </w:r>
          </w:p>
          <w:p w14:paraId="107E16D7" w14:textId="77777777" w:rsidR="009B22F1" w:rsidRPr="00D129DC" w:rsidRDefault="009B22F1" w:rsidP="005A0031">
            <w:pPr>
              <w:spacing w:after="120"/>
              <w:rPr>
                <w:sz w:val="20"/>
                <w:szCs w:val="20"/>
              </w:rPr>
            </w:pPr>
            <w:r w:rsidRPr="00D129DC">
              <w:rPr>
                <w:sz w:val="20"/>
                <w:szCs w:val="20"/>
                <w:u w:val="single"/>
              </w:rPr>
              <w:t>Format:</w:t>
            </w:r>
          </w:p>
          <w:p w14:paraId="503EE0D0" w14:textId="77777777" w:rsidR="009B22F1" w:rsidRPr="00D129DC" w:rsidRDefault="009B22F1" w:rsidP="005A0031">
            <w:pPr>
              <w:spacing w:before="120" w:after="120"/>
              <w:rPr>
                <w:sz w:val="20"/>
                <w:szCs w:val="20"/>
              </w:rPr>
            </w:pPr>
            <w:r w:rsidRPr="00D129DC">
              <w:rPr>
                <w:sz w:val="20"/>
                <w:szCs w:val="20"/>
                <w:u w:val="single"/>
              </w:rPr>
              <w:t>Example:</w:t>
            </w:r>
          </w:p>
          <w:p w14:paraId="174379EF" w14:textId="77777777" w:rsidR="009B22F1" w:rsidRPr="00D129DC" w:rsidRDefault="009B22F1" w:rsidP="005A0031">
            <w:pPr>
              <w:autoSpaceDE w:val="0"/>
              <w:autoSpaceDN w:val="0"/>
              <w:adjustRightInd w:val="0"/>
              <w:rPr>
                <w:color w:val="339966"/>
                <w:sz w:val="20"/>
                <w:szCs w:val="20"/>
              </w:rPr>
            </w:pPr>
            <w:r w:rsidRPr="00D129DC">
              <w:rPr>
                <w:color w:val="339966"/>
                <w:sz w:val="20"/>
                <w:szCs w:val="20"/>
                <w:u w:val="single"/>
              </w:rPr>
              <w:t>Remarks:</w:t>
            </w:r>
          </w:p>
          <w:p w14:paraId="12A98EA8" w14:textId="77777777" w:rsidR="009B22F1" w:rsidRPr="00D129DC" w:rsidRDefault="009B22F1" w:rsidP="009B22F1">
            <w:pPr>
              <w:numPr>
                <w:ilvl w:val="0"/>
                <w:numId w:val="36"/>
              </w:numPr>
              <w:tabs>
                <w:tab w:val="clear" w:pos="720"/>
                <w:tab w:val="num" w:pos="240"/>
              </w:tabs>
              <w:suppressAutoHyphens w:val="0"/>
              <w:spacing w:after="120" w:line="240" w:lineRule="auto"/>
              <w:ind w:left="240" w:hanging="240"/>
              <w:jc w:val="both"/>
              <w:rPr>
                <w:bCs/>
                <w:color w:val="339966"/>
                <w:sz w:val="20"/>
                <w:szCs w:val="20"/>
              </w:rPr>
            </w:pPr>
            <w:r w:rsidRPr="00D129DC">
              <w:rPr>
                <w:color w:val="339966"/>
                <w:sz w:val="20"/>
                <w:szCs w:val="20"/>
              </w:rPr>
              <w:t>No remarks.</w:t>
            </w:r>
          </w:p>
        </w:tc>
      </w:tr>
    </w:tbl>
    <w:p w14:paraId="6149862B" w14:textId="77777777" w:rsidR="009B22F1" w:rsidRPr="00D129DC" w:rsidRDefault="009B22F1" w:rsidP="009B22F1">
      <w:pPr>
        <w:rPr>
          <w:sz w:val="20"/>
          <w:szCs w:val="20"/>
        </w:rPr>
      </w:pPr>
    </w:p>
    <w:p w14:paraId="5CAD0BE4" w14:textId="77777777" w:rsidR="009B22F1" w:rsidRPr="00D129DC" w:rsidRDefault="009B22F1" w:rsidP="009B22F1">
      <w:pPr>
        <w:pStyle w:val="Annexsection"/>
        <w:rPr>
          <w:rFonts w:ascii="Arial" w:hAnsi="Arial" w:cs="Arial"/>
          <w:szCs w:val="20"/>
          <w:lang w:val="en-AU"/>
        </w:rPr>
      </w:pPr>
      <w:bookmarkStart w:id="168" w:name="_Toc454280013"/>
      <w:bookmarkStart w:id="169" w:name="_Toc454280210"/>
      <w:bookmarkStart w:id="170" w:name="_Toc528589758"/>
      <w:r w:rsidRPr="00D129DC">
        <w:rPr>
          <w:rFonts w:ascii="Arial" w:hAnsi="Arial" w:cs="Arial"/>
          <w:szCs w:val="20"/>
          <w:lang w:val="en-AU"/>
        </w:rPr>
        <w:t>Associations/Aggregations/Compositions</w:t>
      </w:r>
      <w:bookmarkEnd w:id="168"/>
      <w:bookmarkEnd w:id="169"/>
      <w:bookmarkEnd w:id="170"/>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9B22F1" w:rsidRPr="00D129DC" w14:paraId="3A3C46AE" w14:textId="77777777" w:rsidTr="005A0031">
        <w:trPr>
          <w:trHeight w:val="755"/>
        </w:trPr>
        <w:tc>
          <w:tcPr>
            <w:tcW w:w="10031" w:type="dxa"/>
            <w:gridSpan w:val="4"/>
            <w:shd w:val="clear" w:color="auto" w:fill="auto"/>
          </w:tcPr>
          <w:p w14:paraId="75AE15B9" w14:textId="77777777" w:rsidR="009B22F1" w:rsidRPr="00D129DC" w:rsidRDefault="009B22F1" w:rsidP="005A0031">
            <w:pPr>
              <w:rPr>
                <w:sz w:val="20"/>
                <w:szCs w:val="20"/>
                <w:u w:val="single"/>
              </w:rPr>
            </w:pPr>
            <w:r w:rsidRPr="00D129DC">
              <w:rPr>
                <w:b/>
                <w:sz w:val="20"/>
                <w:szCs w:val="20"/>
              </w:rPr>
              <w:t xml:space="preserve">Association/Aggregation/Composition Name:  </w:t>
            </w:r>
            <w:r w:rsidRPr="00D129DC">
              <w:rPr>
                <w:sz w:val="20"/>
                <w:szCs w:val="20"/>
                <w:u w:val="single"/>
              </w:rPr>
              <w:t>IHO Definition:</w:t>
            </w:r>
          </w:p>
          <w:p w14:paraId="328449A0" w14:textId="77777777" w:rsidR="009B22F1" w:rsidRPr="00D129DC" w:rsidRDefault="009B22F1" w:rsidP="005A0031">
            <w:pPr>
              <w:rPr>
                <w:sz w:val="20"/>
                <w:szCs w:val="20"/>
                <w:u w:val="single"/>
              </w:rPr>
            </w:pPr>
            <w:r w:rsidRPr="00D129DC">
              <w:rPr>
                <w:sz w:val="20"/>
                <w:szCs w:val="20"/>
                <w:u w:val="single"/>
              </w:rPr>
              <w:t>Remarks:</w:t>
            </w:r>
          </w:p>
          <w:p w14:paraId="18095CDD" w14:textId="77777777" w:rsidR="009B22F1" w:rsidRPr="00D129DC" w:rsidRDefault="009B22F1" w:rsidP="009B22F1">
            <w:pPr>
              <w:numPr>
                <w:ilvl w:val="0"/>
                <w:numId w:val="36"/>
              </w:numPr>
              <w:suppressAutoHyphens w:val="0"/>
              <w:spacing w:line="240" w:lineRule="auto"/>
              <w:jc w:val="both"/>
              <w:rPr>
                <w:b/>
                <w:sz w:val="20"/>
                <w:szCs w:val="20"/>
              </w:rPr>
            </w:pPr>
          </w:p>
        </w:tc>
      </w:tr>
      <w:tr w:rsidR="009B22F1" w:rsidRPr="00D129DC" w14:paraId="298F7066" w14:textId="77777777" w:rsidTr="005A0031">
        <w:tc>
          <w:tcPr>
            <w:tcW w:w="2325" w:type="dxa"/>
            <w:shd w:val="clear" w:color="auto" w:fill="auto"/>
          </w:tcPr>
          <w:p w14:paraId="3570441F" w14:textId="77777777" w:rsidR="009B22F1" w:rsidRPr="00D129DC" w:rsidRDefault="009B22F1" w:rsidP="005A0031">
            <w:pPr>
              <w:rPr>
                <w:b/>
                <w:sz w:val="20"/>
                <w:szCs w:val="20"/>
              </w:rPr>
            </w:pPr>
            <w:r w:rsidRPr="00D129DC">
              <w:rPr>
                <w:b/>
                <w:sz w:val="20"/>
                <w:szCs w:val="20"/>
              </w:rPr>
              <w:t>Role Type</w:t>
            </w:r>
          </w:p>
        </w:tc>
        <w:tc>
          <w:tcPr>
            <w:tcW w:w="2325" w:type="dxa"/>
            <w:shd w:val="clear" w:color="auto" w:fill="auto"/>
          </w:tcPr>
          <w:p w14:paraId="2EF23AF8" w14:textId="77777777" w:rsidR="009B22F1" w:rsidRPr="00D129DC" w:rsidRDefault="009B22F1" w:rsidP="005A0031">
            <w:pPr>
              <w:rPr>
                <w:b/>
                <w:sz w:val="20"/>
                <w:szCs w:val="20"/>
              </w:rPr>
            </w:pPr>
            <w:r w:rsidRPr="00D129DC">
              <w:rPr>
                <w:b/>
                <w:sz w:val="20"/>
                <w:szCs w:val="20"/>
              </w:rPr>
              <w:t>Role</w:t>
            </w:r>
          </w:p>
        </w:tc>
        <w:tc>
          <w:tcPr>
            <w:tcW w:w="2325" w:type="dxa"/>
            <w:shd w:val="clear" w:color="auto" w:fill="auto"/>
          </w:tcPr>
          <w:p w14:paraId="1DCD108A" w14:textId="77777777" w:rsidR="009B22F1" w:rsidRPr="00D129DC" w:rsidRDefault="009B22F1" w:rsidP="005A0031">
            <w:pPr>
              <w:rPr>
                <w:b/>
                <w:sz w:val="20"/>
                <w:szCs w:val="20"/>
              </w:rPr>
            </w:pPr>
            <w:r w:rsidRPr="00D129DC">
              <w:rPr>
                <w:b/>
                <w:sz w:val="20"/>
                <w:szCs w:val="20"/>
              </w:rPr>
              <w:t>Features</w:t>
            </w:r>
          </w:p>
        </w:tc>
        <w:tc>
          <w:tcPr>
            <w:tcW w:w="3056" w:type="dxa"/>
            <w:shd w:val="clear" w:color="auto" w:fill="auto"/>
          </w:tcPr>
          <w:p w14:paraId="5F004CCE" w14:textId="77777777" w:rsidR="009B22F1" w:rsidRPr="00D129DC" w:rsidRDefault="009B22F1" w:rsidP="005A0031">
            <w:pPr>
              <w:rPr>
                <w:b/>
                <w:sz w:val="20"/>
                <w:szCs w:val="20"/>
              </w:rPr>
            </w:pPr>
            <w:r w:rsidRPr="00D129DC">
              <w:rPr>
                <w:b/>
                <w:sz w:val="20"/>
                <w:szCs w:val="20"/>
              </w:rPr>
              <w:t>Multiplicity</w:t>
            </w:r>
          </w:p>
        </w:tc>
      </w:tr>
      <w:tr w:rsidR="009B22F1" w:rsidRPr="00D129DC" w14:paraId="0C9F2763" w14:textId="77777777" w:rsidTr="005A0031">
        <w:tc>
          <w:tcPr>
            <w:tcW w:w="2325" w:type="dxa"/>
            <w:vMerge w:val="restart"/>
            <w:shd w:val="clear" w:color="auto" w:fill="auto"/>
          </w:tcPr>
          <w:p w14:paraId="7ED7D2AA" w14:textId="77777777" w:rsidR="009B22F1" w:rsidRPr="00D129DC" w:rsidRDefault="009B22F1" w:rsidP="005A0031">
            <w:pPr>
              <w:rPr>
                <w:sz w:val="20"/>
                <w:szCs w:val="20"/>
              </w:rPr>
            </w:pPr>
            <w:r w:rsidRPr="00D129DC">
              <w:rPr>
                <w:sz w:val="20"/>
                <w:szCs w:val="20"/>
              </w:rPr>
              <w:t>Association</w:t>
            </w:r>
          </w:p>
          <w:p w14:paraId="38B9CD41" w14:textId="77777777" w:rsidR="009B22F1" w:rsidRPr="00D129DC" w:rsidRDefault="009B22F1" w:rsidP="005A0031">
            <w:pPr>
              <w:rPr>
                <w:sz w:val="20"/>
                <w:szCs w:val="20"/>
              </w:rPr>
            </w:pPr>
            <w:r w:rsidRPr="00D129DC">
              <w:rPr>
                <w:sz w:val="20"/>
                <w:szCs w:val="20"/>
              </w:rPr>
              <w:t>Aggregation</w:t>
            </w:r>
          </w:p>
          <w:p w14:paraId="4B03F614" w14:textId="77777777" w:rsidR="009B22F1" w:rsidRPr="00D129DC" w:rsidRDefault="009B22F1" w:rsidP="005A0031">
            <w:pPr>
              <w:rPr>
                <w:b/>
                <w:sz w:val="20"/>
                <w:szCs w:val="20"/>
              </w:rPr>
            </w:pPr>
            <w:r w:rsidRPr="00D129DC">
              <w:rPr>
                <w:sz w:val="20"/>
                <w:szCs w:val="20"/>
              </w:rPr>
              <w:t>Composition</w:t>
            </w:r>
          </w:p>
        </w:tc>
        <w:tc>
          <w:tcPr>
            <w:tcW w:w="2325" w:type="dxa"/>
            <w:shd w:val="clear" w:color="auto" w:fill="auto"/>
          </w:tcPr>
          <w:p w14:paraId="72043155" w14:textId="77777777" w:rsidR="009B22F1" w:rsidRPr="00D129DC" w:rsidRDefault="009B22F1" w:rsidP="005A0031">
            <w:pPr>
              <w:rPr>
                <w:b/>
                <w:sz w:val="20"/>
                <w:szCs w:val="20"/>
              </w:rPr>
            </w:pPr>
          </w:p>
        </w:tc>
        <w:tc>
          <w:tcPr>
            <w:tcW w:w="2325" w:type="dxa"/>
            <w:shd w:val="clear" w:color="auto" w:fill="auto"/>
          </w:tcPr>
          <w:p w14:paraId="25E58271" w14:textId="77777777" w:rsidR="009B22F1" w:rsidRPr="00D129DC" w:rsidRDefault="009B22F1" w:rsidP="005A0031">
            <w:pPr>
              <w:rPr>
                <w:b/>
                <w:sz w:val="20"/>
                <w:szCs w:val="20"/>
              </w:rPr>
            </w:pPr>
          </w:p>
        </w:tc>
        <w:tc>
          <w:tcPr>
            <w:tcW w:w="3056" w:type="dxa"/>
            <w:shd w:val="clear" w:color="auto" w:fill="auto"/>
          </w:tcPr>
          <w:p w14:paraId="70C9E690" w14:textId="77777777" w:rsidR="009B22F1" w:rsidRPr="00D129DC" w:rsidRDefault="009B22F1" w:rsidP="005A0031">
            <w:pPr>
              <w:rPr>
                <w:b/>
                <w:sz w:val="20"/>
                <w:szCs w:val="20"/>
              </w:rPr>
            </w:pPr>
          </w:p>
        </w:tc>
      </w:tr>
      <w:tr w:rsidR="009B22F1" w:rsidRPr="00D129DC" w14:paraId="45B6D620" w14:textId="77777777" w:rsidTr="005A0031">
        <w:trPr>
          <w:trHeight w:val="187"/>
        </w:trPr>
        <w:tc>
          <w:tcPr>
            <w:tcW w:w="2325" w:type="dxa"/>
            <w:vMerge/>
            <w:shd w:val="clear" w:color="auto" w:fill="auto"/>
          </w:tcPr>
          <w:p w14:paraId="50B6CB38" w14:textId="77777777" w:rsidR="009B22F1" w:rsidRPr="00D129DC" w:rsidRDefault="009B22F1" w:rsidP="005A0031">
            <w:pPr>
              <w:rPr>
                <w:b/>
                <w:sz w:val="20"/>
                <w:szCs w:val="20"/>
              </w:rPr>
            </w:pPr>
          </w:p>
        </w:tc>
        <w:tc>
          <w:tcPr>
            <w:tcW w:w="2325" w:type="dxa"/>
            <w:shd w:val="clear" w:color="auto" w:fill="auto"/>
          </w:tcPr>
          <w:p w14:paraId="0F9EFD69" w14:textId="77777777" w:rsidR="009B22F1" w:rsidRPr="00D129DC" w:rsidRDefault="009B22F1" w:rsidP="005A0031">
            <w:pPr>
              <w:rPr>
                <w:b/>
                <w:sz w:val="20"/>
                <w:szCs w:val="20"/>
              </w:rPr>
            </w:pPr>
          </w:p>
        </w:tc>
        <w:tc>
          <w:tcPr>
            <w:tcW w:w="2325" w:type="dxa"/>
            <w:shd w:val="clear" w:color="auto" w:fill="auto"/>
          </w:tcPr>
          <w:p w14:paraId="616C655B" w14:textId="77777777" w:rsidR="009B22F1" w:rsidRPr="00D129DC" w:rsidRDefault="009B22F1" w:rsidP="005A0031">
            <w:pPr>
              <w:rPr>
                <w:b/>
                <w:sz w:val="20"/>
                <w:szCs w:val="20"/>
              </w:rPr>
            </w:pPr>
          </w:p>
        </w:tc>
        <w:tc>
          <w:tcPr>
            <w:tcW w:w="3056" w:type="dxa"/>
            <w:shd w:val="clear" w:color="auto" w:fill="auto"/>
          </w:tcPr>
          <w:p w14:paraId="16794773" w14:textId="77777777" w:rsidR="009B22F1" w:rsidRPr="00D129DC" w:rsidRDefault="009B22F1" w:rsidP="005A0031">
            <w:pPr>
              <w:rPr>
                <w:b/>
                <w:sz w:val="20"/>
                <w:szCs w:val="20"/>
              </w:rPr>
            </w:pPr>
          </w:p>
        </w:tc>
      </w:tr>
      <w:tr w:rsidR="009B22F1" w:rsidRPr="00D129DC" w14:paraId="66155860" w14:textId="77777777" w:rsidTr="005A0031">
        <w:trPr>
          <w:trHeight w:val="280"/>
        </w:trPr>
        <w:tc>
          <w:tcPr>
            <w:tcW w:w="2325" w:type="dxa"/>
            <w:vMerge/>
            <w:shd w:val="clear" w:color="auto" w:fill="auto"/>
          </w:tcPr>
          <w:p w14:paraId="1241712E" w14:textId="77777777" w:rsidR="009B22F1" w:rsidRPr="00D129DC" w:rsidRDefault="009B22F1" w:rsidP="005A0031">
            <w:pPr>
              <w:rPr>
                <w:b/>
                <w:sz w:val="20"/>
                <w:szCs w:val="20"/>
              </w:rPr>
            </w:pPr>
          </w:p>
        </w:tc>
        <w:tc>
          <w:tcPr>
            <w:tcW w:w="2325" w:type="dxa"/>
            <w:shd w:val="clear" w:color="auto" w:fill="auto"/>
          </w:tcPr>
          <w:p w14:paraId="739FA63C" w14:textId="77777777" w:rsidR="009B22F1" w:rsidRPr="00D129DC" w:rsidRDefault="009B22F1" w:rsidP="005A0031">
            <w:pPr>
              <w:rPr>
                <w:b/>
                <w:sz w:val="20"/>
                <w:szCs w:val="20"/>
              </w:rPr>
            </w:pPr>
          </w:p>
        </w:tc>
        <w:tc>
          <w:tcPr>
            <w:tcW w:w="2325" w:type="dxa"/>
            <w:shd w:val="clear" w:color="auto" w:fill="auto"/>
          </w:tcPr>
          <w:p w14:paraId="4EB9324C" w14:textId="77777777" w:rsidR="009B22F1" w:rsidRPr="00D129DC" w:rsidRDefault="009B22F1" w:rsidP="005A0031">
            <w:pPr>
              <w:rPr>
                <w:b/>
                <w:sz w:val="20"/>
                <w:szCs w:val="20"/>
              </w:rPr>
            </w:pPr>
          </w:p>
        </w:tc>
        <w:tc>
          <w:tcPr>
            <w:tcW w:w="3056" w:type="dxa"/>
            <w:shd w:val="clear" w:color="auto" w:fill="auto"/>
          </w:tcPr>
          <w:p w14:paraId="31CB7A08" w14:textId="77777777" w:rsidR="009B22F1" w:rsidRPr="00D129DC" w:rsidRDefault="009B22F1" w:rsidP="005A0031">
            <w:pPr>
              <w:rPr>
                <w:b/>
                <w:sz w:val="20"/>
                <w:szCs w:val="20"/>
              </w:rPr>
            </w:pPr>
          </w:p>
        </w:tc>
      </w:tr>
    </w:tbl>
    <w:p w14:paraId="20ED434B" w14:textId="77777777" w:rsidR="00FA44B3" w:rsidRDefault="00FA44B3" w:rsidP="00D24E3B"/>
    <w:p w14:paraId="493B67DE" w14:textId="77777777" w:rsidR="00FA44B3" w:rsidRDefault="00FA44B3" w:rsidP="00D24E3B"/>
    <w:sectPr w:rsidR="00FA44B3">
      <w:headerReference w:type="default" r:id="rId20"/>
      <w:footerReference w:type="even" r:id="rId21"/>
      <w:footerReference w:type="default" r:id="rId22"/>
      <w:headerReference w:type="first" r:id="rId23"/>
      <w:footerReference w:type="first" r:id="rId24"/>
      <w:type w:val="continuous"/>
      <w:pgSz w:w="11906" w:h="16838"/>
      <w:pgMar w:top="1418" w:right="1400" w:bottom="1440" w:left="1400" w:header="720" w:footer="720" w:gutter="0"/>
      <w:cols w:space="720"/>
      <w:docGrid w:linePitch="27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5193E" w14:textId="77777777" w:rsidR="0067354A" w:rsidRDefault="0067354A">
      <w:pPr>
        <w:spacing w:line="240" w:lineRule="auto"/>
      </w:pPr>
      <w:r>
        <w:separator/>
      </w:r>
    </w:p>
  </w:endnote>
  <w:endnote w:type="continuationSeparator" w:id="0">
    <w:p w14:paraId="527A0DEC" w14:textId="77777777" w:rsidR="0067354A" w:rsidRDefault="00673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한컴바탕">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7487"/>
      <w:docPartObj>
        <w:docPartGallery w:val="Page Numbers (Bottom of Page)"/>
        <w:docPartUnique/>
      </w:docPartObj>
    </w:sdtPr>
    <w:sdtEndPr>
      <w:rPr>
        <w:rFonts w:ascii="Arial" w:hAnsi="Arial" w:cs="Arial"/>
        <w:noProof/>
        <w:sz w:val="18"/>
        <w:szCs w:val="18"/>
      </w:rPr>
    </w:sdtEndPr>
    <w:sdtContent>
      <w:p w14:paraId="1A90B738" w14:textId="6E4E65AF" w:rsidR="005A0031" w:rsidRDefault="005A0031">
        <w:pPr>
          <w:pStyle w:val="af3"/>
          <w:jc w:val="center"/>
        </w:pPr>
        <w:r w:rsidRPr="006F0FB4">
          <w:rPr>
            <w:rFonts w:ascii="Arial" w:hAnsi="Arial" w:cs="Arial"/>
            <w:sz w:val="20"/>
            <w:szCs w:val="20"/>
          </w:rPr>
          <w:fldChar w:fldCharType="begin"/>
        </w:r>
        <w:r w:rsidRPr="006F0FB4">
          <w:rPr>
            <w:rFonts w:ascii="Arial" w:hAnsi="Arial" w:cs="Arial"/>
            <w:sz w:val="20"/>
            <w:szCs w:val="20"/>
          </w:rPr>
          <w:instrText xml:space="preserve"> PAGE   \* MERGEFORMAT </w:instrText>
        </w:r>
        <w:r w:rsidRPr="006F0FB4">
          <w:rPr>
            <w:rFonts w:ascii="Arial" w:hAnsi="Arial" w:cs="Arial"/>
            <w:sz w:val="20"/>
            <w:szCs w:val="20"/>
          </w:rPr>
          <w:fldChar w:fldCharType="separate"/>
        </w:r>
        <w:r w:rsidR="00660EB2">
          <w:rPr>
            <w:rFonts w:ascii="Arial" w:hAnsi="Arial" w:cs="Arial"/>
            <w:noProof/>
            <w:sz w:val="20"/>
            <w:szCs w:val="20"/>
          </w:rPr>
          <w:t>20</w:t>
        </w:r>
        <w:r w:rsidRPr="006F0FB4">
          <w:rPr>
            <w:rFonts w:ascii="Arial" w:hAnsi="Arial" w:cs="Arial"/>
            <w:noProof/>
            <w:sz w:val="20"/>
            <w:szCs w:val="20"/>
          </w:rPr>
          <w:fldChar w:fldCharType="end"/>
        </w:r>
      </w:p>
    </w:sdtContent>
  </w:sdt>
  <w:p w14:paraId="66FE287A" w14:textId="77777777" w:rsidR="005A0031" w:rsidRDefault="005A0031">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2820A" w14:textId="77777777" w:rsidR="005A0031" w:rsidRDefault="005A003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959383"/>
      <w:docPartObj>
        <w:docPartGallery w:val="Page Numbers (Bottom of Page)"/>
        <w:docPartUnique/>
      </w:docPartObj>
    </w:sdtPr>
    <w:sdtEndPr>
      <w:rPr>
        <w:noProof/>
      </w:rPr>
    </w:sdtEndPr>
    <w:sdtContent>
      <w:p w14:paraId="5DAB5C10" w14:textId="4BA8CA1A" w:rsidR="005A0031" w:rsidRDefault="005A0031">
        <w:pPr>
          <w:pStyle w:val="af3"/>
          <w:jc w:val="center"/>
        </w:pPr>
        <w:r>
          <w:fldChar w:fldCharType="begin"/>
        </w:r>
        <w:r>
          <w:instrText xml:space="preserve"> PAGE   \* MERGEFORMAT </w:instrText>
        </w:r>
        <w:r>
          <w:fldChar w:fldCharType="separate"/>
        </w:r>
        <w:r w:rsidR="00660EB2">
          <w:rPr>
            <w:noProof/>
          </w:rPr>
          <w:t>38</w:t>
        </w:r>
        <w:r>
          <w:rPr>
            <w:noProof/>
          </w:rPr>
          <w:fldChar w:fldCharType="end"/>
        </w:r>
      </w:p>
    </w:sdtContent>
  </w:sdt>
  <w:p w14:paraId="1418BF29" w14:textId="77777777" w:rsidR="005A0031" w:rsidRDefault="005A003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B324C" w14:textId="77777777" w:rsidR="005A0031" w:rsidRDefault="005A00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A7B3D" w14:textId="77777777" w:rsidR="0067354A" w:rsidRDefault="0067354A">
      <w:pPr>
        <w:spacing w:line="240" w:lineRule="auto"/>
      </w:pPr>
      <w:r>
        <w:separator/>
      </w:r>
    </w:p>
  </w:footnote>
  <w:footnote w:type="continuationSeparator" w:id="0">
    <w:p w14:paraId="49472A0B" w14:textId="77777777" w:rsidR="0067354A" w:rsidRDefault="006735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9E846" w14:textId="77777777" w:rsidR="005A0031" w:rsidRDefault="005A0031">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ADDE" w14:textId="77777777" w:rsidR="005A0031" w:rsidRDefault="005A00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118163C"/>
    <w:lvl w:ilvl="0">
      <w:start w:val="1"/>
      <w:numFmt w:val="decimal"/>
      <w:pStyle w:val="1"/>
      <w:lvlText w:val="%1"/>
      <w:lvlJc w:val="left"/>
      <w:pPr>
        <w:tabs>
          <w:tab w:val="num" w:pos="0"/>
        </w:tabs>
        <w:ind w:left="432" w:hanging="432"/>
      </w:pPr>
      <w:rPr>
        <w:rFonts w:hint="default"/>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0"/>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0"/>
        </w:tabs>
        <w:ind w:left="720" w:hanging="720"/>
      </w:pPr>
      <w:rPr>
        <w:rFonts w:hint="default"/>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864" w:hanging="864"/>
      </w:pPr>
      <w:rPr>
        <w:rFonts w:hint="default"/>
        <w:color w:val="auto"/>
        <w:u w:val="none"/>
      </w:rPr>
    </w:lvl>
    <w:lvl w:ilvl="4">
      <w:start w:val="1"/>
      <w:numFmt w:val="decimal"/>
      <w:pStyle w:val="5"/>
      <w:lvlText w:val="%1.%2.%3.%4.%5"/>
      <w:lvlJc w:val="left"/>
      <w:pPr>
        <w:tabs>
          <w:tab w:val="num" w:pos="0"/>
        </w:tabs>
        <w:ind w:left="1008" w:hanging="1008"/>
      </w:pPr>
      <w:rPr>
        <w:rFonts w:hint="default"/>
      </w:rPr>
    </w:lvl>
    <w:lvl w:ilvl="5">
      <w:start w:val="1"/>
      <w:numFmt w:val="decimal"/>
      <w:pStyle w:val="6"/>
      <w:lvlText w:val="%1.%2.%3.%4.%5.%6"/>
      <w:lvlJc w:val="left"/>
      <w:pPr>
        <w:tabs>
          <w:tab w:val="num" w:pos="0"/>
        </w:tabs>
        <w:ind w:left="1152" w:hanging="1152"/>
      </w:pPr>
      <w:rPr>
        <w:rFonts w:hint="default"/>
      </w:rPr>
    </w:lvl>
    <w:lvl w:ilvl="6">
      <w:start w:val="1"/>
      <w:numFmt w:val="decimal"/>
      <w:pStyle w:val="7"/>
      <w:lvlText w:val="%1.%2.%3.%4.%5.%6.%7"/>
      <w:lvlJc w:val="left"/>
      <w:pPr>
        <w:tabs>
          <w:tab w:val="num" w:pos="0"/>
        </w:tabs>
        <w:ind w:left="1296" w:hanging="1296"/>
      </w:pPr>
      <w:rPr>
        <w:rFonts w:hint="default"/>
      </w:rPr>
    </w:lvl>
    <w:lvl w:ilvl="7">
      <w:start w:val="1"/>
      <w:numFmt w:val="decimal"/>
      <w:pStyle w:val="8"/>
      <w:lvlText w:val="%1.%2.%3.%4.%5.%6.%7.%8"/>
      <w:lvlJc w:val="left"/>
      <w:pPr>
        <w:tabs>
          <w:tab w:val="num" w:pos="0"/>
        </w:tabs>
        <w:ind w:left="1440" w:hanging="1440"/>
      </w:pPr>
      <w:rPr>
        <w:rFonts w:hint="default"/>
      </w:rPr>
    </w:lvl>
    <w:lvl w:ilvl="8">
      <w:start w:val="1"/>
      <w:numFmt w:val="decimal"/>
      <w:pStyle w:val="9"/>
      <w:lvlText w:val="%1.%2.%3.%4.%5.%6.%7.%8.%9"/>
      <w:lvlJc w:val="left"/>
      <w:pPr>
        <w:tabs>
          <w:tab w:val="num" w:pos="0"/>
        </w:tabs>
        <w:ind w:left="1584" w:hanging="1584"/>
      </w:pPr>
      <w:rPr>
        <w:rFonts w:hint="default"/>
      </w:rPr>
    </w:lvl>
  </w:abstractNum>
  <w:abstractNum w:abstractNumId="1" w15:restartNumberingAfterBreak="0">
    <w:nsid w:val="00000002"/>
    <w:multiLevelType w:val="multilevel"/>
    <w:tmpl w:val="00000002"/>
    <w:name w:val="WWNum12"/>
    <w:lvl w:ilvl="0">
      <w:start w:val="1"/>
      <w:numFmt w:val="bullet"/>
      <w:lvlText w:val=""/>
      <w:lvlJc w:val="left"/>
      <w:pPr>
        <w:tabs>
          <w:tab w:val="num" w:pos="780"/>
        </w:tabs>
        <w:ind w:left="780" w:hanging="360"/>
      </w:pPr>
      <w:rPr>
        <w:rFonts w:ascii="Symbol" w:hAnsi="Symbol"/>
      </w:rPr>
    </w:lvl>
    <w:lvl w:ilvl="1">
      <w:start w:val="1"/>
      <w:numFmt w:val="bullet"/>
      <w:lvlText w:val="o"/>
      <w:lvlJc w:val="left"/>
      <w:pPr>
        <w:tabs>
          <w:tab w:val="num" w:pos="1500"/>
        </w:tabs>
        <w:ind w:left="1500" w:hanging="360"/>
      </w:pPr>
      <w:rPr>
        <w:rFonts w:ascii="Courier New" w:hAnsi="Courier New" w:cs="Courier New"/>
      </w:rPr>
    </w:lvl>
    <w:lvl w:ilvl="2">
      <w:start w:val="1"/>
      <w:numFmt w:val="bullet"/>
      <w:lvlText w:val=""/>
      <w:lvlJc w:val="left"/>
      <w:pPr>
        <w:tabs>
          <w:tab w:val="num" w:pos="2220"/>
        </w:tabs>
        <w:ind w:left="2220" w:hanging="360"/>
      </w:pPr>
      <w:rPr>
        <w:rFonts w:ascii="Wingdings" w:hAnsi="Wingdings"/>
      </w:rPr>
    </w:lvl>
    <w:lvl w:ilvl="3">
      <w:start w:val="1"/>
      <w:numFmt w:val="bullet"/>
      <w:lvlText w:val=""/>
      <w:lvlJc w:val="left"/>
      <w:pPr>
        <w:tabs>
          <w:tab w:val="num" w:pos="2940"/>
        </w:tabs>
        <w:ind w:left="2940" w:hanging="360"/>
      </w:pPr>
      <w:rPr>
        <w:rFonts w:ascii="Symbol" w:hAnsi="Symbol"/>
      </w:rPr>
    </w:lvl>
    <w:lvl w:ilvl="4">
      <w:start w:val="1"/>
      <w:numFmt w:val="bullet"/>
      <w:lvlText w:val="o"/>
      <w:lvlJc w:val="left"/>
      <w:pPr>
        <w:tabs>
          <w:tab w:val="num" w:pos="3660"/>
        </w:tabs>
        <w:ind w:left="3660" w:hanging="360"/>
      </w:pPr>
      <w:rPr>
        <w:rFonts w:ascii="Courier New" w:hAnsi="Courier New" w:cs="Courier New"/>
      </w:rPr>
    </w:lvl>
    <w:lvl w:ilvl="5">
      <w:start w:val="1"/>
      <w:numFmt w:val="bullet"/>
      <w:lvlText w:val=""/>
      <w:lvlJc w:val="left"/>
      <w:pPr>
        <w:tabs>
          <w:tab w:val="num" w:pos="4380"/>
        </w:tabs>
        <w:ind w:left="4380" w:hanging="360"/>
      </w:pPr>
      <w:rPr>
        <w:rFonts w:ascii="Wingdings" w:hAnsi="Wingdings"/>
      </w:rPr>
    </w:lvl>
    <w:lvl w:ilvl="6">
      <w:start w:val="1"/>
      <w:numFmt w:val="bullet"/>
      <w:lvlText w:val=""/>
      <w:lvlJc w:val="left"/>
      <w:pPr>
        <w:tabs>
          <w:tab w:val="num" w:pos="5100"/>
        </w:tabs>
        <w:ind w:left="5100" w:hanging="360"/>
      </w:pPr>
      <w:rPr>
        <w:rFonts w:ascii="Symbol" w:hAnsi="Symbol"/>
      </w:rPr>
    </w:lvl>
    <w:lvl w:ilvl="7">
      <w:start w:val="1"/>
      <w:numFmt w:val="bullet"/>
      <w:lvlText w:val="o"/>
      <w:lvlJc w:val="left"/>
      <w:pPr>
        <w:tabs>
          <w:tab w:val="num" w:pos="5820"/>
        </w:tabs>
        <w:ind w:left="5820" w:hanging="360"/>
      </w:pPr>
      <w:rPr>
        <w:rFonts w:ascii="Courier New" w:hAnsi="Courier New" w:cs="Courier New"/>
      </w:rPr>
    </w:lvl>
    <w:lvl w:ilvl="8">
      <w:start w:val="1"/>
      <w:numFmt w:val="bullet"/>
      <w:lvlText w:val=""/>
      <w:lvlJc w:val="left"/>
      <w:pPr>
        <w:tabs>
          <w:tab w:val="num" w:pos="6540"/>
        </w:tabs>
        <w:ind w:left="6540" w:hanging="360"/>
      </w:pPr>
      <w:rPr>
        <w:rFonts w:ascii="Wingdings" w:hAnsi="Wingdings"/>
      </w:rPr>
    </w:lvl>
  </w:abstractNum>
  <w:abstractNum w:abstractNumId="2" w15:restartNumberingAfterBreak="0">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2687173"/>
    <w:multiLevelType w:val="hybridMultilevel"/>
    <w:tmpl w:val="2AC427A4"/>
    <w:lvl w:ilvl="0" w:tplc="44C83B10">
      <w:start w:val="1"/>
      <w:numFmt w:val="bullet"/>
      <w:suff w:val="space"/>
      <w:lvlText w:val="-"/>
      <w:lvlJc w:val="left"/>
      <w:pPr>
        <w:ind w:left="0" w:firstLine="0"/>
      </w:pPr>
      <w:rPr>
        <w:rFonts w:ascii="Wingdings" w:hAnsi="Wingdings" w:hint="default"/>
      </w:rPr>
    </w:lvl>
    <w:lvl w:ilvl="1" w:tplc="276820D4">
      <w:start w:val="1"/>
      <w:numFmt w:val="decimal"/>
      <w:lvlText w:val="%2."/>
      <w:lvlJc w:val="left"/>
      <w:pPr>
        <w:tabs>
          <w:tab w:val="num" w:pos="1440"/>
        </w:tabs>
        <w:ind w:left="1440" w:hanging="360"/>
      </w:pPr>
    </w:lvl>
    <w:lvl w:ilvl="2" w:tplc="EEAE14CA">
      <w:start w:val="1"/>
      <w:numFmt w:val="decimal"/>
      <w:lvlText w:val="%3."/>
      <w:lvlJc w:val="left"/>
      <w:pPr>
        <w:tabs>
          <w:tab w:val="num" w:pos="2160"/>
        </w:tabs>
        <w:ind w:left="2160" w:hanging="360"/>
      </w:pPr>
    </w:lvl>
    <w:lvl w:ilvl="3" w:tplc="D7F6772C">
      <w:start w:val="1"/>
      <w:numFmt w:val="decimal"/>
      <w:lvlText w:val="%4."/>
      <w:lvlJc w:val="left"/>
      <w:pPr>
        <w:tabs>
          <w:tab w:val="num" w:pos="2880"/>
        </w:tabs>
        <w:ind w:left="2880" w:hanging="360"/>
      </w:pPr>
    </w:lvl>
    <w:lvl w:ilvl="4" w:tplc="50BCC034">
      <w:start w:val="1"/>
      <w:numFmt w:val="decimal"/>
      <w:lvlText w:val="%5."/>
      <w:lvlJc w:val="left"/>
      <w:pPr>
        <w:tabs>
          <w:tab w:val="num" w:pos="3600"/>
        </w:tabs>
        <w:ind w:left="3600" w:hanging="360"/>
      </w:pPr>
    </w:lvl>
    <w:lvl w:ilvl="5" w:tplc="FB4081D4">
      <w:start w:val="1"/>
      <w:numFmt w:val="decimal"/>
      <w:lvlText w:val="%6."/>
      <w:lvlJc w:val="left"/>
      <w:pPr>
        <w:tabs>
          <w:tab w:val="num" w:pos="4320"/>
        </w:tabs>
        <w:ind w:left="4320" w:hanging="360"/>
      </w:pPr>
    </w:lvl>
    <w:lvl w:ilvl="6" w:tplc="0728D69E">
      <w:start w:val="1"/>
      <w:numFmt w:val="decimal"/>
      <w:lvlText w:val="%7."/>
      <w:lvlJc w:val="left"/>
      <w:pPr>
        <w:tabs>
          <w:tab w:val="num" w:pos="5040"/>
        </w:tabs>
        <w:ind w:left="5040" w:hanging="360"/>
      </w:pPr>
    </w:lvl>
    <w:lvl w:ilvl="7" w:tplc="0B3671AA">
      <w:start w:val="1"/>
      <w:numFmt w:val="decimal"/>
      <w:lvlText w:val="%8."/>
      <w:lvlJc w:val="left"/>
      <w:pPr>
        <w:tabs>
          <w:tab w:val="num" w:pos="5760"/>
        </w:tabs>
        <w:ind w:left="5760" w:hanging="360"/>
      </w:pPr>
    </w:lvl>
    <w:lvl w:ilvl="8" w:tplc="EA124018">
      <w:start w:val="1"/>
      <w:numFmt w:val="decimal"/>
      <w:lvlText w:val="%9."/>
      <w:lvlJc w:val="left"/>
      <w:pPr>
        <w:tabs>
          <w:tab w:val="num" w:pos="6480"/>
        </w:tabs>
        <w:ind w:left="6480" w:hanging="360"/>
      </w:pPr>
    </w:lvl>
  </w:abstractNum>
  <w:abstractNum w:abstractNumId="9" w15:restartNumberingAfterBreak="0">
    <w:nsid w:val="08001F9E"/>
    <w:multiLevelType w:val="hybridMultilevel"/>
    <w:tmpl w:val="41443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661298"/>
    <w:multiLevelType w:val="hybridMultilevel"/>
    <w:tmpl w:val="F6E66F38"/>
    <w:lvl w:ilvl="0" w:tplc="7360BC4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A995129"/>
    <w:multiLevelType w:val="hybridMultilevel"/>
    <w:tmpl w:val="38D23BD2"/>
    <w:lvl w:ilvl="0" w:tplc="EAF079D2">
      <w:numFmt w:val="bullet"/>
      <w:lvlText w:val="•"/>
      <w:lvlJc w:val="left"/>
      <w:pPr>
        <w:ind w:left="1080" w:hanging="72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E9092F"/>
    <w:multiLevelType w:val="hybridMultilevel"/>
    <w:tmpl w:val="0DCED344"/>
    <w:lvl w:ilvl="0" w:tplc="55F0339A">
      <w:start w:val="1"/>
      <w:numFmt w:val="bullet"/>
      <w:suff w:val="space"/>
      <w:lvlText w:val="-"/>
      <w:lvlJc w:val="left"/>
      <w:pPr>
        <w:ind w:left="0" w:firstLine="0"/>
      </w:pPr>
      <w:rPr>
        <w:rFonts w:ascii="Wingdings" w:hAnsi="Wingdings" w:hint="default"/>
      </w:rPr>
    </w:lvl>
    <w:lvl w:ilvl="1" w:tplc="F064F66A">
      <w:start w:val="1"/>
      <w:numFmt w:val="decimal"/>
      <w:lvlText w:val="%2."/>
      <w:lvlJc w:val="left"/>
      <w:pPr>
        <w:tabs>
          <w:tab w:val="num" w:pos="1440"/>
        </w:tabs>
        <w:ind w:left="1440" w:hanging="360"/>
      </w:pPr>
    </w:lvl>
    <w:lvl w:ilvl="2" w:tplc="CA466650">
      <w:start w:val="1"/>
      <w:numFmt w:val="decimal"/>
      <w:lvlText w:val="%3."/>
      <w:lvlJc w:val="left"/>
      <w:pPr>
        <w:tabs>
          <w:tab w:val="num" w:pos="2160"/>
        </w:tabs>
        <w:ind w:left="2160" w:hanging="360"/>
      </w:pPr>
    </w:lvl>
    <w:lvl w:ilvl="3" w:tplc="96781B46">
      <w:start w:val="1"/>
      <w:numFmt w:val="decimal"/>
      <w:lvlText w:val="%4."/>
      <w:lvlJc w:val="left"/>
      <w:pPr>
        <w:tabs>
          <w:tab w:val="num" w:pos="2880"/>
        </w:tabs>
        <w:ind w:left="2880" w:hanging="360"/>
      </w:pPr>
    </w:lvl>
    <w:lvl w:ilvl="4" w:tplc="8FF4E82E">
      <w:start w:val="1"/>
      <w:numFmt w:val="decimal"/>
      <w:lvlText w:val="%5."/>
      <w:lvlJc w:val="left"/>
      <w:pPr>
        <w:tabs>
          <w:tab w:val="num" w:pos="3600"/>
        </w:tabs>
        <w:ind w:left="3600" w:hanging="360"/>
      </w:pPr>
    </w:lvl>
    <w:lvl w:ilvl="5" w:tplc="BD946D22">
      <w:start w:val="1"/>
      <w:numFmt w:val="decimal"/>
      <w:lvlText w:val="%6."/>
      <w:lvlJc w:val="left"/>
      <w:pPr>
        <w:tabs>
          <w:tab w:val="num" w:pos="4320"/>
        </w:tabs>
        <w:ind w:left="4320" w:hanging="360"/>
      </w:pPr>
    </w:lvl>
    <w:lvl w:ilvl="6" w:tplc="0AB06686">
      <w:start w:val="1"/>
      <w:numFmt w:val="decimal"/>
      <w:lvlText w:val="%7."/>
      <w:lvlJc w:val="left"/>
      <w:pPr>
        <w:tabs>
          <w:tab w:val="num" w:pos="5040"/>
        </w:tabs>
        <w:ind w:left="5040" w:hanging="360"/>
      </w:pPr>
    </w:lvl>
    <w:lvl w:ilvl="7" w:tplc="7B8C4C06">
      <w:start w:val="1"/>
      <w:numFmt w:val="decimal"/>
      <w:lvlText w:val="%8."/>
      <w:lvlJc w:val="left"/>
      <w:pPr>
        <w:tabs>
          <w:tab w:val="num" w:pos="5760"/>
        </w:tabs>
        <w:ind w:left="5760" w:hanging="360"/>
      </w:pPr>
    </w:lvl>
    <w:lvl w:ilvl="8" w:tplc="D542C750">
      <w:start w:val="1"/>
      <w:numFmt w:val="decimal"/>
      <w:lvlText w:val="%9."/>
      <w:lvlJc w:val="left"/>
      <w:pPr>
        <w:tabs>
          <w:tab w:val="num" w:pos="6480"/>
        </w:tabs>
        <w:ind w:left="6480" w:hanging="360"/>
      </w:pPr>
    </w:lvl>
  </w:abstractNum>
  <w:abstractNum w:abstractNumId="13" w15:restartNumberingAfterBreak="0">
    <w:nsid w:val="16BC5492"/>
    <w:multiLevelType w:val="hybridMultilevel"/>
    <w:tmpl w:val="6CE4D3AA"/>
    <w:lvl w:ilvl="0" w:tplc="3E02627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7B08FA"/>
    <w:multiLevelType w:val="hybridMultilevel"/>
    <w:tmpl w:val="3AECB8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840A97"/>
    <w:multiLevelType w:val="hybridMultilevel"/>
    <w:tmpl w:val="0E5E7DAE"/>
    <w:lvl w:ilvl="0" w:tplc="DD3CEC72">
      <w:start w:val="3"/>
      <w:numFmt w:val="decimal"/>
      <w:lvlText w:val="%1."/>
      <w:lvlJc w:val="left"/>
      <w:pPr>
        <w:ind w:left="36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2D414BD1"/>
    <w:multiLevelType w:val="hybridMultilevel"/>
    <w:tmpl w:val="ACC6A44E"/>
    <w:lvl w:ilvl="0" w:tplc="3E02627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2E426186"/>
    <w:multiLevelType w:val="hybridMultilevel"/>
    <w:tmpl w:val="2EC6C5BE"/>
    <w:lvl w:ilvl="0" w:tplc="93CA505A">
      <w:start w:val="1"/>
      <w:numFmt w:val="bullet"/>
      <w:suff w:val="space"/>
      <w:lvlText w:val="-"/>
      <w:lvlJc w:val="left"/>
      <w:pPr>
        <w:ind w:left="0" w:firstLine="0"/>
      </w:pPr>
      <w:rPr>
        <w:rFonts w:ascii="Wingdings" w:hAnsi="Wingdings" w:hint="default"/>
      </w:rPr>
    </w:lvl>
    <w:lvl w:ilvl="1" w:tplc="EF7AAC5E">
      <w:start w:val="1"/>
      <w:numFmt w:val="decimal"/>
      <w:lvlText w:val="%2."/>
      <w:lvlJc w:val="left"/>
      <w:pPr>
        <w:tabs>
          <w:tab w:val="num" w:pos="1440"/>
        </w:tabs>
        <w:ind w:left="1440" w:hanging="360"/>
      </w:pPr>
    </w:lvl>
    <w:lvl w:ilvl="2" w:tplc="3962D4BE">
      <w:start w:val="1"/>
      <w:numFmt w:val="decimal"/>
      <w:lvlText w:val="%3."/>
      <w:lvlJc w:val="left"/>
      <w:pPr>
        <w:tabs>
          <w:tab w:val="num" w:pos="2160"/>
        </w:tabs>
        <w:ind w:left="2160" w:hanging="360"/>
      </w:pPr>
    </w:lvl>
    <w:lvl w:ilvl="3" w:tplc="332A29FC">
      <w:start w:val="1"/>
      <w:numFmt w:val="decimal"/>
      <w:lvlText w:val="%4."/>
      <w:lvlJc w:val="left"/>
      <w:pPr>
        <w:tabs>
          <w:tab w:val="num" w:pos="2880"/>
        </w:tabs>
        <w:ind w:left="2880" w:hanging="360"/>
      </w:pPr>
    </w:lvl>
    <w:lvl w:ilvl="4" w:tplc="19A89CB0">
      <w:start w:val="1"/>
      <w:numFmt w:val="decimal"/>
      <w:lvlText w:val="%5."/>
      <w:lvlJc w:val="left"/>
      <w:pPr>
        <w:tabs>
          <w:tab w:val="num" w:pos="3600"/>
        </w:tabs>
        <w:ind w:left="3600" w:hanging="360"/>
      </w:pPr>
    </w:lvl>
    <w:lvl w:ilvl="5" w:tplc="A970AEF2">
      <w:start w:val="1"/>
      <w:numFmt w:val="decimal"/>
      <w:lvlText w:val="%6."/>
      <w:lvlJc w:val="left"/>
      <w:pPr>
        <w:tabs>
          <w:tab w:val="num" w:pos="4320"/>
        </w:tabs>
        <w:ind w:left="4320" w:hanging="360"/>
      </w:pPr>
    </w:lvl>
    <w:lvl w:ilvl="6" w:tplc="064045FE">
      <w:start w:val="1"/>
      <w:numFmt w:val="decimal"/>
      <w:lvlText w:val="%7."/>
      <w:lvlJc w:val="left"/>
      <w:pPr>
        <w:tabs>
          <w:tab w:val="num" w:pos="5040"/>
        </w:tabs>
        <w:ind w:left="5040" w:hanging="360"/>
      </w:pPr>
    </w:lvl>
    <w:lvl w:ilvl="7" w:tplc="9C389574">
      <w:start w:val="1"/>
      <w:numFmt w:val="decimal"/>
      <w:lvlText w:val="%8."/>
      <w:lvlJc w:val="left"/>
      <w:pPr>
        <w:tabs>
          <w:tab w:val="num" w:pos="5760"/>
        </w:tabs>
        <w:ind w:left="5760" w:hanging="360"/>
      </w:pPr>
    </w:lvl>
    <w:lvl w:ilvl="8" w:tplc="EF4AB23A">
      <w:start w:val="1"/>
      <w:numFmt w:val="decimal"/>
      <w:lvlText w:val="%9."/>
      <w:lvlJc w:val="left"/>
      <w:pPr>
        <w:tabs>
          <w:tab w:val="num" w:pos="6480"/>
        </w:tabs>
        <w:ind w:left="6480" w:hanging="360"/>
      </w:pPr>
    </w:lvl>
  </w:abstractNum>
  <w:abstractNum w:abstractNumId="19" w15:restartNumberingAfterBreak="0">
    <w:nsid w:val="2F3B3723"/>
    <w:multiLevelType w:val="hybridMultilevel"/>
    <w:tmpl w:val="D5363542"/>
    <w:lvl w:ilvl="0" w:tplc="7B6AEF80">
      <w:start w:val="1"/>
      <w:numFmt w:val="bullet"/>
      <w:suff w:val="space"/>
      <w:lvlText w:val="-"/>
      <w:lvlJc w:val="left"/>
      <w:pPr>
        <w:ind w:left="0" w:firstLine="0"/>
      </w:pPr>
      <w:rPr>
        <w:rFonts w:ascii="Wingdings" w:hAnsi="Wingdings" w:hint="default"/>
      </w:rPr>
    </w:lvl>
    <w:lvl w:ilvl="1" w:tplc="A68493D4">
      <w:start w:val="1"/>
      <w:numFmt w:val="decimal"/>
      <w:lvlText w:val="%2."/>
      <w:lvlJc w:val="left"/>
      <w:pPr>
        <w:tabs>
          <w:tab w:val="num" w:pos="1440"/>
        </w:tabs>
        <w:ind w:left="1440" w:hanging="360"/>
      </w:pPr>
    </w:lvl>
    <w:lvl w:ilvl="2" w:tplc="CEE0E624">
      <w:start w:val="1"/>
      <w:numFmt w:val="decimal"/>
      <w:lvlText w:val="%3."/>
      <w:lvlJc w:val="left"/>
      <w:pPr>
        <w:tabs>
          <w:tab w:val="num" w:pos="2160"/>
        </w:tabs>
        <w:ind w:left="2160" w:hanging="360"/>
      </w:pPr>
    </w:lvl>
    <w:lvl w:ilvl="3" w:tplc="9DF8A2F8">
      <w:start w:val="1"/>
      <w:numFmt w:val="decimal"/>
      <w:lvlText w:val="%4."/>
      <w:lvlJc w:val="left"/>
      <w:pPr>
        <w:tabs>
          <w:tab w:val="num" w:pos="2880"/>
        </w:tabs>
        <w:ind w:left="2880" w:hanging="360"/>
      </w:pPr>
    </w:lvl>
    <w:lvl w:ilvl="4" w:tplc="9CB65AF2">
      <w:start w:val="1"/>
      <w:numFmt w:val="decimal"/>
      <w:lvlText w:val="%5."/>
      <w:lvlJc w:val="left"/>
      <w:pPr>
        <w:tabs>
          <w:tab w:val="num" w:pos="3600"/>
        </w:tabs>
        <w:ind w:left="3600" w:hanging="360"/>
      </w:pPr>
    </w:lvl>
    <w:lvl w:ilvl="5" w:tplc="8F6A6AAC">
      <w:start w:val="1"/>
      <w:numFmt w:val="decimal"/>
      <w:lvlText w:val="%6."/>
      <w:lvlJc w:val="left"/>
      <w:pPr>
        <w:tabs>
          <w:tab w:val="num" w:pos="4320"/>
        </w:tabs>
        <w:ind w:left="4320" w:hanging="360"/>
      </w:pPr>
    </w:lvl>
    <w:lvl w:ilvl="6" w:tplc="CC22DA40">
      <w:start w:val="1"/>
      <w:numFmt w:val="decimal"/>
      <w:lvlText w:val="%7."/>
      <w:lvlJc w:val="left"/>
      <w:pPr>
        <w:tabs>
          <w:tab w:val="num" w:pos="5040"/>
        </w:tabs>
        <w:ind w:left="5040" w:hanging="360"/>
      </w:pPr>
    </w:lvl>
    <w:lvl w:ilvl="7" w:tplc="4B8E1558">
      <w:start w:val="1"/>
      <w:numFmt w:val="decimal"/>
      <w:lvlText w:val="%8."/>
      <w:lvlJc w:val="left"/>
      <w:pPr>
        <w:tabs>
          <w:tab w:val="num" w:pos="5760"/>
        </w:tabs>
        <w:ind w:left="5760" w:hanging="360"/>
      </w:pPr>
    </w:lvl>
    <w:lvl w:ilvl="8" w:tplc="117067FE">
      <w:start w:val="1"/>
      <w:numFmt w:val="decimal"/>
      <w:lvlText w:val="%9."/>
      <w:lvlJc w:val="left"/>
      <w:pPr>
        <w:tabs>
          <w:tab w:val="num" w:pos="6480"/>
        </w:tabs>
        <w:ind w:left="6480" w:hanging="360"/>
      </w:pPr>
    </w:lvl>
  </w:abstractNum>
  <w:abstractNum w:abstractNumId="20" w15:restartNumberingAfterBreak="0">
    <w:nsid w:val="35A078F8"/>
    <w:multiLevelType w:val="hybridMultilevel"/>
    <w:tmpl w:val="0C3EE2AE"/>
    <w:lvl w:ilvl="0" w:tplc="CA12C42E">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ED94DEA"/>
    <w:multiLevelType w:val="hybridMultilevel"/>
    <w:tmpl w:val="8CF89AD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18A09D2"/>
    <w:multiLevelType w:val="hybridMultilevel"/>
    <w:tmpl w:val="C17C3CE2"/>
    <w:lvl w:ilvl="0" w:tplc="FA5671F4">
      <w:start w:val="1"/>
      <w:numFmt w:val="bullet"/>
      <w:suff w:val="space"/>
      <w:lvlText w:val="-"/>
      <w:lvlJc w:val="left"/>
      <w:pPr>
        <w:ind w:left="0" w:firstLine="0"/>
      </w:pPr>
      <w:rPr>
        <w:rFonts w:ascii="Wingdings" w:hAnsi="Wingdings" w:hint="default"/>
      </w:rPr>
    </w:lvl>
    <w:lvl w:ilvl="1" w:tplc="2A7644C2">
      <w:start w:val="1"/>
      <w:numFmt w:val="decimal"/>
      <w:lvlText w:val="%2."/>
      <w:lvlJc w:val="left"/>
      <w:pPr>
        <w:tabs>
          <w:tab w:val="num" w:pos="1440"/>
        </w:tabs>
        <w:ind w:left="1440" w:hanging="360"/>
      </w:pPr>
    </w:lvl>
    <w:lvl w:ilvl="2" w:tplc="4136356C">
      <w:start w:val="1"/>
      <w:numFmt w:val="decimal"/>
      <w:lvlText w:val="%3."/>
      <w:lvlJc w:val="left"/>
      <w:pPr>
        <w:tabs>
          <w:tab w:val="num" w:pos="2160"/>
        </w:tabs>
        <w:ind w:left="2160" w:hanging="360"/>
      </w:pPr>
    </w:lvl>
    <w:lvl w:ilvl="3" w:tplc="BE6236DC">
      <w:start w:val="1"/>
      <w:numFmt w:val="decimal"/>
      <w:lvlText w:val="%4."/>
      <w:lvlJc w:val="left"/>
      <w:pPr>
        <w:tabs>
          <w:tab w:val="num" w:pos="2880"/>
        </w:tabs>
        <w:ind w:left="2880" w:hanging="360"/>
      </w:pPr>
    </w:lvl>
    <w:lvl w:ilvl="4" w:tplc="E3B08A1E">
      <w:start w:val="1"/>
      <w:numFmt w:val="decimal"/>
      <w:lvlText w:val="%5."/>
      <w:lvlJc w:val="left"/>
      <w:pPr>
        <w:tabs>
          <w:tab w:val="num" w:pos="3600"/>
        </w:tabs>
        <w:ind w:left="3600" w:hanging="360"/>
      </w:pPr>
    </w:lvl>
    <w:lvl w:ilvl="5" w:tplc="4AC86CAE">
      <w:start w:val="1"/>
      <w:numFmt w:val="decimal"/>
      <w:lvlText w:val="%6."/>
      <w:lvlJc w:val="left"/>
      <w:pPr>
        <w:tabs>
          <w:tab w:val="num" w:pos="4320"/>
        </w:tabs>
        <w:ind w:left="4320" w:hanging="360"/>
      </w:pPr>
    </w:lvl>
    <w:lvl w:ilvl="6" w:tplc="C240AB8C">
      <w:start w:val="1"/>
      <w:numFmt w:val="decimal"/>
      <w:lvlText w:val="%7."/>
      <w:lvlJc w:val="left"/>
      <w:pPr>
        <w:tabs>
          <w:tab w:val="num" w:pos="5040"/>
        </w:tabs>
        <w:ind w:left="5040" w:hanging="360"/>
      </w:pPr>
    </w:lvl>
    <w:lvl w:ilvl="7" w:tplc="90D0090C">
      <w:start w:val="1"/>
      <w:numFmt w:val="decimal"/>
      <w:lvlText w:val="%8."/>
      <w:lvlJc w:val="left"/>
      <w:pPr>
        <w:tabs>
          <w:tab w:val="num" w:pos="5760"/>
        </w:tabs>
        <w:ind w:left="5760" w:hanging="360"/>
      </w:pPr>
    </w:lvl>
    <w:lvl w:ilvl="8" w:tplc="53BCBF68">
      <w:start w:val="1"/>
      <w:numFmt w:val="decimal"/>
      <w:lvlText w:val="%9."/>
      <w:lvlJc w:val="left"/>
      <w:pPr>
        <w:tabs>
          <w:tab w:val="num" w:pos="6480"/>
        </w:tabs>
        <w:ind w:left="6480" w:hanging="360"/>
      </w:pPr>
    </w:lvl>
  </w:abstractNum>
  <w:abstractNum w:abstractNumId="23" w15:restartNumberingAfterBreak="0">
    <w:nsid w:val="552A7D35"/>
    <w:multiLevelType w:val="hybridMultilevel"/>
    <w:tmpl w:val="496C0302"/>
    <w:lvl w:ilvl="0" w:tplc="CA12C42E">
      <w:start w:val="1"/>
      <w:numFmt w:val="bullet"/>
      <w:suff w:val="space"/>
      <w:lvlText w:val="-"/>
      <w:lvlJc w:val="left"/>
      <w:pPr>
        <w:ind w:left="0" w:firstLine="0"/>
      </w:pPr>
      <w:rPr>
        <w:rFonts w:ascii="Wingdings" w:hAnsi="Wingdings" w:hint="default"/>
      </w:rPr>
    </w:lvl>
    <w:lvl w:ilvl="1" w:tplc="AD60A94E">
      <w:start w:val="1"/>
      <w:numFmt w:val="decimal"/>
      <w:lvlText w:val="%2."/>
      <w:lvlJc w:val="left"/>
      <w:pPr>
        <w:tabs>
          <w:tab w:val="num" w:pos="1440"/>
        </w:tabs>
        <w:ind w:left="1440" w:hanging="360"/>
      </w:pPr>
    </w:lvl>
    <w:lvl w:ilvl="2" w:tplc="92149794">
      <w:start w:val="1"/>
      <w:numFmt w:val="decimal"/>
      <w:lvlText w:val="%3."/>
      <w:lvlJc w:val="left"/>
      <w:pPr>
        <w:tabs>
          <w:tab w:val="num" w:pos="2160"/>
        </w:tabs>
        <w:ind w:left="2160" w:hanging="360"/>
      </w:pPr>
    </w:lvl>
    <w:lvl w:ilvl="3" w:tplc="861EBCE6">
      <w:start w:val="1"/>
      <w:numFmt w:val="decimal"/>
      <w:lvlText w:val="%4."/>
      <w:lvlJc w:val="left"/>
      <w:pPr>
        <w:tabs>
          <w:tab w:val="num" w:pos="2880"/>
        </w:tabs>
        <w:ind w:left="2880" w:hanging="360"/>
      </w:pPr>
    </w:lvl>
    <w:lvl w:ilvl="4" w:tplc="4762FA70">
      <w:start w:val="1"/>
      <w:numFmt w:val="decimal"/>
      <w:lvlText w:val="%5."/>
      <w:lvlJc w:val="left"/>
      <w:pPr>
        <w:tabs>
          <w:tab w:val="num" w:pos="3600"/>
        </w:tabs>
        <w:ind w:left="3600" w:hanging="360"/>
      </w:pPr>
    </w:lvl>
    <w:lvl w:ilvl="5" w:tplc="32BCA688">
      <w:start w:val="1"/>
      <w:numFmt w:val="decimal"/>
      <w:lvlText w:val="%6."/>
      <w:lvlJc w:val="left"/>
      <w:pPr>
        <w:tabs>
          <w:tab w:val="num" w:pos="4320"/>
        </w:tabs>
        <w:ind w:left="4320" w:hanging="360"/>
      </w:pPr>
    </w:lvl>
    <w:lvl w:ilvl="6" w:tplc="43404E86">
      <w:start w:val="1"/>
      <w:numFmt w:val="decimal"/>
      <w:lvlText w:val="%7."/>
      <w:lvlJc w:val="left"/>
      <w:pPr>
        <w:tabs>
          <w:tab w:val="num" w:pos="5040"/>
        </w:tabs>
        <w:ind w:left="5040" w:hanging="360"/>
      </w:pPr>
    </w:lvl>
    <w:lvl w:ilvl="7" w:tplc="CC9CFBF8">
      <w:start w:val="1"/>
      <w:numFmt w:val="decimal"/>
      <w:lvlText w:val="%8."/>
      <w:lvlJc w:val="left"/>
      <w:pPr>
        <w:tabs>
          <w:tab w:val="num" w:pos="5760"/>
        </w:tabs>
        <w:ind w:left="5760" w:hanging="360"/>
      </w:pPr>
    </w:lvl>
    <w:lvl w:ilvl="8" w:tplc="DC7C05B6">
      <w:start w:val="1"/>
      <w:numFmt w:val="decimal"/>
      <w:lvlText w:val="%9."/>
      <w:lvlJc w:val="left"/>
      <w:pPr>
        <w:tabs>
          <w:tab w:val="num" w:pos="6480"/>
        </w:tabs>
        <w:ind w:left="6480" w:hanging="360"/>
      </w:pPr>
    </w:lvl>
  </w:abstractNum>
  <w:abstractNum w:abstractNumId="24" w15:restartNumberingAfterBreak="0">
    <w:nsid w:val="5E0128FA"/>
    <w:multiLevelType w:val="hybridMultilevel"/>
    <w:tmpl w:val="84FE94DE"/>
    <w:lvl w:ilvl="0" w:tplc="A6604CDA">
      <w:start w:val="1"/>
      <w:numFmt w:val="bullet"/>
      <w:suff w:val="space"/>
      <w:lvlText w:val="-"/>
      <w:lvlJc w:val="left"/>
      <w:pPr>
        <w:ind w:left="0" w:firstLine="0"/>
      </w:pPr>
      <w:rPr>
        <w:rFonts w:ascii="Wingdings" w:hAnsi="Wingdings" w:hint="default"/>
      </w:rPr>
    </w:lvl>
    <w:lvl w:ilvl="1" w:tplc="AAE004E0">
      <w:start w:val="1"/>
      <w:numFmt w:val="decimal"/>
      <w:lvlText w:val="%2."/>
      <w:lvlJc w:val="left"/>
      <w:pPr>
        <w:tabs>
          <w:tab w:val="num" w:pos="1440"/>
        </w:tabs>
        <w:ind w:left="1440" w:hanging="360"/>
      </w:pPr>
    </w:lvl>
    <w:lvl w:ilvl="2" w:tplc="88968E22">
      <w:start w:val="1"/>
      <w:numFmt w:val="decimal"/>
      <w:lvlText w:val="%3."/>
      <w:lvlJc w:val="left"/>
      <w:pPr>
        <w:tabs>
          <w:tab w:val="num" w:pos="2160"/>
        </w:tabs>
        <w:ind w:left="2160" w:hanging="360"/>
      </w:pPr>
    </w:lvl>
    <w:lvl w:ilvl="3" w:tplc="1F86A2D4">
      <w:start w:val="1"/>
      <w:numFmt w:val="decimal"/>
      <w:lvlText w:val="%4."/>
      <w:lvlJc w:val="left"/>
      <w:pPr>
        <w:tabs>
          <w:tab w:val="num" w:pos="2880"/>
        </w:tabs>
        <w:ind w:left="2880" w:hanging="360"/>
      </w:pPr>
    </w:lvl>
    <w:lvl w:ilvl="4" w:tplc="062033DE">
      <w:start w:val="1"/>
      <w:numFmt w:val="decimal"/>
      <w:lvlText w:val="%5."/>
      <w:lvlJc w:val="left"/>
      <w:pPr>
        <w:tabs>
          <w:tab w:val="num" w:pos="3600"/>
        </w:tabs>
        <w:ind w:left="3600" w:hanging="360"/>
      </w:pPr>
    </w:lvl>
    <w:lvl w:ilvl="5" w:tplc="430A3272">
      <w:start w:val="1"/>
      <w:numFmt w:val="decimal"/>
      <w:lvlText w:val="%6."/>
      <w:lvlJc w:val="left"/>
      <w:pPr>
        <w:tabs>
          <w:tab w:val="num" w:pos="4320"/>
        </w:tabs>
        <w:ind w:left="4320" w:hanging="360"/>
      </w:pPr>
    </w:lvl>
    <w:lvl w:ilvl="6" w:tplc="BF4668F0">
      <w:start w:val="1"/>
      <w:numFmt w:val="decimal"/>
      <w:lvlText w:val="%7."/>
      <w:lvlJc w:val="left"/>
      <w:pPr>
        <w:tabs>
          <w:tab w:val="num" w:pos="5040"/>
        </w:tabs>
        <w:ind w:left="5040" w:hanging="360"/>
      </w:pPr>
    </w:lvl>
    <w:lvl w:ilvl="7" w:tplc="2FC4E1BE">
      <w:start w:val="1"/>
      <w:numFmt w:val="decimal"/>
      <w:lvlText w:val="%8."/>
      <w:lvlJc w:val="left"/>
      <w:pPr>
        <w:tabs>
          <w:tab w:val="num" w:pos="5760"/>
        </w:tabs>
        <w:ind w:left="5760" w:hanging="360"/>
      </w:pPr>
    </w:lvl>
    <w:lvl w:ilvl="8" w:tplc="C21AEE9E">
      <w:start w:val="1"/>
      <w:numFmt w:val="decimal"/>
      <w:lvlText w:val="%9."/>
      <w:lvlJc w:val="left"/>
      <w:pPr>
        <w:tabs>
          <w:tab w:val="num" w:pos="6480"/>
        </w:tabs>
        <w:ind w:left="6480" w:hanging="360"/>
      </w:pPr>
    </w:lvl>
  </w:abstractNum>
  <w:abstractNum w:abstractNumId="25" w15:restartNumberingAfterBreak="0">
    <w:nsid w:val="5E2D3788"/>
    <w:multiLevelType w:val="hybridMultilevel"/>
    <w:tmpl w:val="3F085FCA"/>
    <w:lvl w:ilvl="0" w:tplc="CA12C42E">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7A27097"/>
    <w:multiLevelType w:val="hybridMultilevel"/>
    <w:tmpl w:val="2246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F257C"/>
    <w:multiLevelType w:val="hybridMultilevel"/>
    <w:tmpl w:val="99A48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B654325"/>
    <w:multiLevelType w:val="hybridMultilevel"/>
    <w:tmpl w:val="6BA2C124"/>
    <w:lvl w:ilvl="0" w:tplc="15027502">
      <w:start w:val="1"/>
      <w:numFmt w:val="bullet"/>
      <w:suff w:val="space"/>
      <w:lvlText w:val="-"/>
      <w:lvlJc w:val="left"/>
      <w:pPr>
        <w:ind w:left="0" w:firstLine="0"/>
      </w:pPr>
      <w:rPr>
        <w:rFonts w:ascii="Wingdings" w:hAnsi="Wingdings" w:hint="default"/>
      </w:rPr>
    </w:lvl>
    <w:lvl w:ilvl="1" w:tplc="648251B4">
      <w:start w:val="1"/>
      <w:numFmt w:val="decimal"/>
      <w:lvlText w:val="%2."/>
      <w:lvlJc w:val="left"/>
      <w:pPr>
        <w:tabs>
          <w:tab w:val="num" w:pos="1440"/>
        </w:tabs>
        <w:ind w:left="1440" w:hanging="360"/>
      </w:pPr>
    </w:lvl>
    <w:lvl w:ilvl="2" w:tplc="F8C07A0C">
      <w:start w:val="1"/>
      <w:numFmt w:val="decimal"/>
      <w:lvlText w:val="%3."/>
      <w:lvlJc w:val="left"/>
      <w:pPr>
        <w:tabs>
          <w:tab w:val="num" w:pos="2160"/>
        </w:tabs>
        <w:ind w:left="2160" w:hanging="360"/>
      </w:pPr>
    </w:lvl>
    <w:lvl w:ilvl="3" w:tplc="B70CF278">
      <w:start w:val="1"/>
      <w:numFmt w:val="decimal"/>
      <w:lvlText w:val="%4."/>
      <w:lvlJc w:val="left"/>
      <w:pPr>
        <w:tabs>
          <w:tab w:val="num" w:pos="2880"/>
        </w:tabs>
        <w:ind w:left="2880" w:hanging="360"/>
      </w:pPr>
    </w:lvl>
    <w:lvl w:ilvl="4" w:tplc="99F26874">
      <w:start w:val="1"/>
      <w:numFmt w:val="decimal"/>
      <w:lvlText w:val="%5."/>
      <w:lvlJc w:val="left"/>
      <w:pPr>
        <w:tabs>
          <w:tab w:val="num" w:pos="3600"/>
        </w:tabs>
        <w:ind w:left="3600" w:hanging="360"/>
      </w:pPr>
    </w:lvl>
    <w:lvl w:ilvl="5" w:tplc="C16CF40C">
      <w:start w:val="1"/>
      <w:numFmt w:val="decimal"/>
      <w:lvlText w:val="%6."/>
      <w:lvlJc w:val="left"/>
      <w:pPr>
        <w:tabs>
          <w:tab w:val="num" w:pos="4320"/>
        </w:tabs>
        <w:ind w:left="4320" w:hanging="360"/>
      </w:pPr>
    </w:lvl>
    <w:lvl w:ilvl="6" w:tplc="0834135C">
      <w:start w:val="1"/>
      <w:numFmt w:val="decimal"/>
      <w:lvlText w:val="%7."/>
      <w:lvlJc w:val="left"/>
      <w:pPr>
        <w:tabs>
          <w:tab w:val="num" w:pos="5040"/>
        </w:tabs>
        <w:ind w:left="5040" w:hanging="360"/>
      </w:pPr>
    </w:lvl>
    <w:lvl w:ilvl="7" w:tplc="01FC770E">
      <w:start w:val="1"/>
      <w:numFmt w:val="decimal"/>
      <w:lvlText w:val="%8."/>
      <w:lvlJc w:val="left"/>
      <w:pPr>
        <w:tabs>
          <w:tab w:val="num" w:pos="5760"/>
        </w:tabs>
        <w:ind w:left="5760" w:hanging="360"/>
      </w:pPr>
    </w:lvl>
    <w:lvl w:ilvl="8" w:tplc="E146E1B2">
      <w:start w:val="1"/>
      <w:numFmt w:val="decimal"/>
      <w:lvlText w:val="%9."/>
      <w:lvlJc w:val="left"/>
      <w:pPr>
        <w:tabs>
          <w:tab w:val="num" w:pos="6480"/>
        </w:tabs>
        <w:ind w:left="6480" w:hanging="360"/>
      </w:pPr>
    </w:lvl>
  </w:abstractNum>
  <w:abstractNum w:abstractNumId="29" w15:restartNumberingAfterBreak="0">
    <w:nsid w:val="6C47282F"/>
    <w:multiLevelType w:val="hybridMultilevel"/>
    <w:tmpl w:val="9C6ED454"/>
    <w:lvl w:ilvl="0" w:tplc="3C145DAE">
      <w:start w:val="1"/>
      <w:numFmt w:val="bullet"/>
      <w:suff w:val="space"/>
      <w:lvlText w:val="-"/>
      <w:lvlJc w:val="left"/>
      <w:pPr>
        <w:ind w:left="0" w:firstLine="0"/>
      </w:pPr>
      <w:rPr>
        <w:rFonts w:ascii="Wingdings" w:hAnsi="Wingdings" w:hint="default"/>
      </w:rPr>
    </w:lvl>
    <w:lvl w:ilvl="1" w:tplc="4998C61A">
      <w:start w:val="1"/>
      <w:numFmt w:val="decimal"/>
      <w:lvlText w:val="%2."/>
      <w:lvlJc w:val="left"/>
      <w:pPr>
        <w:tabs>
          <w:tab w:val="num" w:pos="1440"/>
        </w:tabs>
        <w:ind w:left="1440" w:hanging="360"/>
      </w:pPr>
    </w:lvl>
    <w:lvl w:ilvl="2" w:tplc="520E5C08">
      <w:start w:val="1"/>
      <w:numFmt w:val="decimal"/>
      <w:lvlText w:val="%3."/>
      <w:lvlJc w:val="left"/>
      <w:pPr>
        <w:tabs>
          <w:tab w:val="num" w:pos="2160"/>
        </w:tabs>
        <w:ind w:left="2160" w:hanging="360"/>
      </w:pPr>
    </w:lvl>
    <w:lvl w:ilvl="3" w:tplc="19CACFBE">
      <w:start w:val="1"/>
      <w:numFmt w:val="decimal"/>
      <w:lvlText w:val="%4."/>
      <w:lvlJc w:val="left"/>
      <w:pPr>
        <w:tabs>
          <w:tab w:val="num" w:pos="2880"/>
        </w:tabs>
        <w:ind w:left="2880" w:hanging="360"/>
      </w:pPr>
    </w:lvl>
    <w:lvl w:ilvl="4" w:tplc="30EAE3B4">
      <w:start w:val="1"/>
      <w:numFmt w:val="decimal"/>
      <w:lvlText w:val="%5."/>
      <w:lvlJc w:val="left"/>
      <w:pPr>
        <w:tabs>
          <w:tab w:val="num" w:pos="3600"/>
        </w:tabs>
        <w:ind w:left="3600" w:hanging="360"/>
      </w:pPr>
    </w:lvl>
    <w:lvl w:ilvl="5" w:tplc="02500F00">
      <w:start w:val="1"/>
      <w:numFmt w:val="decimal"/>
      <w:lvlText w:val="%6."/>
      <w:lvlJc w:val="left"/>
      <w:pPr>
        <w:tabs>
          <w:tab w:val="num" w:pos="4320"/>
        </w:tabs>
        <w:ind w:left="4320" w:hanging="360"/>
      </w:pPr>
    </w:lvl>
    <w:lvl w:ilvl="6" w:tplc="BAAAAFB6">
      <w:start w:val="1"/>
      <w:numFmt w:val="decimal"/>
      <w:lvlText w:val="%7."/>
      <w:lvlJc w:val="left"/>
      <w:pPr>
        <w:tabs>
          <w:tab w:val="num" w:pos="5040"/>
        </w:tabs>
        <w:ind w:left="5040" w:hanging="360"/>
      </w:pPr>
    </w:lvl>
    <w:lvl w:ilvl="7" w:tplc="70F6FD80">
      <w:start w:val="1"/>
      <w:numFmt w:val="decimal"/>
      <w:lvlText w:val="%8."/>
      <w:lvlJc w:val="left"/>
      <w:pPr>
        <w:tabs>
          <w:tab w:val="num" w:pos="5760"/>
        </w:tabs>
        <w:ind w:left="5760" w:hanging="360"/>
      </w:pPr>
    </w:lvl>
    <w:lvl w:ilvl="8" w:tplc="D43A55E4">
      <w:start w:val="1"/>
      <w:numFmt w:val="decimal"/>
      <w:lvlText w:val="%9."/>
      <w:lvlJc w:val="left"/>
      <w:pPr>
        <w:tabs>
          <w:tab w:val="num" w:pos="6480"/>
        </w:tabs>
        <w:ind w:left="6480" w:hanging="360"/>
      </w:pPr>
    </w:lvl>
  </w:abstractNum>
  <w:abstractNum w:abstractNumId="30"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2738B9"/>
    <w:multiLevelType w:val="hybridMultilevel"/>
    <w:tmpl w:val="500C5EA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210309D"/>
    <w:multiLevelType w:val="hybridMultilevel"/>
    <w:tmpl w:val="805852CC"/>
    <w:lvl w:ilvl="0" w:tplc="3E02627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74D56386"/>
    <w:multiLevelType w:val="hybridMultilevel"/>
    <w:tmpl w:val="C576D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27C7B"/>
    <w:multiLevelType w:val="hybridMultilevel"/>
    <w:tmpl w:val="C232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6"/>
  </w:num>
  <w:num w:numId="9">
    <w:abstractNumId w:val="34"/>
  </w:num>
  <w:num w:numId="10">
    <w:abstractNumId w:val="15"/>
  </w:num>
  <w:num w:numId="11">
    <w:abstractNumId w:val="9"/>
  </w:num>
  <w:num w:numId="12">
    <w:abstractNumId w:val="33"/>
  </w:num>
  <w:num w:numId="13">
    <w:abstractNumId w:val="27"/>
  </w:num>
  <w:num w:numId="14">
    <w:abstractNumId w:val="11"/>
  </w:num>
  <w:num w:numId="15">
    <w:abstractNumId w:val="31"/>
  </w:num>
  <w:num w:numId="16">
    <w:abstractNumId w:val="21"/>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20"/>
  </w:num>
  <w:num w:numId="22">
    <w:abstractNumId w:val="25"/>
  </w:num>
  <w:num w:numId="23">
    <w:abstractNumId w:val="17"/>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4"/>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embedSystemFonts/>
  <w:bordersDoNotSurroundHeader/>
  <w:bordersDoNotSurroundFooter/>
  <w:proofState w:spelling="clean" w:grammar="clean"/>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5B"/>
    <w:rsid w:val="00000CDB"/>
    <w:rsid w:val="000013A3"/>
    <w:rsid w:val="00010583"/>
    <w:rsid w:val="00025C36"/>
    <w:rsid w:val="000303EC"/>
    <w:rsid w:val="00046E16"/>
    <w:rsid w:val="00054615"/>
    <w:rsid w:val="00064E55"/>
    <w:rsid w:val="00066917"/>
    <w:rsid w:val="000735DF"/>
    <w:rsid w:val="00077812"/>
    <w:rsid w:val="00091219"/>
    <w:rsid w:val="00092335"/>
    <w:rsid w:val="000A1F2C"/>
    <w:rsid w:val="000B02E5"/>
    <w:rsid w:val="000E7298"/>
    <w:rsid w:val="00100F5C"/>
    <w:rsid w:val="001044F7"/>
    <w:rsid w:val="00104DAE"/>
    <w:rsid w:val="0012291E"/>
    <w:rsid w:val="0015487F"/>
    <w:rsid w:val="001743A6"/>
    <w:rsid w:val="00181EA4"/>
    <w:rsid w:val="00184660"/>
    <w:rsid w:val="001A18AE"/>
    <w:rsid w:val="001A35A5"/>
    <w:rsid w:val="001A756B"/>
    <w:rsid w:val="001D4C8B"/>
    <w:rsid w:val="00202A17"/>
    <w:rsid w:val="00212E60"/>
    <w:rsid w:val="00215240"/>
    <w:rsid w:val="00220E1C"/>
    <w:rsid w:val="00223591"/>
    <w:rsid w:val="0025005B"/>
    <w:rsid w:val="0025174B"/>
    <w:rsid w:val="00252ECE"/>
    <w:rsid w:val="002534A4"/>
    <w:rsid w:val="002537F1"/>
    <w:rsid w:val="00263BDA"/>
    <w:rsid w:val="0026660C"/>
    <w:rsid w:val="002725F4"/>
    <w:rsid w:val="00282F64"/>
    <w:rsid w:val="00292BFE"/>
    <w:rsid w:val="002B20DD"/>
    <w:rsid w:val="002C0080"/>
    <w:rsid w:val="002C1F64"/>
    <w:rsid w:val="002F09E6"/>
    <w:rsid w:val="00320E88"/>
    <w:rsid w:val="00322460"/>
    <w:rsid w:val="00345ED4"/>
    <w:rsid w:val="00352770"/>
    <w:rsid w:val="00356A66"/>
    <w:rsid w:val="003600D2"/>
    <w:rsid w:val="00364E53"/>
    <w:rsid w:val="00385538"/>
    <w:rsid w:val="00395649"/>
    <w:rsid w:val="003A0DB4"/>
    <w:rsid w:val="003B4E5E"/>
    <w:rsid w:val="003D6FF3"/>
    <w:rsid w:val="003D754A"/>
    <w:rsid w:val="003F5CC7"/>
    <w:rsid w:val="00402455"/>
    <w:rsid w:val="00403E7F"/>
    <w:rsid w:val="004044CA"/>
    <w:rsid w:val="00413A3E"/>
    <w:rsid w:val="004200B8"/>
    <w:rsid w:val="00427421"/>
    <w:rsid w:val="004374FA"/>
    <w:rsid w:val="00444B4C"/>
    <w:rsid w:val="004502E1"/>
    <w:rsid w:val="00456BC6"/>
    <w:rsid w:val="00461FDD"/>
    <w:rsid w:val="00464B67"/>
    <w:rsid w:val="004704B4"/>
    <w:rsid w:val="004920DB"/>
    <w:rsid w:val="004C1FA4"/>
    <w:rsid w:val="004D4D8B"/>
    <w:rsid w:val="004E5FA5"/>
    <w:rsid w:val="004F0462"/>
    <w:rsid w:val="004F1F8D"/>
    <w:rsid w:val="0050268D"/>
    <w:rsid w:val="00514219"/>
    <w:rsid w:val="00540039"/>
    <w:rsid w:val="0054014A"/>
    <w:rsid w:val="00542537"/>
    <w:rsid w:val="00551242"/>
    <w:rsid w:val="0056090F"/>
    <w:rsid w:val="00567224"/>
    <w:rsid w:val="0058663B"/>
    <w:rsid w:val="0059162C"/>
    <w:rsid w:val="00595EDD"/>
    <w:rsid w:val="005A0031"/>
    <w:rsid w:val="005C1D8C"/>
    <w:rsid w:val="005C2BBF"/>
    <w:rsid w:val="005E0EB0"/>
    <w:rsid w:val="005F1F98"/>
    <w:rsid w:val="006161C9"/>
    <w:rsid w:val="00622CE8"/>
    <w:rsid w:val="006338B7"/>
    <w:rsid w:val="00660EB2"/>
    <w:rsid w:val="0067354A"/>
    <w:rsid w:val="00684503"/>
    <w:rsid w:val="00693556"/>
    <w:rsid w:val="0069594E"/>
    <w:rsid w:val="006A06D0"/>
    <w:rsid w:val="006A0C24"/>
    <w:rsid w:val="006D6DF5"/>
    <w:rsid w:val="006E06AA"/>
    <w:rsid w:val="006E530D"/>
    <w:rsid w:val="006F0FB4"/>
    <w:rsid w:val="0070772D"/>
    <w:rsid w:val="00711DA1"/>
    <w:rsid w:val="00713E48"/>
    <w:rsid w:val="007174E9"/>
    <w:rsid w:val="00732897"/>
    <w:rsid w:val="00734796"/>
    <w:rsid w:val="00734FE6"/>
    <w:rsid w:val="00743851"/>
    <w:rsid w:val="007715DE"/>
    <w:rsid w:val="00773209"/>
    <w:rsid w:val="007757E8"/>
    <w:rsid w:val="0078221C"/>
    <w:rsid w:val="00796197"/>
    <w:rsid w:val="007B470F"/>
    <w:rsid w:val="007B5CEC"/>
    <w:rsid w:val="007C450E"/>
    <w:rsid w:val="007D7418"/>
    <w:rsid w:val="007E6BD3"/>
    <w:rsid w:val="007F33F0"/>
    <w:rsid w:val="008239B5"/>
    <w:rsid w:val="008257B2"/>
    <w:rsid w:val="00825FD7"/>
    <w:rsid w:val="00835B09"/>
    <w:rsid w:val="00844197"/>
    <w:rsid w:val="00861C3C"/>
    <w:rsid w:val="00883597"/>
    <w:rsid w:val="00883A9E"/>
    <w:rsid w:val="008874BB"/>
    <w:rsid w:val="00890B67"/>
    <w:rsid w:val="0089111B"/>
    <w:rsid w:val="00893846"/>
    <w:rsid w:val="0089483A"/>
    <w:rsid w:val="00895BDE"/>
    <w:rsid w:val="008B1686"/>
    <w:rsid w:val="008B3FE4"/>
    <w:rsid w:val="008C4A24"/>
    <w:rsid w:val="008C57D2"/>
    <w:rsid w:val="008D16C1"/>
    <w:rsid w:val="008D2A49"/>
    <w:rsid w:val="008D7AD6"/>
    <w:rsid w:val="008E0E01"/>
    <w:rsid w:val="008E6754"/>
    <w:rsid w:val="00907DCF"/>
    <w:rsid w:val="00915203"/>
    <w:rsid w:val="009239B3"/>
    <w:rsid w:val="009339C6"/>
    <w:rsid w:val="0095050C"/>
    <w:rsid w:val="00953F9E"/>
    <w:rsid w:val="009A13FB"/>
    <w:rsid w:val="009A19D5"/>
    <w:rsid w:val="009B22F1"/>
    <w:rsid w:val="009B31F6"/>
    <w:rsid w:val="009C3EC8"/>
    <w:rsid w:val="009C56BD"/>
    <w:rsid w:val="009D0F5A"/>
    <w:rsid w:val="009E7775"/>
    <w:rsid w:val="009F3A41"/>
    <w:rsid w:val="009F7775"/>
    <w:rsid w:val="00A001C1"/>
    <w:rsid w:val="00A52D2F"/>
    <w:rsid w:val="00A73F88"/>
    <w:rsid w:val="00A80C76"/>
    <w:rsid w:val="00A835F9"/>
    <w:rsid w:val="00AA0511"/>
    <w:rsid w:val="00AA0A5E"/>
    <w:rsid w:val="00AA50A5"/>
    <w:rsid w:val="00AB66AF"/>
    <w:rsid w:val="00AC6C68"/>
    <w:rsid w:val="00AF14FA"/>
    <w:rsid w:val="00AF4B80"/>
    <w:rsid w:val="00B40D7F"/>
    <w:rsid w:val="00B478B9"/>
    <w:rsid w:val="00B53B6E"/>
    <w:rsid w:val="00B571CD"/>
    <w:rsid w:val="00B5756C"/>
    <w:rsid w:val="00B64E9F"/>
    <w:rsid w:val="00B71321"/>
    <w:rsid w:val="00B83E8C"/>
    <w:rsid w:val="00BB1052"/>
    <w:rsid w:val="00BD5558"/>
    <w:rsid w:val="00BF210B"/>
    <w:rsid w:val="00BF39FB"/>
    <w:rsid w:val="00C00C9A"/>
    <w:rsid w:val="00C05680"/>
    <w:rsid w:val="00C0777C"/>
    <w:rsid w:val="00C120DE"/>
    <w:rsid w:val="00C2201F"/>
    <w:rsid w:val="00C33AFC"/>
    <w:rsid w:val="00C5796E"/>
    <w:rsid w:val="00C60F97"/>
    <w:rsid w:val="00C617E7"/>
    <w:rsid w:val="00CC1FC5"/>
    <w:rsid w:val="00CD1154"/>
    <w:rsid w:val="00CD4D61"/>
    <w:rsid w:val="00CE5601"/>
    <w:rsid w:val="00CF7218"/>
    <w:rsid w:val="00D00363"/>
    <w:rsid w:val="00D0080E"/>
    <w:rsid w:val="00D14669"/>
    <w:rsid w:val="00D24E3B"/>
    <w:rsid w:val="00D370FD"/>
    <w:rsid w:val="00D511B0"/>
    <w:rsid w:val="00D57E37"/>
    <w:rsid w:val="00D6490A"/>
    <w:rsid w:val="00D65844"/>
    <w:rsid w:val="00D907ED"/>
    <w:rsid w:val="00D9240B"/>
    <w:rsid w:val="00D935A2"/>
    <w:rsid w:val="00DA0A78"/>
    <w:rsid w:val="00DB6326"/>
    <w:rsid w:val="00DB7FF5"/>
    <w:rsid w:val="00DD0BAD"/>
    <w:rsid w:val="00DD3966"/>
    <w:rsid w:val="00DE2B7B"/>
    <w:rsid w:val="00E05CB5"/>
    <w:rsid w:val="00E1144B"/>
    <w:rsid w:val="00E12778"/>
    <w:rsid w:val="00E155D0"/>
    <w:rsid w:val="00E333ED"/>
    <w:rsid w:val="00E366B1"/>
    <w:rsid w:val="00E40317"/>
    <w:rsid w:val="00E46BDC"/>
    <w:rsid w:val="00E51833"/>
    <w:rsid w:val="00E530D1"/>
    <w:rsid w:val="00E7345C"/>
    <w:rsid w:val="00E77D75"/>
    <w:rsid w:val="00E83C52"/>
    <w:rsid w:val="00E9413A"/>
    <w:rsid w:val="00E94339"/>
    <w:rsid w:val="00E95C3A"/>
    <w:rsid w:val="00EA2303"/>
    <w:rsid w:val="00ED6473"/>
    <w:rsid w:val="00EE2063"/>
    <w:rsid w:val="00F046E3"/>
    <w:rsid w:val="00F109AE"/>
    <w:rsid w:val="00F117D0"/>
    <w:rsid w:val="00F333E0"/>
    <w:rsid w:val="00F43315"/>
    <w:rsid w:val="00F53426"/>
    <w:rsid w:val="00F64319"/>
    <w:rsid w:val="00F66259"/>
    <w:rsid w:val="00F8299F"/>
    <w:rsid w:val="00F97431"/>
    <w:rsid w:val="00FA44B3"/>
    <w:rsid w:val="00FC034D"/>
    <w:rsid w:val="00FC25BA"/>
    <w:rsid w:val="00FD38D7"/>
    <w:rsid w:val="00FD673F"/>
    <w:rsid w:val="00FE22CA"/>
    <w:rsid w:val="00FF3C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F200DE6"/>
  <w15:chartTrackingRefBased/>
  <w15:docId w15:val="{19846F4C-E43D-4D35-A7A0-8D3EEBD2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60C"/>
    <w:pPr>
      <w:suppressAutoHyphens/>
      <w:spacing w:line="100" w:lineRule="atLeast"/>
    </w:pPr>
    <w:rPr>
      <w:rFonts w:ascii="Arial" w:eastAsia="SimSun" w:hAnsi="Arial" w:cs="Arial"/>
      <w:color w:val="000000"/>
      <w:sz w:val="24"/>
      <w:szCs w:val="24"/>
      <w:lang w:val="en-US" w:eastAsia="ar-SA"/>
    </w:rPr>
  </w:style>
  <w:style w:type="paragraph" w:styleId="1">
    <w:name w:val="heading 1"/>
    <w:basedOn w:val="a"/>
    <w:next w:val="a0"/>
    <w:qFormat/>
    <w:pPr>
      <w:keepNext/>
      <w:keepLines/>
      <w:numPr>
        <w:numId w:val="1"/>
      </w:numPr>
      <w:spacing w:before="100" w:after="100"/>
      <w:outlineLvl w:val="0"/>
    </w:pPr>
    <w:rPr>
      <w:b/>
      <w:szCs w:val="32"/>
    </w:rPr>
  </w:style>
  <w:style w:type="paragraph" w:styleId="2">
    <w:name w:val="heading 2"/>
    <w:basedOn w:val="1"/>
    <w:next w:val="a0"/>
    <w:link w:val="2Char"/>
    <w:qFormat/>
    <w:pPr>
      <w:numPr>
        <w:ilvl w:val="1"/>
      </w:numPr>
      <w:outlineLvl w:val="1"/>
    </w:pPr>
    <w:rPr>
      <w:sz w:val="22"/>
      <w:szCs w:val="22"/>
    </w:rPr>
  </w:style>
  <w:style w:type="paragraph" w:styleId="3">
    <w:name w:val="heading 3"/>
    <w:basedOn w:val="a"/>
    <w:next w:val="a0"/>
    <w:qFormat/>
    <w:pPr>
      <w:keepNext/>
      <w:keepLines/>
      <w:numPr>
        <w:ilvl w:val="2"/>
        <w:numId w:val="1"/>
      </w:numPr>
      <w:spacing w:before="120"/>
      <w:outlineLvl w:val="2"/>
    </w:pPr>
    <w:rPr>
      <w:b/>
      <w:bCs/>
      <w:iCs/>
      <w:sz w:val="22"/>
      <w:lang w:val="en-CA"/>
    </w:rPr>
  </w:style>
  <w:style w:type="paragraph" w:styleId="4">
    <w:name w:val="heading 4"/>
    <w:basedOn w:val="a"/>
    <w:next w:val="a0"/>
    <w:qFormat/>
    <w:pPr>
      <w:keepNext/>
      <w:keepLines/>
      <w:numPr>
        <w:ilvl w:val="3"/>
        <w:numId w:val="1"/>
      </w:numPr>
      <w:spacing w:before="120" w:after="120"/>
      <w:jc w:val="both"/>
      <w:outlineLvl w:val="3"/>
    </w:pPr>
    <w:rPr>
      <w:b/>
      <w:iCs/>
      <w:sz w:val="22"/>
    </w:rPr>
  </w:style>
  <w:style w:type="paragraph" w:styleId="5">
    <w:name w:val="heading 5"/>
    <w:basedOn w:val="a"/>
    <w:next w:val="a0"/>
    <w:qFormat/>
    <w:pPr>
      <w:keepNext/>
      <w:keepLines/>
      <w:numPr>
        <w:ilvl w:val="4"/>
        <w:numId w:val="1"/>
      </w:numPr>
      <w:spacing w:before="40"/>
      <w:outlineLvl w:val="4"/>
    </w:pPr>
    <w:rPr>
      <w:rFonts w:ascii="Calibri Light" w:hAnsi="Calibri Light"/>
      <w:color w:val="2E74B5"/>
    </w:rPr>
  </w:style>
  <w:style w:type="paragraph" w:styleId="6">
    <w:name w:val="heading 6"/>
    <w:basedOn w:val="a"/>
    <w:next w:val="a0"/>
    <w:qFormat/>
    <w:pPr>
      <w:keepNext/>
      <w:keepLines/>
      <w:numPr>
        <w:ilvl w:val="5"/>
        <w:numId w:val="1"/>
      </w:numPr>
      <w:spacing w:before="40"/>
      <w:outlineLvl w:val="5"/>
    </w:pPr>
    <w:rPr>
      <w:rFonts w:ascii="Calibri Light" w:hAnsi="Calibri Light"/>
      <w:color w:val="1F4D78"/>
    </w:rPr>
  </w:style>
  <w:style w:type="paragraph" w:styleId="7">
    <w:name w:val="heading 7"/>
    <w:basedOn w:val="a"/>
    <w:next w:val="a0"/>
    <w:qFormat/>
    <w:pPr>
      <w:keepNext/>
      <w:keepLines/>
      <w:numPr>
        <w:ilvl w:val="6"/>
        <w:numId w:val="1"/>
      </w:numPr>
      <w:spacing w:before="40"/>
      <w:outlineLvl w:val="6"/>
    </w:pPr>
    <w:rPr>
      <w:rFonts w:ascii="Calibri Light" w:hAnsi="Calibri Light"/>
      <w:i/>
      <w:iCs/>
      <w:color w:val="1F4D78"/>
    </w:rPr>
  </w:style>
  <w:style w:type="paragraph" w:styleId="8">
    <w:name w:val="heading 8"/>
    <w:basedOn w:val="a"/>
    <w:next w:val="a0"/>
    <w:qFormat/>
    <w:pPr>
      <w:keepNext/>
      <w:keepLines/>
      <w:numPr>
        <w:ilvl w:val="7"/>
        <w:numId w:val="1"/>
      </w:numPr>
      <w:spacing w:before="40"/>
      <w:outlineLvl w:val="7"/>
    </w:pPr>
    <w:rPr>
      <w:rFonts w:ascii="Calibri Light" w:hAnsi="Calibri Light"/>
      <w:color w:val="272727"/>
      <w:sz w:val="21"/>
      <w:szCs w:val="21"/>
    </w:rPr>
  </w:style>
  <w:style w:type="paragraph" w:styleId="9">
    <w:name w:val="heading 9"/>
    <w:basedOn w:val="a"/>
    <w:next w:val="a0"/>
    <w:qFormat/>
    <w:pPr>
      <w:keepNext/>
      <w:keepLines/>
      <w:numPr>
        <w:ilvl w:val="8"/>
        <w:numId w:val="1"/>
      </w:numPr>
      <w:spacing w:before="40"/>
      <w:outlineLvl w:val="8"/>
    </w:pPr>
    <w:rPr>
      <w:rFonts w:ascii="Calibri Light" w:hAnsi="Calibri Light"/>
      <w:i/>
      <w:iCs/>
      <w:color w:val="272727"/>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NoteChar">
    <w:name w:val="Note Char"/>
    <w:basedOn w:val="a1"/>
    <w:rPr>
      <w:rFonts w:ascii="Times-Roman" w:hAnsi="Times-Roman" w:cs="Times-Roman"/>
      <w:b/>
      <w:color w:val="44546A"/>
      <w:sz w:val="16"/>
      <w:szCs w:val="18"/>
    </w:rPr>
  </w:style>
  <w:style w:type="character" w:customStyle="1" w:styleId="TitleChar">
    <w:name w:val="Title Char"/>
    <w:basedOn w:val="a1"/>
    <w:rPr>
      <w:rFonts w:ascii="Arial" w:hAnsi="Arial"/>
      <w:b/>
      <w:spacing w:val="-10"/>
      <w:kern w:val="1"/>
      <w:szCs w:val="56"/>
    </w:rPr>
  </w:style>
  <w:style w:type="character" w:customStyle="1" w:styleId="BalloonTextChar">
    <w:name w:val="Balloon Text Char"/>
    <w:basedOn w:val="a1"/>
    <w:rPr>
      <w:rFonts w:ascii="Segoe UI" w:hAnsi="Segoe UI" w:cs="Segoe UI"/>
      <w:sz w:val="18"/>
      <w:szCs w:val="18"/>
    </w:rPr>
  </w:style>
  <w:style w:type="character" w:customStyle="1" w:styleId="Heading1Char">
    <w:name w:val="Heading 1 Char"/>
    <w:basedOn w:val="a1"/>
    <w:rPr>
      <w:rFonts w:ascii="Arial" w:hAnsi="Arial"/>
      <w:b/>
      <w:sz w:val="24"/>
      <w:szCs w:val="32"/>
    </w:rPr>
  </w:style>
  <w:style w:type="character" w:customStyle="1" w:styleId="Heading2Char">
    <w:name w:val="Heading 2 Char"/>
    <w:basedOn w:val="a1"/>
    <w:rPr>
      <w:rFonts w:ascii="Arial" w:hAnsi="Arial"/>
      <w:b/>
    </w:rPr>
  </w:style>
  <w:style w:type="character" w:customStyle="1" w:styleId="Heading3Char">
    <w:name w:val="Heading 3 Char"/>
    <w:basedOn w:val="a1"/>
    <w:rPr>
      <w:rFonts w:ascii="Arial" w:hAnsi="Arial"/>
      <w:b/>
      <w:bCs/>
      <w:iCs/>
      <w:szCs w:val="24"/>
      <w:lang w:val="en-CA"/>
    </w:rPr>
  </w:style>
  <w:style w:type="character" w:customStyle="1" w:styleId="Heading4Char">
    <w:name w:val="Heading 4 Char"/>
    <w:basedOn w:val="a1"/>
    <w:rPr>
      <w:rFonts w:ascii="Arial" w:hAnsi="Arial"/>
      <w:b/>
      <w:iCs/>
    </w:rPr>
  </w:style>
  <w:style w:type="character" w:customStyle="1" w:styleId="Heading5Char">
    <w:name w:val="Heading 5 Char"/>
    <w:basedOn w:val="a1"/>
    <w:rPr>
      <w:rFonts w:ascii="Calibri Light" w:hAnsi="Calibri Light"/>
      <w:color w:val="2E74B5"/>
      <w:sz w:val="16"/>
    </w:rPr>
  </w:style>
  <w:style w:type="character" w:customStyle="1" w:styleId="Heading6Char">
    <w:name w:val="Heading 6 Char"/>
    <w:basedOn w:val="a1"/>
    <w:rPr>
      <w:rFonts w:ascii="Calibri Light" w:hAnsi="Calibri Light"/>
      <w:color w:val="1F4D78"/>
      <w:sz w:val="16"/>
    </w:rPr>
  </w:style>
  <w:style w:type="character" w:customStyle="1" w:styleId="Heading7Char">
    <w:name w:val="Heading 7 Char"/>
    <w:basedOn w:val="a1"/>
    <w:rPr>
      <w:rFonts w:ascii="Calibri Light" w:hAnsi="Calibri Light"/>
      <w:i/>
      <w:iCs/>
      <w:color w:val="1F4D78"/>
      <w:sz w:val="16"/>
    </w:rPr>
  </w:style>
  <w:style w:type="character" w:customStyle="1" w:styleId="Heading8Char">
    <w:name w:val="Heading 8 Char"/>
    <w:basedOn w:val="a1"/>
    <w:rPr>
      <w:rFonts w:ascii="Calibri Light" w:hAnsi="Calibri Light"/>
      <w:color w:val="272727"/>
      <w:sz w:val="21"/>
      <w:szCs w:val="21"/>
    </w:rPr>
  </w:style>
  <w:style w:type="character" w:customStyle="1" w:styleId="Heading9Char">
    <w:name w:val="Heading 9 Char"/>
    <w:basedOn w:val="a1"/>
    <w:rPr>
      <w:rFonts w:ascii="Calibri Light" w:hAnsi="Calibri Light"/>
      <w:i/>
      <w:iCs/>
      <w:color w:val="272727"/>
      <w:sz w:val="21"/>
      <w:szCs w:val="21"/>
    </w:rPr>
  </w:style>
  <w:style w:type="character" w:customStyle="1" w:styleId="CommentReference1">
    <w:name w:val="Comment Reference1"/>
    <w:basedOn w:val="a1"/>
    <w:rPr>
      <w:sz w:val="16"/>
      <w:szCs w:val="16"/>
    </w:rPr>
  </w:style>
  <w:style w:type="character" w:customStyle="1" w:styleId="templatetextChar">
    <w:name w:val="template text Char"/>
    <w:basedOn w:val="a1"/>
    <w:rPr>
      <w:rFonts w:ascii="Arial" w:hAnsi="Arial"/>
      <w:i/>
      <w:iCs/>
      <w:color w:val="FF0000"/>
      <w:sz w:val="18"/>
      <w:szCs w:val="20"/>
    </w:rPr>
  </w:style>
  <w:style w:type="character" w:customStyle="1" w:styleId="CommentTextChar">
    <w:name w:val="Comment Text Char"/>
    <w:basedOn w:val="a1"/>
    <w:rPr>
      <w:rFonts w:ascii="Arial" w:hAnsi="Arial"/>
      <w:sz w:val="20"/>
      <w:szCs w:val="20"/>
    </w:rPr>
  </w:style>
  <w:style w:type="character" w:customStyle="1" w:styleId="CommentSubjectChar">
    <w:name w:val="Comment Subject Char"/>
    <w:basedOn w:val="CommentTextChar"/>
    <w:rPr>
      <w:rFonts w:ascii="Arial" w:hAnsi="Arial"/>
      <w:b/>
      <w:bCs/>
      <w:sz w:val="20"/>
      <w:szCs w:val="20"/>
    </w:rPr>
  </w:style>
  <w:style w:type="character" w:customStyle="1" w:styleId="BodyTextChar">
    <w:name w:val="Body Text Char"/>
    <w:basedOn w:val="a1"/>
    <w:rPr>
      <w:rFonts w:ascii="Times New Roman" w:hAnsi="Times New Roman"/>
      <w:sz w:val="18"/>
    </w:rPr>
  </w:style>
  <w:style w:type="character" w:customStyle="1" w:styleId="apple-converted-space">
    <w:name w:val="apple-converted-space"/>
    <w:basedOn w:val="a1"/>
  </w:style>
  <w:style w:type="character" w:styleId="a4">
    <w:name w:val="Hyperlink"/>
    <w:basedOn w:val="a1"/>
    <w:rPr>
      <w:color w:val="0000FF"/>
      <w:u w:val="single"/>
    </w:rPr>
  </w:style>
  <w:style w:type="character" w:customStyle="1" w:styleId="AnnexChar">
    <w:name w:val="Annex Char"/>
    <w:basedOn w:val="Heading1Char"/>
    <w:rPr>
      <w:rFonts w:ascii="Arial" w:hAnsi="Arial"/>
      <w:b/>
      <w:sz w:val="24"/>
      <w:szCs w:val="32"/>
    </w:rPr>
  </w:style>
  <w:style w:type="character" w:customStyle="1" w:styleId="HeaderChar">
    <w:name w:val="Header Char"/>
    <w:basedOn w:val="a1"/>
    <w:rPr>
      <w:rFonts w:ascii="Times New Roman" w:eastAsia="Times New Roman" w:hAnsi="Times New Roman" w:cs="Times New Roman"/>
      <w:sz w:val="24"/>
      <w:szCs w:val="24"/>
    </w:rPr>
  </w:style>
  <w:style w:type="character" w:customStyle="1" w:styleId="FooterChar">
    <w:name w:val="Footer Char"/>
    <w:basedOn w:val="a1"/>
    <w:uiPriority w:val="99"/>
    <w:rPr>
      <w:rFonts w:ascii="Times New Roman" w:eastAsia="Times New Roman" w:hAnsi="Times New Roman" w:cs="Times New Roman"/>
      <w:sz w:val="24"/>
      <w:szCs w:val="24"/>
    </w:rPr>
  </w:style>
  <w:style w:type="character" w:customStyle="1" w:styleId="PageNumber1">
    <w:name w:val="Page Number1"/>
    <w:basedOn w:val="a1"/>
  </w:style>
  <w:style w:type="character" w:customStyle="1" w:styleId="FootnoteTextChar">
    <w:name w:val="Footnote Text Char"/>
    <w:basedOn w:val="a1"/>
    <w:rPr>
      <w:rFonts w:ascii="Arial" w:eastAsia="Times New Roman" w:hAnsi="Arial" w:cs="Times New Roman"/>
      <w:sz w:val="16"/>
      <w:szCs w:val="20"/>
    </w:rPr>
  </w:style>
  <w:style w:type="character" w:customStyle="1" w:styleId="FootnoteReference1">
    <w:name w:val="Footnote Reference1"/>
    <w:rPr>
      <w:vertAlign w:val="superscript"/>
    </w:rPr>
  </w:style>
  <w:style w:type="character" w:customStyle="1" w:styleId="BodyTextIndentChar">
    <w:name w:val="Body Text Indent Char"/>
    <w:basedOn w:val="a1"/>
    <w:rPr>
      <w:rFonts w:ascii="Arial" w:eastAsia="Times New Roman" w:hAnsi="Arial" w:cs="Times New Roman"/>
      <w:sz w:val="20"/>
      <w:szCs w:val="20"/>
      <w:lang w:val="en-CA"/>
    </w:rPr>
  </w:style>
  <w:style w:type="character" w:customStyle="1" w:styleId="BodyText2Char">
    <w:name w:val="Body Text 2 Char"/>
    <w:basedOn w:val="a1"/>
    <w:rPr>
      <w:rFonts w:ascii="Arial" w:eastAsia="Times New Roman" w:hAnsi="Arial" w:cs="Times New Roman"/>
      <w:sz w:val="20"/>
      <w:szCs w:val="16"/>
      <w:lang w:val="en-CA"/>
    </w:rPr>
  </w:style>
  <w:style w:type="character" w:customStyle="1" w:styleId="BodyText3Char">
    <w:name w:val="Body Text 3 Char"/>
    <w:basedOn w:val="a1"/>
    <w:rPr>
      <w:rFonts w:ascii="Arial" w:eastAsia="Times New Roman" w:hAnsi="Arial" w:cs="Times New Roman"/>
      <w:sz w:val="16"/>
      <w:szCs w:val="10"/>
      <w:lang w:val="en-CA"/>
    </w:rPr>
  </w:style>
  <w:style w:type="character" w:customStyle="1" w:styleId="HTMLAddressChar">
    <w:name w:val="HTML Address Char"/>
    <w:basedOn w:val="a1"/>
    <w:rPr>
      <w:rFonts w:ascii="Arial" w:eastAsia="Times New Roman" w:hAnsi="Arial" w:cs="Times New Roman"/>
      <w:i/>
      <w:iCs/>
      <w:sz w:val="20"/>
      <w:szCs w:val="20"/>
    </w:rPr>
  </w:style>
  <w:style w:type="character" w:customStyle="1" w:styleId="DateChar">
    <w:name w:val="Date Char"/>
    <w:basedOn w:val="a1"/>
    <w:rPr>
      <w:rFonts w:ascii="Arial" w:eastAsia="Times New Roman" w:hAnsi="Arial" w:cs="Times New Roman"/>
      <w:sz w:val="20"/>
      <w:szCs w:val="20"/>
    </w:rPr>
  </w:style>
  <w:style w:type="character" w:customStyle="1" w:styleId="MessageHeaderChar">
    <w:name w:val="Message Header Char"/>
    <w:basedOn w:val="a1"/>
    <w:rPr>
      <w:rFonts w:ascii="Arial" w:eastAsia="Times New Roman" w:hAnsi="Arial" w:cs="Arial"/>
      <w:sz w:val="24"/>
      <w:szCs w:val="24"/>
    </w:rPr>
  </w:style>
  <w:style w:type="character" w:customStyle="1" w:styleId="DocumentMapChar">
    <w:name w:val="Document Map Char"/>
    <w:basedOn w:val="a1"/>
    <w:rPr>
      <w:rFonts w:ascii="Tahoma" w:eastAsia="Times New Roman" w:hAnsi="Tahoma" w:cs="Tahoma"/>
      <w:sz w:val="20"/>
      <w:szCs w:val="20"/>
    </w:rPr>
  </w:style>
  <w:style w:type="character" w:customStyle="1" w:styleId="ClosingChar">
    <w:name w:val="Closing Char"/>
    <w:basedOn w:val="a1"/>
    <w:rPr>
      <w:rFonts w:ascii="Arial" w:eastAsia="Times New Roman" w:hAnsi="Arial" w:cs="Times New Roman"/>
      <w:sz w:val="20"/>
      <w:szCs w:val="20"/>
    </w:rPr>
  </w:style>
  <w:style w:type="character" w:customStyle="1" w:styleId="EndnoteTextChar">
    <w:name w:val="Endnote Text Char"/>
    <w:basedOn w:val="a1"/>
    <w:rPr>
      <w:rFonts w:ascii="Arial" w:eastAsia="Times New Roman" w:hAnsi="Arial" w:cs="Times New Roman"/>
      <w:sz w:val="20"/>
      <w:szCs w:val="20"/>
    </w:rPr>
  </w:style>
  <w:style w:type="character" w:customStyle="1" w:styleId="HTMLPreformattedChar">
    <w:name w:val="HTML Preformatted Char"/>
    <w:basedOn w:val="a1"/>
    <w:rPr>
      <w:rFonts w:ascii="Courier New" w:eastAsia="Times New Roman" w:hAnsi="Courier New" w:cs="Courier New"/>
      <w:sz w:val="20"/>
      <w:szCs w:val="20"/>
    </w:rPr>
  </w:style>
  <w:style w:type="character" w:customStyle="1" w:styleId="BodyTextFirstIndentChar">
    <w:name w:val="Body Text First Indent Char"/>
    <w:basedOn w:val="BodyTextChar"/>
    <w:rPr>
      <w:rFonts w:ascii="Arial" w:eastAsia="Times New Roman" w:hAnsi="Arial" w:cs="Times New Roman"/>
      <w:sz w:val="18"/>
    </w:rPr>
  </w:style>
  <w:style w:type="character" w:customStyle="1" w:styleId="BodyTextIndent2Char">
    <w:name w:val="Body Text Indent 2 Char"/>
    <w:basedOn w:val="a1"/>
    <w:rPr>
      <w:rFonts w:ascii="Arial" w:eastAsia="Times New Roman" w:hAnsi="Arial" w:cs="Times New Roman"/>
      <w:sz w:val="20"/>
      <w:szCs w:val="20"/>
    </w:rPr>
  </w:style>
  <w:style w:type="character" w:customStyle="1" w:styleId="BodyTextIndent3Char">
    <w:name w:val="Body Text Indent 3 Char"/>
    <w:basedOn w:val="a1"/>
    <w:rPr>
      <w:rFonts w:ascii="Arial" w:eastAsia="Times New Roman" w:hAnsi="Arial" w:cs="Times New Roman"/>
      <w:sz w:val="16"/>
      <w:szCs w:val="16"/>
    </w:rPr>
  </w:style>
  <w:style w:type="character" w:customStyle="1" w:styleId="BodyTextFirstIndent2Char">
    <w:name w:val="Body Text First Indent 2 Char"/>
    <w:basedOn w:val="BodyTextIndentChar"/>
    <w:rPr>
      <w:rFonts w:ascii="Arial" w:eastAsia="Times New Roman" w:hAnsi="Arial" w:cs="Times New Roman"/>
      <w:sz w:val="20"/>
      <w:szCs w:val="20"/>
      <w:lang w:val="en-CA"/>
    </w:rPr>
  </w:style>
  <w:style w:type="character" w:customStyle="1" w:styleId="SalutationChar">
    <w:name w:val="Salutation Char"/>
    <w:basedOn w:val="a1"/>
    <w:rPr>
      <w:rFonts w:ascii="Arial" w:eastAsia="Times New Roman" w:hAnsi="Arial" w:cs="Times New Roman"/>
      <w:sz w:val="20"/>
      <w:szCs w:val="20"/>
    </w:rPr>
  </w:style>
  <w:style w:type="character" w:customStyle="1" w:styleId="SignatureChar">
    <w:name w:val="Signature Char"/>
    <w:basedOn w:val="a1"/>
    <w:rPr>
      <w:rFonts w:ascii="Arial" w:eastAsia="Times New Roman" w:hAnsi="Arial" w:cs="Times New Roman"/>
      <w:sz w:val="20"/>
      <w:szCs w:val="20"/>
    </w:rPr>
  </w:style>
  <w:style w:type="character" w:customStyle="1" w:styleId="E-mailSignatureChar">
    <w:name w:val="E-mail Signature Char"/>
    <w:basedOn w:val="a1"/>
    <w:rPr>
      <w:rFonts w:ascii="Arial" w:eastAsia="Times New Roman" w:hAnsi="Arial" w:cs="Times New Roman"/>
      <w:sz w:val="20"/>
      <w:szCs w:val="20"/>
    </w:rPr>
  </w:style>
  <w:style w:type="character" w:customStyle="1" w:styleId="SubtitleChar">
    <w:name w:val="Subtitle Char"/>
    <w:basedOn w:val="a1"/>
    <w:rPr>
      <w:rFonts w:ascii="Arial" w:eastAsia="Times New Roman" w:hAnsi="Arial" w:cs="Arial"/>
      <w:color w:val="365F91"/>
      <w:sz w:val="24"/>
      <w:szCs w:val="24"/>
    </w:rPr>
  </w:style>
  <w:style w:type="character" w:customStyle="1" w:styleId="PlainTextChar">
    <w:name w:val="Plain Text Char"/>
    <w:basedOn w:val="a1"/>
    <w:rPr>
      <w:rFonts w:ascii="Courier New" w:eastAsia="Times New Roman" w:hAnsi="Courier New" w:cs="Courier New"/>
      <w:sz w:val="20"/>
      <w:szCs w:val="20"/>
    </w:rPr>
  </w:style>
  <w:style w:type="character" w:customStyle="1" w:styleId="MacroTextChar">
    <w:name w:val="Macro Text Char"/>
    <w:basedOn w:val="a1"/>
    <w:rPr>
      <w:rFonts w:ascii="Courier New" w:eastAsia="Times New Roman" w:hAnsi="Courier New" w:cs="Courier New"/>
      <w:sz w:val="20"/>
      <w:szCs w:val="20"/>
    </w:rPr>
  </w:style>
  <w:style w:type="character" w:customStyle="1" w:styleId="NoteHeadingChar">
    <w:name w:val="Note Heading Char"/>
    <w:basedOn w:val="a1"/>
    <w:rPr>
      <w:rFonts w:ascii="Arial" w:eastAsia="Times New Roman" w:hAnsi="Arial" w:cs="Times New Roman"/>
      <w:sz w:val="20"/>
      <w:szCs w:val="20"/>
    </w:rPr>
  </w:style>
  <w:style w:type="character" w:styleId="a5">
    <w:name w:val="FollowedHyperlink"/>
    <w:rPr>
      <w:color w:val="800080"/>
      <w:u w:val="single"/>
    </w:rPr>
  </w:style>
  <w:style w:type="character" w:styleId="a6">
    <w:name w:val="Strong"/>
    <w:qFormat/>
    <w:rPr>
      <w:b/>
      <w:bCs/>
    </w:rPr>
  </w:style>
  <w:style w:type="character" w:customStyle="1" w:styleId="headercellChar">
    <w:name w:val="headercell Char"/>
    <w:rPr>
      <w:b/>
      <w:bCs/>
      <w:sz w:val="24"/>
      <w:szCs w:val="24"/>
      <w:lang w:val="fr-CA" w:eastAsia="ar-SA" w:bidi="ar-SA"/>
    </w:rPr>
  </w:style>
  <w:style w:type="character" w:customStyle="1" w:styleId="BodyChar">
    <w:name w:val="Body Char"/>
    <w:rPr>
      <w:rFonts w:ascii="Arial" w:eastAsia="Times New Roman" w:hAnsi="Arial" w:cs="Times New Roman"/>
      <w:szCs w:val="20"/>
      <w:lang w:val="en-CA"/>
    </w:rPr>
  </w:style>
  <w:style w:type="character" w:styleId="a7">
    <w:name w:val="Emphasis"/>
    <w:qFormat/>
    <w:rPr>
      <w:b/>
      <w:bCs/>
      <w:i w:val="0"/>
      <w:iCs w:val="0"/>
    </w:rPr>
  </w:style>
  <w:style w:type="character" w:customStyle="1" w:styleId="highlightedsearchterm">
    <w:name w:val="highlightedsearchterm"/>
    <w:basedOn w:val="a1"/>
  </w:style>
  <w:style w:type="character" w:customStyle="1" w:styleId="propertytitle">
    <w:name w:val="propertytitle"/>
  </w:style>
  <w:style w:type="character" w:customStyle="1" w:styleId="ANNEXChar0">
    <w:name w:val="ANNEX Char"/>
    <w:basedOn w:val="Heading1Char"/>
    <w:rPr>
      <w:rFonts w:ascii="Arial" w:eastAsia="Times New Roman" w:hAnsi="Arial" w:cs="Arial"/>
      <w:b/>
      <w:kern w:val="1"/>
      <w:sz w:val="28"/>
      <w:szCs w:val="32"/>
      <w:lang w:val="en-CA"/>
    </w:rPr>
  </w:style>
  <w:style w:type="character" w:customStyle="1" w:styleId="AppH-FChar">
    <w:name w:val="AppH-F Char"/>
    <w:basedOn w:val="ANNEXChar0"/>
    <w:rPr>
      <w:rFonts w:ascii="Arial" w:eastAsia="Times New Roman" w:hAnsi="Arial" w:cs="Arial"/>
      <w:b/>
      <w:bCs/>
      <w:iCs/>
      <w:kern w:val="1"/>
      <w:sz w:val="28"/>
      <w:szCs w:val="32"/>
      <w:lang w:val="en-CA"/>
    </w:rPr>
  </w:style>
  <w:style w:type="character" w:customStyle="1" w:styleId="Annex-F-3Char">
    <w:name w:val="Annex-F-3 Char"/>
    <w:basedOn w:val="Heading4Char"/>
    <w:rPr>
      <w:rFonts w:ascii="Arial" w:hAnsi="Arial"/>
      <w:b/>
      <w:iCs/>
    </w:rPr>
  </w:style>
  <w:style w:type="character" w:customStyle="1" w:styleId="Annex-F-4Char">
    <w:name w:val="Annex-F-4 Char"/>
    <w:basedOn w:val="Annex-F-3Char"/>
    <w:rPr>
      <w:rFonts w:ascii="Arial" w:hAnsi="Arial"/>
      <w:b/>
      <w:iCs/>
    </w:rPr>
  </w:style>
  <w:style w:type="character" w:customStyle="1" w:styleId="Annex-F-7Char">
    <w:name w:val="Annex-F-7 Char"/>
    <w:basedOn w:val="Heading2Char"/>
    <w:rPr>
      <w:rFonts w:ascii="Arial" w:hAnsi="Arial" w:cs="Arial"/>
      <w:b/>
      <w:bCs/>
      <w:iCs/>
      <w:lang w:val="en-CA"/>
    </w:rPr>
  </w:style>
  <w:style w:type="character" w:customStyle="1" w:styleId="Annex-F-1Char">
    <w:name w:val="Annex-F-1 Char"/>
    <w:basedOn w:val="Annex-F-7Char"/>
    <w:rPr>
      <w:rFonts w:ascii="Arial" w:hAnsi="Arial" w:cs="Arial"/>
      <w:b/>
      <w:bCs/>
      <w:iCs/>
      <w:lang w:val="en-CA"/>
    </w:rPr>
  </w:style>
  <w:style w:type="character" w:customStyle="1" w:styleId="AppH-CChar">
    <w:name w:val="AppH-C Char"/>
    <w:basedOn w:val="Heading2Char"/>
    <w:rPr>
      <w:rFonts w:ascii="Arial" w:hAnsi="Arial" w:cs="Arial"/>
      <w:b/>
      <w:bCs/>
      <w:iCs/>
      <w:lang w:val="en-CA"/>
    </w:rPr>
  </w:style>
  <w:style w:type="character" w:customStyle="1" w:styleId="AppH-D-1Char">
    <w:name w:val="AppH-D-1 Char"/>
    <w:basedOn w:val="AppH-CChar"/>
    <w:rPr>
      <w:rFonts w:ascii="Arial" w:hAnsi="Arial" w:cs="Arial"/>
      <w:b/>
      <w:bCs/>
      <w:iCs/>
      <w:lang w:val="en-CA"/>
    </w:rPr>
  </w:style>
  <w:style w:type="character" w:customStyle="1" w:styleId="FieldLabel">
    <w:name w:val="Field Label"/>
    <w:rPr>
      <w:i/>
      <w:iCs/>
      <w:color w:val="004080"/>
      <w:sz w:val="20"/>
      <w:szCs w:val="20"/>
    </w:rPr>
  </w:style>
  <w:style w:type="character" w:customStyle="1" w:styleId="Objecttype">
    <w:name w:val="Object type"/>
    <w:rPr>
      <w:b/>
      <w:bCs/>
      <w:color w:val="000000"/>
      <w:sz w:val="20"/>
      <w:szCs w:val="20"/>
      <w:u w:val="single"/>
    </w:rPr>
  </w:style>
  <w:style w:type="character" w:customStyle="1" w:styleId="S122Heading1Char">
    <w:name w:val="S122Heading1 Char"/>
    <w:basedOn w:val="Heading1Char"/>
    <w:rPr>
      <w:rFonts w:ascii="Arial" w:hAnsi="Arial"/>
      <w:b/>
      <w:sz w:val="24"/>
      <w:szCs w:val="32"/>
    </w:rPr>
  </w:style>
  <w:style w:type="character" w:customStyle="1" w:styleId="S122Heading2Char">
    <w:name w:val="S122Heading2 Char"/>
    <w:basedOn w:val="Heading2Char"/>
    <w:rPr>
      <w:rFonts w:ascii="Arial" w:hAnsi="Arial"/>
      <w:b/>
    </w:rPr>
  </w:style>
  <w:style w:type="character" w:customStyle="1" w:styleId="S122Heading3Char">
    <w:name w:val="S122Heading3 Char"/>
    <w:basedOn w:val="Heading3Char"/>
    <w:rPr>
      <w:rFonts w:ascii="Arial" w:hAnsi="Arial"/>
      <w:b/>
      <w:bCs/>
      <w:iCs/>
      <w:szCs w:val="24"/>
      <w:lang w:val="en-CA"/>
    </w:rPr>
  </w:style>
  <w:style w:type="character" w:customStyle="1" w:styleId="ListParagraphChar">
    <w:name w:val="List Paragraph Char"/>
    <w:basedOn w:val="a1"/>
    <w:rPr>
      <w:rFonts w:ascii="Arial" w:hAnsi="Arial"/>
      <w:sz w:val="16"/>
    </w:rPr>
  </w:style>
  <w:style w:type="character" w:customStyle="1" w:styleId="Lev1HeadingChar">
    <w:name w:val="Lev1_Heading Char"/>
    <w:basedOn w:val="ListParagraphChar"/>
    <w:rPr>
      <w:rFonts w:ascii="Arial" w:hAnsi="Arial"/>
      <w:b/>
      <w:sz w:val="24"/>
      <w:szCs w:val="24"/>
    </w:rPr>
  </w:style>
  <w:style w:type="character" w:customStyle="1" w:styleId="Lev2HeadingChar">
    <w:name w:val="Lev2_Heading Char"/>
    <w:basedOn w:val="ListParagraphChar"/>
    <w:rPr>
      <w:rFonts w:ascii="Arial" w:hAnsi="Arial"/>
      <w:b/>
      <w:sz w:val="16"/>
      <w:szCs w:val="24"/>
    </w:rPr>
  </w:style>
  <w:style w:type="character" w:customStyle="1" w:styleId="Lev3HeadingChar">
    <w:name w:val="Lev3_Heading Char"/>
    <w:basedOn w:val="ListParagraphChar"/>
    <w:rPr>
      <w:rFonts w:ascii="Arial" w:hAnsi="Arial"/>
      <w:b/>
      <w:sz w:val="16"/>
      <w:szCs w:val="24"/>
    </w:rPr>
  </w:style>
  <w:style w:type="character" w:customStyle="1" w:styleId="Lev5HeadingChar">
    <w:name w:val="Lev5_Heading Char"/>
    <w:basedOn w:val="ListParagraphChar"/>
    <w:rPr>
      <w:rFonts w:ascii="Arial" w:hAnsi="Arial"/>
      <w:b/>
      <w:sz w:val="16"/>
      <w:szCs w:val="24"/>
    </w:rPr>
  </w:style>
  <w:style w:type="character" w:customStyle="1" w:styleId="Level5HeadingChar">
    <w:name w:val="Level5_Heading Char"/>
    <w:basedOn w:val="ListParagraphChar"/>
    <w:rPr>
      <w:rFonts w:ascii="Arial" w:hAnsi="Arial"/>
      <w:b/>
      <w:sz w:val="16"/>
      <w:szCs w:val="24"/>
    </w:rPr>
  </w:style>
  <w:style w:type="character" w:customStyle="1" w:styleId="Lev4HeadingChar">
    <w:name w:val="Lev4_Heading Char"/>
    <w:basedOn w:val="a1"/>
    <w:rPr>
      <w:rFonts w:ascii="Arial" w:hAnsi="Arial"/>
      <w:sz w:val="16"/>
    </w:rPr>
  </w:style>
  <w:style w:type="character" w:customStyle="1" w:styleId="Lev4-HeadingChar">
    <w:name w:val="Lev4-Heading Char"/>
    <w:basedOn w:val="Lev4HeadingChar"/>
    <w:rPr>
      <w:rFonts w:ascii="Arial" w:hAnsi="Arial"/>
      <w:b/>
      <w:sz w:val="16"/>
    </w:rPr>
  </w:style>
  <w:style w:type="character" w:customStyle="1" w:styleId="Defterms">
    <w:name w:val="Defterms"/>
    <w:basedOn w:val="a1"/>
    <w:rPr>
      <w:color w:val="00000A"/>
      <w:lang w:val="fr-FR"/>
    </w:rPr>
  </w:style>
  <w:style w:type="character" w:customStyle="1" w:styleId="EndnoteReference1">
    <w:name w:val="Endnote Reference1"/>
    <w:basedOn w:val="a1"/>
    <w:rPr>
      <w:vertAlign w:val="superscript"/>
      <w:lang w:val="fr-FR"/>
    </w:rPr>
  </w:style>
  <w:style w:type="character" w:customStyle="1" w:styleId="ExtXref">
    <w:name w:val="ExtXref"/>
    <w:basedOn w:val="a1"/>
    <w:rPr>
      <w:color w:val="00000A"/>
      <w:lang w:val="fr-FR"/>
    </w:rPr>
  </w:style>
  <w:style w:type="character" w:customStyle="1" w:styleId="LineNumber1">
    <w:name w:val="Line Number1"/>
    <w:basedOn w:val="a1"/>
    <w:rPr>
      <w:lang w:val="fr-FR"/>
    </w:rPr>
  </w:style>
  <w:style w:type="character" w:customStyle="1" w:styleId="TableFootNoteXref">
    <w:name w:val="TableFootNoteXref"/>
    <w:rPr>
      <w:position w:val="8"/>
      <w:sz w:val="14"/>
      <w:lang w:val="fr-FR"/>
    </w:rPr>
  </w:style>
  <w:style w:type="character" w:customStyle="1" w:styleId="attr-list">
    <w:name w:val="attr-list"/>
  </w:style>
  <w:style w:type="character" w:customStyle="1" w:styleId="apple-style-span">
    <w:name w:val="apple-style-span"/>
    <w:basedOn w:val="a1"/>
  </w:style>
  <w:style w:type="character" w:customStyle="1" w:styleId="body">
    <w:name w:val="body"/>
    <w:basedOn w:val="a1"/>
  </w:style>
  <w:style w:type="character" w:customStyle="1" w:styleId="ListLabel1">
    <w:name w:val="ListLabel 1"/>
    <w:rPr>
      <w:b/>
      <w:i w:val="0"/>
      <w:sz w:val="28"/>
      <w:lang w:val="fr-CA"/>
    </w:rPr>
  </w:style>
  <w:style w:type="character" w:customStyle="1" w:styleId="ListLabel2">
    <w:name w:val="ListLabel 2"/>
    <w:rPr>
      <w:b/>
      <w:i w:val="0"/>
      <w:sz w:val="28"/>
    </w:rPr>
  </w:style>
  <w:style w:type="character" w:customStyle="1" w:styleId="ListLabel3">
    <w:name w:val="ListLabel 3"/>
    <w:rPr>
      <w:b/>
      <w:i w:val="0"/>
      <w:caps w:val="0"/>
      <w:smallCaps w:val="0"/>
      <w:strike w:val="0"/>
      <w:dstrike w:val="0"/>
      <w:color w:val="000000"/>
      <w:spacing w:val="0"/>
      <w:kern w:val="1"/>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rPr>
      <w:b w:val="0"/>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rPr>
      <w:rFonts w:cs="Arial"/>
      <w:b/>
      <w:sz w:val="22"/>
      <w:szCs w:val="22"/>
    </w:rPr>
  </w:style>
  <w:style w:type="character" w:customStyle="1" w:styleId="ListLabel6">
    <w:name w:val="ListLabel 6"/>
    <w:rPr>
      <w:rFonts w:cs="Courier New"/>
    </w:rPr>
  </w:style>
  <w:style w:type="character" w:customStyle="1" w:styleId="ListLabel7">
    <w:name w:val="ListLabel 7"/>
    <w:rPr>
      <w:sz w:val="22"/>
    </w:rPr>
  </w:style>
  <w:style w:type="character" w:customStyle="1" w:styleId="ListLabel8">
    <w:name w:val="ListLabel 8"/>
    <w:rPr>
      <w:sz w:val="24"/>
    </w:rPr>
  </w:style>
  <w:style w:type="character" w:customStyle="1" w:styleId="ListLabel9">
    <w:name w:val="ListLabel 9"/>
    <w:rPr>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ullets">
    <w:name w:val="Bullets"/>
    <w:rPr>
      <w:rFonts w:ascii="OpenSymbol" w:eastAsia="OpenSymbol" w:hAnsi="OpenSymbol" w:cs="Open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NumberingSymbols">
    <w:name w:val="Numbering Symbols"/>
  </w:style>
  <w:style w:type="character" w:styleId="a8">
    <w:name w:val="annotation reference"/>
    <w:rPr>
      <w:sz w:val="16"/>
      <w:szCs w:val="16"/>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paragraph" w:customStyle="1" w:styleId="Heading">
    <w:name w:val="Heading"/>
    <w:basedOn w:val="a"/>
    <w:next w:val="a0"/>
    <w:pPr>
      <w:keepNext/>
      <w:spacing w:before="240" w:after="120"/>
    </w:pPr>
    <w:rPr>
      <w:rFonts w:eastAsia="Microsoft YaHei"/>
      <w:sz w:val="28"/>
      <w:szCs w:val="28"/>
    </w:rPr>
  </w:style>
  <w:style w:type="paragraph" w:styleId="a0">
    <w:name w:val="Body Text"/>
    <w:basedOn w:val="a"/>
    <w:link w:val="Char"/>
    <w:rsid w:val="00F333E0"/>
    <w:rPr>
      <w:sz w:val="22"/>
    </w:rPr>
  </w:style>
  <w:style w:type="paragraph" w:styleId="a9">
    <w:name w:val="List"/>
    <w:basedOn w:val="a"/>
    <w:pPr>
      <w:spacing w:before="200"/>
      <w:ind w:left="283" w:hanging="283"/>
    </w:pPr>
    <w:rPr>
      <w:rFonts w:eastAsia="Times New Roman" w:cs="Times New Roman"/>
      <w:sz w:val="20"/>
      <w:szCs w:val="20"/>
    </w:rPr>
  </w:style>
  <w:style w:type="paragraph" w:styleId="aa">
    <w:name w:val="caption"/>
    <w:basedOn w:val="a"/>
    <w:qFormat/>
    <w:rsid w:val="00861C3C"/>
    <w:pPr>
      <w:suppressLineNumbers/>
      <w:spacing w:before="120" w:after="120"/>
    </w:pPr>
    <w:rPr>
      <w:iCs/>
      <w:sz w:val="22"/>
    </w:rPr>
  </w:style>
  <w:style w:type="paragraph" w:customStyle="1" w:styleId="Index">
    <w:name w:val="Index"/>
    <w:basedOn w:val="a"/>
    <w:pPr>
      <w:suppressLineNumbers/>
    </w:pPr>
  </w:style>
  <w:style w:type="paragraph" w:customStyle="1" w:styleId="Note">
    <w:name w:val="Note"/>
    <w:basedOn w:val="a"/>
    <w:pPr>
      <w:ind w:left="900"/>
    </w:pPr>
    <w:rPr>
      <w:rFonts w:ascii="Times-Roman" w:hAnsi="Times-Roman" w:cs="Times-Roman"/>
      <w:b/>
      <w:color w:val="44546A"/>
      <w:szCs w:val="18"/>
    </w:rPr>
  </w:style>
  <w:style w:type="paragraph" w:styleId="ab">
    <w:name w:val="Title"/>
    <w:basedOn w:val="a"/>
    <w:next w:val="ac"/>
    <w:qFormat/>
    <w:pPr>
      <w:jc w:val="center"/>
    </w:pPr>
    <w:rPr>
      <w:b/>
      <w:bCs/>
      <w:spacing w:val="-10"/>
      <w:kern w:val="1"/>
      <w:sz w:val="36"/>
      <w:szCs w:val="56"/>
    </w:rPr>
  </w:style>
  <w:style w:type="paragraph" w:styleId="ac">
    <w:name w:val="Subtitle"/>
    <w:basedOn w:val="a"/>
    <w:next w:val="a0"/>
    <w:qFormat/>
    <w:pPr>
      <w:keepNext/>
      <w:spacing w:after="120"/>
      <w:jc w:val="center"/>
    </w:pPr>
    <w:rPr>
      <w:rFonts w:eastAsia="Times New Roman"/>
      <w:i/>
      <w:iCs/>
      <w:color w:val="365F91"/>
    </w:rPr>
  </w:style>
  <w:style w:type="paragraph" w:styleId="ad">
    <w:name w:val="Balloon Text"/>
    <w:basedOn w:val="a"/>
    <w:rPr>
      <w:rFonts w:ascii="Segoe UI" w:hAnsi="Segoe UI" w:cs="Segoe UI"/>
      <w:sz w:val="18"/>
      <w:szCs w:val="18"/>
    </w:rPr>
  </w:style>
  <w:style w:type="paragraph" w:styleId="ae">
    <w:name w:val="List Paragraph"/>
    <w:basedOn w:val="a"/>
    <w:qFormat/>
    <w:pPr>
      <w:ind w:left="720"/>
    </w:pPr>
  </w:style>
  <w:style w:type="paragraph" w:customStyle="1" w:styleId="templatetext">
    <w:name w:val="template text"/>
    <w:basedOn w:val="a"/>
    <w:pPr>
      <w:spacing w:after="120"/>
    </w:pPr>
    <w:rPr>
      <w:i/>
      <w:iCs/>
      <w:color w:val="FF0000"/>
      <w:sz w:val="18"/>
      <w:szCs w:val="20"/>
    </w:rPr>
  </w:style>
  <w:style w:type="paragraph" w:customStyle="1" w:styleId="CommentText1">
    <w:name w:val="Comment Text1"/>
    <w:basedOn w:val="a"/>
    <w:rPr>
      <w:sz w:val="20"/>
      <w:szCs w:val="20"/>
    </w:rPr>
  </w:style>
  <w:style w:type="paragraph" w:customStyle="1" w:styleId="CommentSubject1">
    <w:name w:val="Comment Subject1"/>
    <w:basedOn w:val="CommentText1"/>
    <w:rPr>
      <w:b/>
      <w:bCs/>
    </w:rPr>
  </w:style>
  <w:style w:type="paragraph" w:customStyle="1" w:styleId="ISOChange">
    <w:name w:val="ISO_Change"/>
    <w:basedOn w:val="a"/>
    <w:pPr>
      <w:spacing w:before="210" w:line="210" w:lineRule="exact"/>
    </w:pPr>
    <w:rPr>
      <w:rFonts w:eastAsia="Times New Roman" w:cs="Times New Roman"/>
      <w:sz w:val="18"/>
      <w:szCs w:val="20"/>
      <w:lang w:val="en-GB"/>
    </w:rPr>
  </w:style>
  <w:style w:type="paragraph" w:customStyle="1" w:styleId="NormReference">
    <w:name w:val="Norm Reference"/>
    <w:basedOn w:val="a"/>
    <w:pPr>
      <w:tabs>
        <w:tab w:val="left" w:pos="1418"/>
      </w:tabs>
      <w:spacing w:after="120"/>
      <w:ind w:left="1152" w:hanging="432"/>
    </w:pPr>
    <w:rPr>
      <w:rFonts w:eastAsia="Times New Roman"/>
      <w:szCs w:val="20"/>
      <w:lang w:val="en-CA"/>
    </w:rPr>
  </w:style>
  <w:style w:type="paragraph" w:styleId="af">
    <w:name w:val="Bibliography"/>
    <w:basedOn w:val="a"/>
  </w:style>
  <w:style w:type="paragraph" w:customStyle="1" w:styleId="CM7">
    <w:name w:val="CM7"/>
    <w:basedOn w:val="a"/>
    <w:pPr>
      <w:widowControl w:val="0"/>
    </w:pPr>
  </w:style>
  <w:style w:type="paragraph" w:customStyle="1" w:styleId="Term">
    <w:name w:val="Term"/>
    <w:basedOn w:val="a0"/>
    <w:pPr>
      <w:spacing w:before="240"/>
      <w:ind w:left="567"/>
    </w:pPr>
    <w:rPr>
      <w:rFonts w:eastAsia="Times New Roman" w:cs="Times New Roman"/>
      <w:szCs w:val="20"/>
      <w:lang w:val="en-GB"/>
    </w:rPr>
  </w:style>
  <w:style w:type="paragraph" w:customStyle="1" w:styleId="Caption1">
    <w:name w:val="Caption1"/>
    <w:basedOn w:val="a"/>
    <w:pPr>
      <w:spacing w:after="200"/>
    </w:pPr>
    <w:rPr>
      <w:rFonts w:ascii="Times New Roman" w:hAnsi="Times New Roman"/>
      <w:i/>
      <w:iCs/>
      <w:color w:val="44546A"/>
      <w:sz w:val="18"/>
      <w:szCs w:val="18"/>
    </w:rPr>
  </w:style>
  <w:style w:type="paragraph" w:customStyle="1" w:styleId="CM2">
    <w:name w:val="CM2"/>
    <w:basedOn w:val="a"/>
    <w:pPr>
      <w:widowControl w:val="0"/>
      <w:spacing w:line="186" w:lineRule="atLeast"/>
    </w:pPr>
  </w:style>
  <w:style w:type="paragraph" w:customStyle="1" w:styleId="Annex">
    <w:name w:val="Annex"/>
    <w:basedOn w:val="1"/>
    <w:pPr>
      <w:numPr>
        <w:numId w:val="0"/>
      </w:numPr>
    </w:pPr>
  </w:style>
  <w:style w:type="paragraph" w:customStyle="1" w:styleId="Tabletitle">
    <w:name w:val="Table title"/>
    <w:basedOn w:val="a"/>
    <w:pPr>
      <w:keepNext/>
      <w:spacing w:before="60" w:after="60"/>
      <w:jc w:val="center"/>
    </w:pPr>
    <w:rPr>
      <w:rFonts w:eastAsia="MS Mincho" w:cs="Times New Roman"/>
      <w:b/>
      <w:szCs w:val="20"/>
      <w:lang w:val="de-DE"/>
    </w:rPr>
  </w:style>
  <w:style w:type="paragraph" w:customStyle="1" w:styleId="Tabletext">
    <w:name w:val="Table text"/>
    <w:basedOn w:val="a"/>
    <w:pPr>
      <w:spacing w:before="60" w:after="60"/>
      <w:jc w:val="both"/>
    </w:pPr>
    <w:rPr>
      <w:rFonts w:eastAsia="MS Mincho" w:cs="Times New Roman"/>
      <w:szCs w:val="16"/>
      <w:lang w:val="en-GB"/>
    </w:rPr>
  </w:style>
  <w:style w:type="paragraph" w:customStyle="1" w:styleId="Body0">
    <w:name w:val="Body"/>
    <w:basedOn w:val="a"/>
    <w:pPr>
      <w:spacing w:after="240"/>
      <w:ind w:left="567"/>
      <w:jc w:val="both"/>
    </w:pPr>
    <w:rPr>
      <w:rFonts w:eastAsia="Times New Roman" w:cs="Times New Roman"/>
      <w:sz w:val="22"/>
      <w:szCs w:val="20"/>
      <w:lang w:val="en-CA"/>
    </w:rPr>
  </w:style>
  <w:style w:type="paragraph" w:styleId="af0">
    <w:name w:val="List Number"/>
    <w:basedOn w:val="a"/>
    <w:pPr>
      <w:tabs>
        <w:tab w:val="num" w:pos="0"/>
      </w:tabs>
      <w:ind w:left="432" w:hanging="432"/>
    </w:pPr>
    <w:rPr>
      <w:rFonts w:ascii="Times New Roman" w:eastAsia="Times New Roman" w:hAnsi="Times New Roman" w:cs="Times New Roman"/>
    </w:rPr>
  </w:style>
  <w:style w:type="paragraph" w:styleId="af1">
    <w:name w:val="List Bullet"/>
    <w:basedOn w:val="a"/>
    <w:rPr>
      <w:rFonts w:eastAsia="Times New Roman" w:cs="Times New Roman"/>
      <w:sz w:val="22"/>
    </w:rPr>
  </w:style>
  <w:style w:type="paragraph" w:styleId="af2">
    <w:name w:val="header"/>
    <w:basedOn w:val="a"/>
    <w:pPr>
      <w:suppressLineNumbers/>
      <w:tabs>
        <w:tab w:val="center" w:pos="4320"/>
        <w:tab w:val="right" w:pos="8640"/>
      </w:tabs>
    </w:pPr>
    <w:rPr>
      <w:rFonts w:ascii="Times New Roman" w:eastAsia="Times New Roman" w:hAnsi="Times New Roman" w:cs="Times New Roman"/>
    </w:rPr>
  </w:style>
  <w:style w:type="paragraph" w:styleId="af3">
    <w:name w:val="footer"/>
    <w:basedOn w:val="a"/>
    <w:uiPriority w:val="99"/>
    <w:pPr>
      <w:suppressLineNumbers/>
      <w:tabs>
        <w:tab w:val="center" w:pos="4320"/>
        <w:tab w:val="right" w:pos="8640"/>
      </w:tabs>
    </w:pPr>
    <w:rPr>
      <w:rFonts w:ascii="Times New Roman" w:eastAsia="Times New Roman" w:hAnsi="Times New Roman" w:cs="Times New Roman"/>
    </w:rPr>
  </w:style>
  <w:style w:type="paragraph" w:customStyle="1" w:styleId="FootnoteText1">
    <w:name w:val="Footnote Text1"/>
    <w:basedOn w:val="a"/>
    <w:rPr>
      <w:rFonts w:eastAsia="Times New Roman" w:cs="Times New Roman"/>
      <w:szCs w:val="20"/>
    </w:rPr>
  </w:style>
  <w:style w:type="paragraph" w:customStyle="1" w:styleId="a20">
    <w:name w:val="a2"/>
    <w:basedOn w:val="2"/>
    <w:pPr>
      <w:keepLines w:val="0"/>
      <w:numPr>
        <w:ilvl w:val="0"/>
        <w:numId w:val="0"/>
      </w:numPr>
      <w:tabs>
        <w:tab w:val="left" w:pos="500"/>
        <w:tab w:val="left" w:pos="720"/>
      </w:tabs>
      <w:spacing w:before="270" w:after="240" w:line="270" w:lineRule="exact"/>
    </w:pPr>
    <w:rPr>
      <w:rFonts w:eastAsia="MS Mincho"/>
      <w:i/>
      <w:szCs w:val="20"/>
      <w:lang w:val="en-GB"/>
    </w:rPr>
  </w:style>
  <w:style w:type="paragraph" w:customStyle="1" w:styleId="a30">
    <w:name w:val="a3"/>
    <w:basedOn w:val="3"/>
    <w:pPr>
      <w:keepLines w:val="0"/>
      <w:numPr>
        <w:ilvl w:val="0"/>
        <w:numId w:val="0"/>
      </w:numPr>
      <w:tabs>
        <w:tab w:val="left" w:pos="640"/>
      </w:tabs>
      <w:spacing w:before="60" w:after="240" w:line="250" w:lineRule="exact"/>
    </w:pPr>
    <w:rPr>
      <w:rFonts w:eastAsia="MS Mincho"/>
      <w:szCs w:val="20"/>
      <w:lang w:val="en-GB"/>
    </w:rPr>
  </w:style>
  <w:style w:type="paragraph" w:customStyle="1" w:styleId="a40">
    <w:name w:val="a4"/>
    <w:basedOn w:val="4"/>
    <w:pPr>
      <w:keepLines w:val="0"/>
      <w:numPr>
        <w:ilvl w:val="0"/>
        <w:numId w:val="0"/>
      </w:numPr>
      <w:tabs>
        <w:tab w:val="left" w:pos="880"/>
      </w:tabs>
      <w:spacing w:before="60" w:after="240" w:line="230" w:lineRule="exact"/>
    </w:pPr>
    <w:rPr>
      <w:rFonts w:eastAsia="MS Mincho"/>
      <w:iCs w:val="0"/>
      <w:color w:val="365F91"/>
      <w:sz w:val="20"/>
      <w:szCs w:val="20"/>
      <w:lang w:val="en-GB"/>
    </w:rPr>
  </w:style>
  <w:style w:type="paragraph" w:customStyle="1" w:styleId="a50">
    <w:name w:val="a5"/>
    <w:basedOn w:val="5"/>
    <w:pPr>
      <w:keepLines w:val="0"/>
      <w:numPr>
        <w:ilvl w:val="0"/>
        <w:numId w:val="0"/>
      </w:numPr>
      <w:tabs>
        <w:tab w:val="left" w:pos="1140"/>
        <w:tab w:val="left" w:pos="1360"/>
      </w:tabs>
      <w:spacing w:before="60" w:after="240" w:line="230" w:lineRule="exact"/>
    </w:pPr>
    <w:rPr>
      <w:rFonts w:ascii="Arial" w:eastAsia="MS Mincho" w:hAnsi="Arial" w:cs="Times New Roman"/>
      <w:b/>
      <w:color w:val="00000A"/>
      <w:sz w:val="20"/>
      <w:szCs w:val="20"/>
      <w:lang w:val="en-GB"/>
    </w:rPr>
  </w:style>
  <w:style w:type="paragraph" w:customStyle="1" w:styleId="a60">
    <w:name w:val="a6"/>
    <w:basedOn w:val="6"/>
    <w:pPr>
      <w:keepLines w:val="0"/>
      <w:numPr>
        <w:ilvl w:val="0"/>
        <w:numId w:val="0"/>
      </w:numPr>
      <w:tabs>
        <w:tab w:val="left" w:pos="1140"/>
        <w:tab w:val="left" w:pos="1360"/>
      </w:tabs>
      <w:spacing w:before="60" w:after="240" w:line="230" w:lineRule="exact"/>
    </w:pPr>
    <w:rPr>
      <w:rFonts w:ascii="Arial" w:eastAsia="MS Mincho" w:hAnsi="Arial" w:cs="Times New Roman"/>
      <w:b/>
      <w:bCs/>
      <w:color w:val="365F91"/>
      <w:sz w:val="20"/>
      <w:szCs w:val="20"/>
      <w:lang w:val="en-GB"/>
    </w:rPr>
  </w:style>
  <w:style w:type="paragraph" w:customStyle="1" w:styleId="ANNEX0">
    <w:name w:val="ANNEX"/>
    <w:basedOn w:val="1"/>
    <w:pPr>
      <w:keepLines w:val="0"/>
      <w:pageBreakBefore/>
      <w:spacing w:before="240" w:after="120"/>
      <w:ind w:left="1350" w:hanging="1350"/>
    </w:pPr>
    <w:rPr>
      <w:rFonts w:eastAsia="Times New Roman"/>
      <w:kern w:val="1"/>
      <w:sz w:val="28"/>
      <w:lang w:val="en-CA"/>
    </w:rPr>
  </w:style>
  <w:style w:type="paragraph" w:styleId="20">
    <w:name w:val="List Number 2"/>
    <w:basedOn w:val="a"/>
    <w:pPr>
      <w:tabs>
        <w:tab w:val="left" w:pos="800"/>
        <w:tab w:val="left" w:pos="1080"/>
      </w:tabs>
      <w:spacing w:after="240" w:line="230" w:lineRule="atLeast"/>
      <w:ind w:left="800" w:hanging="400"/>
      <w:jc w:val="both"/>
    </w:pPr>
    <w:rPr>
      <w:rFonts w:eastAsia="MS Mincho" w:cs="Times New Roman"/>
      <w:sz w:val="20"/>
      <w:szCs w:val="20"/>
      <w:lang w:val="en-GB"/>
    </w:rPr>
  </w:style>
  <w:style w:type="paragraph" w:styleId="30">
    <w:name w:val="List Number 3"/>
    <w:basedOn w:val="a"/>
    <w:pPr>
      <w:tabs>
        <w:tab w:val="left" w:pos="1800"/>
      </w:tabs>
      <w:spacing w:after="240" w:line="230" w:lineRule="atLeast"/>
      <w:ind w:left="1200" w:hanging="400"/>
      <w:jc w:val="both"/>
    </w:pPr>
    <w:rPr>
      <w:rFonts w:eastAsia="MS Mincho" w:cs="Times New Roman"/>
      <w:sz w:val="20"/>
      <w:szCs w:val="20"/>
      <w:lang w:val="en-GB"/>
    </w:rPr>
  </w:style>
  <w:style w:type="paragraph" w:styleId="40">
    <w:name w:val="List Number 4"/>
    <w:basedOn w:val="a"/>
    <w:pPr>
      <w:tabs>
        <w:tab w:val="left" w:pos="1600"/>
        <w:tab w:val="left" w:pos="2520"/>
      </w:tabs>
      <w:spacing w:after="240" w:line="230" w:lineRule="atLeast"/>
      <w:ind w:left="1600" w:hanging="400"/>
      <w:jc w:val="both"/>
    </w:pPr>
    <w:rPr>
      <w:rFonts w:eastAsia="MS Mincho" w:cs="Times New Roman"/>
      <w:sz w:val="20"/>
      <w:szCs w:val="20"/>
      <w:lang w:val="en-GB"/>
    </w:rPr>
  </w:style>
  <w:style w:type="paragraph" w:customStyle="1" w:styleId="zzLn5">
    <w:name w:val="zzLn5"/>
    <w:basedOn w:val="a"/>
    <w:pPr>
      <w:tabs>
        <w:tab w:val="left" w:pos="3240"/>
      </w:tabs>
      <w:spacing w:after="240" w:line="230" w:lineRule="atLeast"/>
    </w:pPr>
    <w:rPr>
      <w:rFonts w:eastAsia="MS Mincho" w:cs="Times New Roman"/>
      <w:sz w:val="20"/>
      <w:szCs w:val="20"/>
      <w:lang w:val="en-GB"/>
    </w:rPr>
  </w:style>
  <w:style w:type="paragraph" w:customStyle="1" w:styleId="zzLn6">
    <w:name w:val="zzLn6"/>
    <w:basedOn w:val="a"/>
    <w:pPr>
      <w:tabs>
        <w:tab w:val="left" w:pos="3960"/>
      </w:tabs>
      <w:spacing w:after="240" w:line="230" w:lineRule="atLeast"/>
    </w:pPr>
    <w:rPr>
      <w:rFonts w:eastAsia="MS Mincho" w:cs="Times New Roman"/>
      <w:sz w:val="20"/>
      <w:szCs w:val="20"/>
      <w:lang w:val="en-GB"/>
    </w:rPr>
  </w:style>
  <w:style w:type="paragraph" w:customStyle="1" w:styleId="Bibliography1">
    <w:name w:val="Bibliography1"/>
    <w:basedOn w:val="a"/>
    <w:pPr>
      <w:tabs>
        <w:tab w:val="left" w:pos="660"/>
      </w:tabs>
      <w:spacing w:after="240" w:line="230" w:lineRule="atLeast"/>
      <w:jc w:val="both"/>
    </w:pPr>
    <w:rPr>
      <w:rFonts w:eastAsia="Times New Roman" w:cs="Times New Roman"/>
      <w:sz w:val="20"/>
      <w:szCs w:val="20"/>
      <w:lang w:val="en-GB"/>
    </w:rPr>
  </w:style>
  <w:style w:type="paragraph" w:styleId="70">
    <w:name w:val="toc 7"/>
    <w:basedOn w:val="a"/>
    <w:pPr>
      <w:tabs>
        <w:tab w:val="right" w:leader="dot" w:pos="8274"/>
      </w:tabs>
      <w:ind w:left="1200"/>
    </w:pPr>
    <w:rPr>
      <w:rFonts w:ascii="Times New Roman" w:eastAsia="Times New Roman" w:hAnsi="Times New Roman" w:cs="Times New Roman"/>
      <w:sz w:val="18"/>
      <w:szCs w:val="20"/>
    </w:rPr>
  </w:style>
  <w:style w:type="paragraph" w:styleId="80">
    <w:name w:val="toc 8"/>
    <w:basedOn w:val="a"/>
    <w:pPr>
      <w:tabs>
        <w:tab w:val="right" w:leader="dot" w:pos="7991"/>
      </w:tabs>
      <w:ind w:left="1400"/>
    </w:pPr>
    <w:rPr>
      <w:rFonts w:ascii="Times New Roman" w:eastAsia="Times New Roman" w:hAnsi="Times New Roman" w:cs="Times New Roman"/>
      <w:sz w:val="18"/>
      <w:szCs w:val="20"/>
    </w:rPr>
  </w:style>
  <w:style w:type="paragraph" w:styleId="10">
    <w:name w:val="toc 1"/>
    <w:basedOn w:val="a"/>
    <w:uiPriority w:val="39"/>
    <w:pPr>
      <w:tabs>
        <w:tab w:val="right" w:leader="dot" w:pos="9972"/>
      </w:tabs>
      <w:spacing w:before="120"/>
      <w:jc w:val="both"/>
    </w:pPr>
    <w:rPr>
      <w:rFonts w:eastAsia="Times New Roman" w:cs="Times New Roman"/>
      <w:b/>
      <w:sz w:val="20"/>
      <w:szCs w:val="20"/>
      <w:lang w:val="fr-CA"/>
    </w:rPr>
  </w:style>
  <w:style w:type="paragraph" w:styleId="21">
    <w:name w:val="toc 2"/>
    <w:basedOn w:val="a"/>
    <w:uiPriority w:val="39"/>
    <w:pPr>
      <w:tabs>
        <w:tab w:val="right" w:leader="dot" w:pos="9689"/>
      </w:tabs>
      <w:ind w:left="200"/>
    </w:pPr>
    <w:rPr>
      <w:rFonts w:eastAsia="Times New Roman" w:cs="Times New Roman"/>
      <w:smallCaps/>
      <w:sz w:val="20"/>
      <w:szCs w:val="20"/>
    </w:rPr>
  </w:style>
  <w:style w:type="paragraph" w:styleId="31">
    <w:name w:val="toc 3"/>
    <w:basedOn w:val="a"/>
    <w:uiPriority w:val="39"/>
    <w:pPr>
      <w:tabs>
        <w:tab w:val="right" w:leader="dot" w:pos="9406"/>
      </w:tabs>
      <w:ind w:left="400"/>
    </w:pPr>
    <w:rPr>
      <w:rFonts w:eastAsia="Times New Roman" w:cs="Times New Roman"/>
      <w:i/>
      <w:sz w:val="20"/>
      <w:szCs w:val="20"/>
    </w:rPr>
  </w:style>
  <w:style w:type="paragraph" w:styleId="41">
    <w:name w:val="toc 4"/>
    <w:basedOn w:val="a"/>
    <w:uiPriority w:val="39"/>
    <w:pPr>
      <w:tabs>
        <w:tab w:val="right" w:leader="dot" w:pos="9123"/>
      </w:tabs>
      <w:ind w:left="600"/>
    </w:pPr>
    <w:rPr>
      <w:rFonts w:ascii="Times New Roman" w:eastAsia="Times New Roman" w:hAnsi="Times New Roman" w:cs="Times New Roman"/>
      <w:sz w:val="18"/>
      <w:szCs w:val="20"/>
    </w:rPr>
  </w:style>
  <w:style w:type="paragraph" w:styleId="50">
    <w:name w:val="toc 5"/>
    <w:basedOn w:val="a"/>
    <w:pPr>
      <w:tabs>
        <w:tab w:val="right" w:leader="dot" w:pos="8840"/>
      </w:tabs>
      <w:ind w:left="800"/>
    </w:pPr>
    <w:rPr>
      <w:rFonts w:ascii="Times New Roman" w:eastAsia="Times New Roman" w:hAnsi="Times New Roman" w:cs="Times New Roman"/>
      <w:sz w:val="18"/>
      <w:szCs w:val="20"/>
    </w:rPr>
  </w:style>
  <w:style w:type="paragraph" w:styleId="60">
    <w:name w:val="toc 6"/>
    <w:basedOn w:val="a"/>
    <w:pPr>
      <w:tabs>
        <w:tab w:val="right" w:leader="dot" w:pos="8557"/>
      </w:tabs>
      <w:ind w:left="1000"/>
    </w:pPr>
    <w:rPr>
      <w:rFonts w:ascii="Times New Roman" w:eastAsia="Times New Roman" w:hAnsi="Times New Roman" w:cs="Times New Roman"/>
      <w:sz w:val="18"/>
      <w:szCs w:val="20"/>
    </w:rPr>
  </w:style>
  <w:style w:type="paragraph" w:styleId="90">
    <w:name w:val="toc 9"/>
    <w:basedOn w:val="a"/>
    <w:pPr>
      <w:tabs>
        <w:tab w:val="right" w:leader="dot" w:pos="7708"/>
      </w:tabs>
      <w:ind w:left="1600"/>
    </w:pPr>
    <w:rPr>
      <w:rFonts w:ascii="Times New Roman" w:eastAsia="Times New Roman" w:hAnsi="Times New Roman" w:cs="Times New Roman"/>
      <w:sz w:val="18"/>
      <w:szCs w:val="20"/>
    </w:rPr>
  </w:style>
  <w:style w:type="paragraph" w:customStyle="1" w:styleId="zzCopyright">
    <w:name w:val="zzCopyright"/>
    <w:basedOn w:val="a"/>
    <w:pPr>
      <w:pBdr>
        <w:top w:val="single" w:sz="4" w:space="1" w:color="0000FF"/>
        <w:left w:val="single" w:sz="4" w:space="4" w:color="0000FF"/>
        <w:bottom w:val="single" w:sz="4" w:space="1" w:color="0000FF"/>
        <w:right w:val="single" w:sz="4" w:space="4" w:color="0000FF"/>
      </w:pBdr>
      <w:tabs>
        <w:tab w:val="left" w:pos="514"/>
        <w:tab w:val="left" w:pos="9623"/>
      </w:tabs>
      <w:spacing w:before="200" w:line="230" w:lineRule="atLeast"/>
      <w:ind w:left="288" w:right="288"/>
      <w:jc w:val="both"/>
    </w:pPr>
    <w:rPr>
      <w:rFonts w:eastAsia="Times New Roman" w:cs="Times New Roman"/>
      <w:color w:val="0000FF"/>
      <w:sz w:val="20"/>
      <w:szCs w:val="20"/>
      <w:lang w:val="en-GB"/>
    </w:rPr>
  </w:style>
  <w:style w:type="paragraph" w:styleId="af4">
    <w:name w:val="Body Text Indent"/>
    <w:basedOn w:val="a0"/>
    <w:pPr>
      <w:spacing w:before="200"/>
      <w:ind w:left="567" w:firstLine="210"/>
    </w:pPr>
    <w:rPr>
      <w:rFonts w:eastAsia="Times New Roman" w:cs="Times New Roman"/>
    </w:rPr>
  </w:style>
  <w:style w:type="paragraph" w:styleId="22">
    <w:name w:val="Body Text 2"/>
    <w:basedOn w:val="a"/>
    <w:pPr>
      <w:spacing w:before="120" w:after="120"/>
      <w:jc w:val="center"/>
    </w:pPr>
    <w:rPr>
      <w:rFonts w:eastAsia="Times New Roman" w:cs="Times New Roman"/>
      <w:sz w:val="20"/>
      <w:szCs w:val="16"/>
      <w:lang w:val="en-CA"/>
    </w:rPr>
  </w:style>
  <w:style w:type="paragraph" w:styleId="32">
    <w:name w:val="Body Text 3"/>
    <w:basedOn w:val="a"/>
    <w:pPr>
      <w:spacing w:before="120"/>
      <w:jc w:val="center"/>
    </w:pPr>
    <w:rPr>
      <w:rFonts w:eastAsia="Times New Roman" w:cs="Times New Roman"/>
      <w:szCs w:val="10"/>
      <w:lang w:val="en-CA"/>
    </w:rPr>
  </w:style>
  <w:style w:type="paragraph" w:customStyle="1" w:styleId="EnvelopeAddress1">
    <w:name w:val="Envelope Address1"/>
    <w:basedOn w:val="a"/>
    <w:pPr>
      <w:spacing w:before="200"/>
      <w:ind w:left="2835"/>
    </w:pPr>
    <w:rPr>
      <w:rFonts w:eastAsia="Times New Roman"/>
    </w:rPr>
  </w:style>
  <w:style w:type="paragraph" w:customStyle="1" w:styleId="EnvelopeReturn1">
    <w:name w:val="Envelope Return1"/>
    <w:basedOn w:val="a"/>
    <w:pPr>
      <w:spacing w:before="200"/>
    </w:pPr>
    <w:rPr>
      <w:rFonts w:eastAsia="Times New Roman"/>
      <w:sz w:val="20"/>
      <w:szCs w:val="20"/>
    </w:rPr>
  </w:style>
  <w:style w:type="paragraph" w:styleId="HTML">
    <w:name w:val="HTML Address"/>
    <w:basedOn w:val="a"/>
    <w:pPr>
      <w:spacing w:before="200"/>
    </w:pPr>
    <w:rPr>
      <w:rFonts w:eastAsia="Times New Roman" w:cs="Times New Roman"/>
      <w:i/>
      <w:iCs/>
      <w:sz w:val="20"/>
      <w:szCs w:val="20"/>
    </w:rPr>
  </w:style>
  <w:style w:type="paragraph" w:styleId="af5">
    <w:name w:val="Date"/>
    <w:basedOn w:val="a"/>
    <w:pPr>
      <w:spacing w:before="200"/>
    </w:pPr>
    <w:rPr>
      <w:rFonts w:eastAsia="Times New Roman" w:cs="Times New Roman"/>
      <w:sz w:val="20"/>
      <w:szCs w:val="20"/>
    </w:rPr>
  </w:style>
  <w:style w:type="paragraph" w:styleId="af6">
    <w:name w:val="Message Header"/>
    <w:basedOn w:val="a"/>
    <w:pPr>
      <w:pBdr>
        <w:top w:val="single" w:sz="6" w:space="1" w:color="000000"/>
        <w:left w:val="single" w:sz="6" w:space="1" w:color="000000"/>
        <w:bottom w:val="single" w:sz="6" w:space="1" w:color="000000"/>
        <w:right w:val="single" w:sz="6" w:space="1" w:color="000000"/>
      </w:pBdr>
      <w:shd w:val="clear" w:color="auto" w:fill="CCCCCC"/>
      <w:spacing w:before="200"/>
      <w:ind w:left="1134" w:hanging="1134"/>
    </w:pPr>
    <w:rPr>
      <w:rFonts w:eastAsia="Times New Roman"/>
    </w:rPr>
  </w:style>
  <w:style w:type="paragraph" w:styleId="af7">
    <w:name w:val="Document Map"/>
    <w:basedOn w:val="a"/>
    <w:pPr>
      <w:shd w:val="clear" w:color="auto" w:fill="000080"/>
      <w:spacing w:before="200"/>
    </w:pPr>
    <w:rPr>
      <w:rFonts w:ascii="Tahoma" w:eastAsia="Times New Roman" w:hAnsi="Tahoma" w:cs="Tahoma"/>
      <w:sz w:val="20"/>
      <w:szCs w:val="20"/>
    </w:rPr>
  </w:style>
  <w:style w:type="paragraph" w:styleId="af8">
    <w:name w:val="Closing"/>
    <w:basedOn w:val="a"/>
    <w:pPr>
      <w:spacing w:before="200"/>
      <w:ind w:left="4252"/>
    </w:pPr>
    <w:rPr>
      <w:rFonts w:eastAsia="Times New Roman" w:cs="Times New Roman"/>
      <w:sz w:val="20"/>
      <w:szCs w:val="20"/>
    </w:rPr>
  </w:style>
  <w:style w:type="paragraph" w:customStyle="1" w:styleId="Index11">
    <w:name w:val="Index 11"/>
    <w:basedOn w:val="a"/>
    <w:pPr>
      <w:spacing w:before="200"/>
      <w:ind w:left="200" w:hanging="200"/>
    </w:pPr>
    <w:rPr>
      <w:rFonts w:eastAsia="Times New Roman" w:cs="Times New Roman"/>
      <w:sz w:val="20"/>
      <w:szCs w:val="20"/>
    </w:rPr>
  </w:style>
  <w:style w:type="paragraph" w:customStyle="1" w:styleId="Index21">
    <w:name w:val="Index 21"/>
    <w:basedOn w:val="a"/>
    <w:pPr>
      <w:spacing w:before="200"/>
      <w:ind w:left="400" w:hanging="200"/>
    </w:pPr>
    <w:rPr>
      <w:rFonts w:eastAsia="Times New Roman" w:cs="Times New Roman"/>
      <w:sz w:val="20"/>
      <w:szCs w:val="20"/>
    </w:rPr>
  </w:style>
  <w:style w:type="paragraph" w:customStyle="1" w:styleId="Index31">
    <w:name w:val="Index 31"/>
    <w:basedOn w:val="a"/>
    <w:pPr>
      <w:spacing w:before="200"/>
      <w:ind w:left="600" w:hanging="200"/>
    </w:pPr>
    <w:rPr>
      <w:rFonts w:eastAsia="Times New Roman" w:cs="Times New Roman"/>
      <w:sz w:val="20"/>
      <w:szCs w:val="20"/>
    </w:rPr>
  </w:style>
  <w:style w:type="paragraph" w:customStyle="1" w:styleId="Index41">
    <w:name w:val="Index 41"/>
    <w:basedOn w:val="a"/>
    <w:pPr>
      <w:spacing w:before="200"/>
      <w:ind w:left="800" w:hanging="200"/>
    </w:pPr>
    <w:rPr>
      <w:rFonts w:eastAsia="Times New Roman" w:cs="Times New Roman"/>
      <w:sz w:val="20"/>
      <w:szCs w:val="20"/>
    </w:rPr>
  </w:style>
  <w:style w:type="paragraph" w:customStyle="1" w:styleId="Index51">
    <w:name w:val="Index 51"/>
    <w:basedOn w:val="a"/>
    <w:pPr>
      <w:spacing w:before="200"/>
      <w:ind w:left="1000" w:hanging="200"/>
    </w:pPr>
    <w:rPr>
      <w:rFonts w:eastAsia="Times New Roman" w:cs="Times New Roman"/>
      <w:sz w:val="20"/>
      <w:szCs w:val="20"/>
    </w:rPr>
  </w:style>
  <w:style w:type="paragraph" w:customStyle="1" w:styleId="Index61">
    <w:name w:val="Index 61"/>
    <w:basedOn w:val="a"/>
    <w:pPr>
      <w:spacing w:before="200"/>
      <w:ind w:left="1200" w:hanging="200"/>
    </w:pPr>
    <w:rPr>
      <w:rFonts w:eastAsia="Times New Roman" w:cs="Times New Roman"/>
      <w:sz w:val="20"/>
      <w:szCs w:val="20"/>
    </w:rPr>
  </w:style>
  <w:style w:type="paragraph" w:customStyle="1" w:styleId="Index71">
    <w:name w:val="Index 71"/>
    <w:basedOn w:val="a"/>
    <w:pPr>
      <w:spacing w:before="200"/>
      <w:ind w:left="1400" w:hanging="200"/>
    </w:pPr>
    <w:rPr>
      <w:rFonts w:eastAsia="Times New Roman" w:cs="Times New Roman"/>
      <w:sz w:val="20"/>
      <w:szCs w:val="20"/>
    </w:rPr>
  </w:style>
  <w:style w:type="paragraph" w:customStyle="1" w:styleId="Index81">
    <w:name w:val="Index 81"/>
    <w:basedOn w:val="a"/>
    <w:pPr>
      <w:spacing w:before="200"/>
      <w:ind w:left="1600" w:hanging="200"/>
    </w:pPr>
    <w:rPr>
      <w:rFonts w:eastAsia="Times New Roman" w:cs="Times New Roman"/>
      <w:sz w:val="20"/>
      <w:szCs w:val="20"/>
    </w:rPr>
  </w:style>
  <w:style w:type="paragraph" w:customStyle="1" w:styleId="Index91">
    <w:name w:val="Index 91"/>
    <w:basedOn w:val="a"/>
    <w:pPr>
      <w:spacing w:before="200"/>
      <w:ind w:left="1800" w:hanging="200"/>
    </w:pPr>
    <w:rPr>
      <w:rFonts w:eastAsia="Times New Roman" w:cs="Times New Roman"/>
      <w:sz w:val="20"/>
      <w:szCs w:val="20"/>
    </w:rPr>
  </w:style>
  <w:style w:type="paragraph" w:styleId="23">
    <w:name w:val="List 2"/>
    <w:basedOn w:val="a"/>
    <w:pPr>
      <w:spacing w:before="200" w:after="120"/>
      <w:ind w:left="566" w:hanging="283"/>
    </w:pPr>
    <w:rPr>
      <w:rFonts w:eastAsia="Times New Roman" w:cs="Times New Roman"/>
      <w:sz w:val="20"/>
      <w:szCs w:val="20"/>
    </w:rPr>
  </w:style>
  <w:style w:type="paragraph" w:styleId="33">
    <w:name w:val="List 3"/>
    <w:basedOn w:val="a"/>
    <w:pPr>
      <w:spacing w:before="200" w:after="120"/>
      <w:ind w:left="849" w:hanging="283"/>
    </w:pPr>
    <w:rPr>
      <w:rFonts w:eastAsia="Times New Roman" w:cs="Times New Roman"/>
      <w:sz w:val="20"/>
      <w:szCs w:val="20"/>
    </w:rPr>
  </w:style>
  <w:style w:type="paragraph" w:styleId="42">
    <w:name w:val="List 4"/>
    <w:basedOn w:val="a"/>
    <w:pPr>
      <w:spacing w:before="200" w:after="120"/>
      <w:ind w:left="1132" w:hanging="283"/>
    </w:pPr>
    <w:rPr>
      <w:rFonts w:eastAsia="Times New Roman" w:cs="Times New Roman"/>
      <w:sz w:val="20"/>
      <w:szCs w:val="20"/>
    </w:rPr>
  </w:style>
  <w:style w:type="paragraph" w:styleId="51">
    <w:name w:val="List 5"/>
    <w:basedOn w:val="a"/>
    <w:pPr>
      <w:spacing w:before="200" w:after="120"/>
      <w:ind w:left="1415" w:hanging="283"/>
    </w:pPr>
    <w:rPr>
      <w:rFonts w:eastAsia="Times New Roman" w:cs="Times New Roman"/>
      <w:sz w:val="20"/>
      <w:szCs w:val="20"/>
    </w:rPr>
  </w:style>
  <w:style w:type="paragraph" w:styleId="52">
    <w:name w:val="List Number 5"/>
    <w:basedOn w:val="a"/>
    <w:pPr>
      <w:tabs>
        <w:tab w:val="left" w:pos="1492"/>
      </w:tabs>
      <w:spacing w:before="200"/>
      <w:ind w:left="1492" w:hanging="360"/>
    </w:pPr>
    <w:rPr>
      <w:rFonts w:eastAsia="Times New Roman" w:cs="Times New Roman"/>
      <w:sz w:val="20"/>
      <w:szCs w:val="20"/>
    </w:rPr>
  </w:style>
  <w:style w:type="paragraph" w:styleId="24">
    <w:name w:val="List Bullet 2"/>
    <w:basedOn w:val="a"/>
    <w:pPr>
      <w:tabs>
        <w:tab w:val="left" w:pos="643"/>
      </w:tabs>
      <w:spacing w:before="200"/>
      <w:ind w:left="643" w:hanging="360"/>
    </w:pPr>
    <w:rPr>
      <w:rFonts w:eastAsia="Times New Roman" w:cs="Times New Roman"/>
      <w:sz w:val="20"/>
      <w:szCs w:val="20"/>
    </w:rPr>
  </w:style>
  <w:style w:type="paragraph" w:styleId="34">
    <w:name w:val="List Bullet 3"/>
    <w:basedOn w:val="a"/>
    <w:pPr>
      <w:tabs>
        <w:tab w:val="left" w:pos="926"/>
      </w:tabs>
      <w:spacing w:before="200"/>
      <w:ind w:left="926" w:hanging="360"/>
    </w:pPr>
    <w:rPr>
      <w:rFonts w:eastAsia="Times New Roman" w:cs="Times New Roman"/>
      <w:sz w:val="20"/>
      <w:szCs w:val="20"/>
    </w:rPr>
  </w:style>
  <w:style w:type="paragraph" w:styleId="43">
    <w:name w:val="List Bullet 4"/>
    <w:basedOn w:val="a"/>
    <w:pPr>
      <w:tabs>
        <w:tab w:val="left" w:pos="1209"/>
      </w:tabs>
      <w:spacing w:before="200"/>
      <w:ind w:left="1209" w:hanging="360"/>
    </w:pPr>
    <w:rPr>
      <w:rFonts w:eastAsia="Times New Roman" w:cs="Times New Roman"/>
      <w:sz w:val="20"/>
      <w:szCs w:val="20"/>
    </w:rPr>
  </w:style>
  <w:style w:type="paragraph" w:styleId="53">
    <w:name w:val="List Bullet 5"/>
    <w:basedOn w:val="a"/>
    <w:pPr>
      <w:tabs>
        <w:tab w:val="left" w:pos="1492"/>
      </w:tabs>
      <w:spacing w:before="200"/>
      <w:ind w:left="1492" w:hanging="360"/>
    </w:pPr>
    <w:rPr>
      <w:rFonts w:eastAsia="Times New Roman" w:cs="Times New Roman"/>
      <w:sz w:val="20"/>
      <w:szCs w:val="20"/>
    </w:rPr>
  </w:style>
  <w:style w:type="paragraph" w:styleId="af9">
    <w:name w:val="List Continue"/>
    <w:basedOn w:val="a"/>
    <w:pPr>
      <w:spacing w:before="200" w:after="120"/>
      <w:ind w:left="283"/>
    </w:pPr>
    <w:rPr>
      <w:rFonts w:eastAsia="Times New Roman" w:cs="Times New Roman"/>
      <w:sz w:val="20"/>
      <w:szCs w:val="20"/>
    </w:rPr>
  </w:style>
  <w:style w:type="paragraph" w:styleId="25">
    <w:name w:val="List Continue 2"/>
    <w:basedOn w:val="a"/>
    <w:pPr>
      <w:spacing w:before="200" w:after="120"/>
      <w:ind w:left="566"/>
    </w:pPr>
    <w:rPr>
      <w:rFonts w:eastAsia="Times New Roman" w:cs="Times New Roman"/>
      <w:sz w:val="20"/>
      <w:szCs w:val="20"/>
    </w:rPr>
  </w:style>
  <w:style w:type="paragraph" w:styleId="35">
    <w:name w:val="List Continue 3"/>
    <w:basedOn w:val="a"/>
    <w:pPr>
      <w:spacing w:before="200" w:after="120"/>
      <w:ind w:left="849"/>
    </w:pPr>
    <w:rPr>
      <w:rFonts w:eastAsia="Times New Roman" w:cs="Times New Roman"/>
      <w:sz w:val="20"/>
      <w:szCs w:val="20"/>
    </w:rPr>
  </w:style>
  <w:style w:type="paragraph" w:styleId="44">
    <w:name w:val="List Continue 4"/>
    <w:basedOn w:val="a"/>
    <w:pPr>
      <w:spacing w:before="200" w:after="120"/>
      <w:ind w:left="1132"/>
    </w:pPr>
    <w:rPr>
      <w:rFonts w:eastAsia="Times New Roman" w:cs="Times New Roman"/>
      <w:sz w:val="20"/>
      <w:szCs w:val="20"/>
    </w:rPr>
  </w:style>
  <w:style w:type="paragraph" w:styleId="54">
    <w:name w:val="List Continue 5"/>
    <w:basedOn w:val="a"/>
    <w:pPr>
      <w:spacing w:before="200" w:after="120"/>
      <w:ind w:left="1415"/>
    </w:pPr>
    <w:rPr>
      <w:rFonts w:eastAsia="Times New Roman" w:cs="Times New Roman"/>
      <w:sz w:val="20"/>
      <w:szCs w:val="20"/>
    </w:rPr>
  </w:style>
  <w:style w:type="paragraph" w:styleId="afa">
    <w:name w:val="Normal (Web)"/>
    <w:basedOn w:val="a"/>
    <w:link w:val="Char0"/>
    <w:uiPriority w:val="99"/>
    <w:pPr>
      <w:spacing w:before="200"/>
    </w:pPr>
    <w:rPr>
      <w:rFonts w:ascii="Times New Roman" w:eastAsia="Times New Roman" w:hAnsi="Times New Roman" w:cs="Times New Roman"/>
    </w:rPr>
  </w:style>
  <w:style w:type="paragraph" w:styleId="afb">
    <w:name w:val="Block Text"/>
    <w:basedOn w:val="a"/>
    <w:pPr>
      <w:spacing w:before="200" w:after="120"/>
      <w:ind w:left="1440" w:right="1440"/>
    </w:pPr>
    <w:rPr>
      <w:rFonts w:eastAsia="Times New Roman" w:cs="Times New Roman"/>
      <w:sz w:val="20"/>
      <w:szCs w:val="20"/>
    </w:rPr>
  </w:style>
  <w:style w:type="paragraph" w:customStyle="1" w:styleId="EndnoteText1">
    <w:name w:val="Endnote Text1"/>
    <w:basedOn w:val="a"/>
    <w:pPr>
      <w:spacing w:before="200"/>
    </w:pPr>
    <w:rPr>
      <w:rFonts w:eastAsia="Times New Roman" w:cs="Times New Roman"/>
      <w:sz w:val="20"/>
      <w:szCs w:val="20"/>
    </w:rPr>
  </w:style>
  <w:style w:type="paragraph" w:styleId="HTML0">
    <w:name w:val="HTML Preformatted"/>
    <w:basedOn w:val="a"/>
    <w:pPr>
      <w:spacing w:before="200"/>
    </w:pPr>
    <w:rPr>
      <w:rFonts w:ascii="Courier New" w:eastAsia="Times New Roman" w:hAnsi="Courier New" w:cs="Courier New"/>
      <w:sz w:val="20"/>
      <w:szCs w:val="20"/>
    </w:rPr>
  </w:style>
  <w:style w:type="paragraph" w:styleId="26">
    <w:name w:val="Body Text Indent 2"/>
    <w:basedOn w:val="a"/>
    <w:pPr>
      <w:spacing w:before="200" w:after="120" w:line="480" w:lineRule="auto"/>
      <w:ind w:left="283"/>
    </w:pPr>
    <w:rPr>
      <w:rFonts w:eastAsia="Times New Roman" w:cs="Times New Roman"/>
      <w:sz w:val="20"/>
      <w:szCs w:val="20"/>
    </w:rPr>
  </w:style>
  <w:style w:type="paragraph" w:styleId="36">
    <w:name w:val="Body Text Indent 3"/>
    <w:basedOn w:val="a"/>
    <w:pPr>
      <w:spacing w:before="200" w:after="120"/>
      <w:ind w:left="283"/>
    </w:pPr>
    <w:rPr>
      <w:rFonts w:eastAsia="Times New Roman" w:cs="Times New Roman"/>
      <w:szCs w:val="16"/>
    </w:rPr>
  </w:style>
  <w:style w:type="paragraph" w:styleId="27">
    <w:name w:val="Body Text First Indent 2"/>
    <w:basedOn w:val="af4"/>
    <w:pPr>
      <w:ind w:left="283"/>
    </w:pPr>
  </w:style>
  <w:style w:type="paragraph" w:styleId="afc">
    <w:name w:val="Normal Indent"/>
    <w:basedOn w:val="a"/>
    <w:pPr>
      <w:spacing w:before="200"/>
      <w:ind w:left="708"/>
    </w:pPr>
    <w:rPr>
      <w:rFonts w:eastAsia="Times New Roman" w:cs="Times New Roman"/>
      <w:sz w:val="20"/>
      <w:szCs w:val="20"/>
    </w:rPr>
  </w:style>
  <w:style w:type="paragraph" w:customStyle="1" w:styleId="Complimentaryclose">
    <w:name w:val="Complimentary close"/>
    <w:basedOn w:val="a"/>
    <w:pPr>
      <w:suppressLineNumbers/>
      <w:spacing w:before="200"/>
    </w:pPr>
    <w:rPr>
      <w:rFonts w:eastAsia="Times New Roman" w:cs="Times New Roman"/>
      <w:sz w:val="20"/>
      <w:szCs w:val="20"/>
    </w:rPr>
  </w:style>
  <w:style w:type="paragraph" w:styleId="afd">
    <w:name w:val="Signature"/>
    <w:basedOn w:val="a"/>
    <w:pPr>
      <w:suppressLineNumbers/>
      <w:spacing w:before="200"/>
      <w:ind w:left="4252"/>
    </w:pPr>
    <w:rPr>
      <w:rFonts w:eastAsia="Times New Roman" w:cs="Times New Roman"/>
      <w:sz w:val="20"/>
      <w:szCs w:val="20"/>
    </w:rPr>
  </w:style>
  <w:style w:type="paragraph" w:styleId="afe">
    <w:name w:val="E-mail Signature"/>
    <w:basedOn w:val="a"/>
    <w:pPr>
      <w:spacing w:before="200"/>
    </w:pPr>
    <w:rPr>
      <w:rFonts w:eastAsia="Times New Roman" w:cs="Times New Roman"/>
      <w:sz w:val="20"/>
      <w:szCs w:val="20"/>
    </w:rPr>
  </w:style>
  <w:style w:type="paragraph" w:customStyle="1" w:styleId="TableofFigures1">
    <w:name w:val="Table of Figures1"/>
    <w:basedOn w:val="a"/>
    <w:pPr>
      <w:spacing w:before="200"/>
      <w:ind w:left="400" w:hanging="400"/>
    </w:pPr>
    <w:rPr>
      <w:rFonts w:eastAsia="Times New Roman" w:cs="Times New Roman"/>
      <w:sz w:val="20"/>
      <w:szCs w:val="20"/>
    </w:rPr>
  </w:style>
  <w:style w:type="paragraph" w:customStyle="1" w:styleId="TableofAuthorities1">
    <w:name w:val="Table of Authorities1"/>
    <w:basedOn w:val="a"/>
    <w:pPr>
      <w:spacing w:before="200"/>
      <w:ind w:left="200" w:hanging="200"/>
    </w:pPr>
    <w:rPr>
      <w:rFonts w:eastAsia="Times New Roman" w:cs="Times New Roman"/>
      <w:sz w:val="20"/>
      <w:szCs w:val="20"/>
    </w:rPr>
  </w:style>
  <w:style w:type="paragraph" w:styleId="aff">
    <w:name w:val="Plain Text"/>
    <w:basedOn w:val="a"/>
    <w:pPr>
      <w:spacing w:before="200"/>
    </w:pPr>
    <w:rPr>
      <w:rFonts w:ascii="Courier New" w:eastAsia="Times New Roman" w:hAnsi="Courier New" w:cs="Courier New"/>
      <w:sz w:val="20"/>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00" w:line="100" w:lineRule="atLeast"/>
    </w:pPr>
    <w:rPr>
      <w:rFonts w:ascii="Courier New" w:hAnsi="Courier New" w:cs="Courier New"/>
      <w:lang w:val="en-US" w:eastAsia="ar-SA"/>
    </w:rPr>
  </w:style>
  <w:style w:type="paragraph" w:styleId="aff0">
    <w:name w:val="Note Heading"/>
    <w:basedOn w:val="a"/>
    <w:pPr>
      <w:spacing w:before="200"/>
    </w:pPr>
    <w:rPr>
      <w:rFonts w:eastAsia="Times New Roman" w:cs="Times New Roman"/>
      <w:sz w:val="20"/>
      <w:szCs w:val="20"/>
    </w:rPr>
  </w:style>
  <w:style w:type="paragraph" w:customStyle="1" w:styleId="IndexHeading1">
    <w:name w:val="Index Heading1"/>
    <w:basedOn w:val="a"/>
    <w:pPr>
      <w:spacing w:before="200"/>
    </w:pPr>
    <w:rPr>
      <w:rFonts w:eastAsia="Times New Roman"/>
      <w:b/>
      <w:bCs/>
      <w:sz w:val="20"/>
      <w:szCs w:val="20"/>
    </w:rPr>
  </w:style>
  <w:style w:type="paragraph" w:customStyle="1" w:styleId="TOAHeading1">
    <w:name w:val="TOA Heading1"/>
    <w:basedOn w:val="a"/>
    <w:pPr>
      <w:spacing w:before="120"/>
    </w:pPr>
    <w:rPr>
      <w:rFonts w:eastAsia="Times New Roman"/>
      <w:b/>
      <w:bCs/>
    </w:rPr>
  </w:style>
  <w:style w:type="paragraph" w:customStyle="1" w:styleId="CM6">
    <w:name w:val="CM6"/>
    <w:basedOn w:val="a"/>
    <w:pPr>
      <w:spacing w:line="226" w:lineRule="atLeast"/>
    </w:pPr>
    <w:rPr>
      <w:rFonts w:eastAsia="Times New Roman" w:cs="Times New Roman"/>
      <w:color w:val="00000A"/>
    </w:rPr>
  </w:style>
  <w:style w:type="paragraph" w:customStyle="1" w:styleId="CM32">
    <w:name w:val="CM32"/>
    <w:basedOn w:val="a"/>
    <w:pPr>
      <w:spacing w:after="240"/>
    </w:pPr>
    <w:rPr>
      <w:rFonts w:eastAsia="Times New Roman" w:cs="Times New Roman"/>
      <w:color w:val="00000A"/>
    </w:rPr>
  </w:style>
  <w:style w:type="paragraph" w:customStyle="1" w:styleId="CM11">
    <w:name w:val="CM11"/>
    <w:basedOn w:val="a"/>
    <w:pPr>
      <w:spacing w:line="231" w:lineRule="atLeast"/>
    </w:pPr>
    <w:rPr>
      <w:rFonts w:eastAsia="Times New Roman" w:cs="Times New Roman"/>
      <w:color w:val="00000A"/>
    </w:rPr>
  </w:style>
  <w:style w:type="paragraph" w:customStyle="1" w:styleId="CM46">
    <w:name w:val="CM46"/>
    <w:basedOn w:val="a"/>
    <w:pPr>
      <w:spacing w:after="237"/>
    </w:pPr>
    <w:rPr>
      <w:rFonts w:eastAsia="Times New Roman" w:cs="Times New Roman"/>
      <w:color w:val="00000A"/>
    </w:rPr>
  </w:style>
  <w:style w:type="paragraph" w:customStyle="1" w:styleId="CM10">
    <w:name w:val="CM10"/>
    <w:basedOn w:val="a"/>
    <w:pPr>
      <w:spacing w:line="473" w:lineRule="atLeast"/>
    </w:pPr>
    <w:rPr>
      <w:rFonts w:eastAsia="Times New Roman" w:cs="Times New Roman"/>
      <w:color w:val="00000A"/>
    </w:rPr>
  </w:style>
  <w:style w:type="paragraph" w:customStyle="1" w:styleId="Style1">
    <w:name w:val="Style1"/>
    <w:basedOn w:val="1"/>
    <w:pPr>
      <w:keepLines w:val="0"/>
      <w:numPr>
        <w:numId w:val="0"/>
      </w:numPr>
      <w:tabs>
        <w:tab w:val="left" w:pos="522"/>
      </w:tabs>
      <w:spacing w:before="360" w:after="120"/>
      <w:ind w:left="522"/>
    </w:pPr>
    <w:rPr>
      <w:rFonts w:eastAsia="Times New Roman"/>
      <w:bCs/>
      <w:kern w:val="1"/>
      <w:sz w:val="28"/>
      <w:lang w:val="en-CA"/>
    </w:rPr>
  </w:style>
  <w:style w:type="paragraph" w:customStyle="1" w:styleId="Style2">
    <w:name w:val="Style2"/>
    <w:basedOn w:val="1"/>
    <w:pPr>
      <w:keepLines w:val="0"/>
      <w:numPr>
        <w:numId w:val="0"/>
      </w:numPr>
      <w:spacing w:before="360" w:after="120"/>
    </w:pPr>
    <w:rPr>
      <w:rFonts w:eastAsia="Times New Roman"/>
      <w:bCs/>
      <w:kern w:val="1"/>
      <w:sz w:val="28"/>
      <w:lang w:val="en-CA"/>
    </w:rPr>
  </w:style>
  <w:style w:type="paragraph" w:customStyle="1" w:styleId="Style3">
    <w:name w:val="Style3"/>
    <w:basedOn w:val="Style1"/>
  </w:style>
  <w:style w:type="paragraph" w:customStyle="1" w:styleId="headercell">
    <w:name w:val="headercell"/>
    <w:basedOn w:val="a"/>
    <w:pPr>
      <w:spacing w:before="100" w:after="100"/>
    </w:pPr>
    <w:rPr>
      <w:rFonts w:ascii="Times New Roman" w:eastAsia="Times New Roman" w:hAnsi="Times New Roman" w:cs="Times New Roman"/>
      <w:b/>
      <w:bCs/>
      <w:lang w:val="fr-CA"/>
    </w:rPr>
  </w:style>
  <w:style w:type="paragraph" w:customStyle="1" w:styleId="tableblack">
    <w:name w:val="tableblack"/>
    <w:basedOn w:val="a"/>
    <w:pPr>
      <w:pBdr>
        <w:top w:val="single" w:sz="6" w:space="0" w:color="000000"/>
        <w:left w:val="single" w:sz="6" w:space="0" w:color="000000"/>
        <w:bottom w:val="single" w:sz="6" w:space="0" w:color="000000"/>
        <w:right w:val="single" w:sz="6" w:space="0" w:color="000000"/>
      </w:pBdr>
      <w:spacing w:before="100" w:after="100"/>
    </w:pPr>
    <w:rPr>
      <w:rFonts w:ascii="Times New Roman" w:eastAsia="Times New Roman" w:hAnsi="Times New Roman" w:cs="Times New Roman"/>
      <w:lang w:val="fr-CA"/>
    </w:rPr>
  </w:style>
  <w:style w:type="paragraph" w:customStyle="1" w:styleId="tableattribute">
    <w:name w:val="tableattribute"/>
    <w:basedOn w:val="a"/>
    <w:pPr>
      <w:pBdr>
        <w:top w:val="double" w:sz="1" w:space="0" w:color="000000"/>
        <w:left w:val="double" w:sz="1" w:space="0" w:color="000000"/>
        <w:bottom w:val="double" w:sz="1" w:space="0" w:color="000000"/>
        <w:right w:val="double" w:sz="1" w:space="0" w:color="000000"/>
      </w:pBdr>
      <w:shd w:val="clear" w:color="auto" w:fill="FFFFFF"/>
      <w:spacing w:before="100" w:after="100"/>
    </w:pPr>
    <w:rPr>
      <w:rFonts w:ascii="Times New Roman" w:eastAsia="Times New Roman" w:hAnsi="Times New Roman" w:cs="Times New Roman"/>
      <w:lang w:val="fr-CA"/>
    </w:rPr>
  </w:style>
  <w:style w:type="paragraph" w:customStyle="1" w:styleId="tableclear">
    <w:name w:val="tableclear"/>
    <w:basedOn w:val="a"/>
    <w:pPr>
      <w:spacing w:before="100" w:after="100"/>
    </w:pPr>
    <w:rPr>
      <w:rFonts w:ascii="Times New Roman" w:eastAsia="Times New Roman" w:hAnsi="Times New Roman" w:cs="Times New Roman"/>
      <w:lang w:val="fr-CA"/>
    </w:rPr>
  </w:style>
  <w:style w:type="paragraph" w:customStyle="1" w:styleId="tablecopyright">
    <w:name w:val="tablecopyright"/>
    <w:basedOn w:val="a"/>
    <w:pPr>
      <w:pBdr>
        <w:top w:val="single" w:sz="12" w:space="0" w:color="0000FF"/>
        <w:left w:val="single" w:sz="12" w:space="0" w:color="0000FF"/>
        <w:bottom w:val="single" w:sz="12" w:space="0" w:color="0000FF"/>
        <w:right w:val="single" w:sz="12" w:space="0" w:color="0000FF"/>
      </w:pBdr>
      <w:spacing w:before="100" w:after="100"/>
    </w:pPr>
    <w:rPr>
      <w:rFonts w:eastAsia="Times New Roman"/>
      <w:b/>
      <w:bCs/>
      <w:color w:val="0B77FD"/>
      <w:sz w:val="18"/>
      <w:szCs w:val="18"/>
      <w:lang w:val="fr-CA"/>
    </w:rPr>
  </w:style>
  <w:style w:type="paragraph" w:customStyle="1" w:styleId="tdabstrait">
    <w:name w:val="tdabstrait"/>
    <w:basedOn w:val="a"/>
    <w:pPr>
      <w:pBdr>
        <w:top w:val="single" w:sz="6" w:space="2" w:color="000000"/>
        <w:left w:val="single" w:sz="6" w:space="2" w:color="FFFFFF"/>
        <w:bottom w:val="single" w:sz="6" w:space="2" w:color="000000"/>
        <w:right w:val="single" w:sz="6" w:space="2" w:color="FFFFFF"/>
      </w:pBdr>
      <w:shd w:val="clear" w:color="auto" w:fill="7575FF"/>
      <w:spacing w:before="100" w:after="100"/>
    </w:pPr>
    <w:rPr>
      <w:rFonts w:ascii="Times New Roman" w:eastAsia="Times New Roman" w:hAnsi="Times New Roman" w:cs="Times New Roman"/>
      <w:b/>
      <w:bCs/>
      <w:color w:val="FFFFFF"/>
      <w:sz w:val="18"/>
      <w:szCs w:val="18"/>
      <w:lang w:val="fr-CA"/>
    </w:rPr>
  </w:style>
  <w:style w:type="paragraph" w:customStyle="1" w:styleId="tdgeometric">
    <w:name w:val="tdgeometric"/>
    <w:basedOn w:val="a"/>
    <w:pPr>
      <w:pBdr>
        <w:top w:val="single" w:sz="6" w:space="2" w:color="000000"/>
        <w:left w:val="single" w:sz="6" w:space="2" w:color="FFFFFF"/>
        <w:bottom w:val="single" w:sz="6" w:space="2" w:color="000000"/>
        <w:right w:val="single" w:sz="6" w:space="2" w:color="FFFFFF"/>
      </w:pBdr>
      <w:shd w:val="clear" w:color="auto" w:fill="008080"/>
      <w:spacing w:before="100" w:after="100"/>
    </w:pPr>
    <w:rPr>
      <w:rFonts w:ascii="Times New Roman" w:eastAsia="Times New Roman" w:hAnsi="Times New Roman" w:cs="Times New Roman"/>
      <w:b/>
      <w:bCs/>
      <w:color w:val="FFFFFF"/>
      <w:sz w:val="18"/>
      <w:szCs w:val="18"/>
      <w:lang w:val="fr-CA"/>
    </w:rPr>
  </w:style>
  <w:style w:type="paragraph" w:customStyle="1" w:styleId="tdsubtype">
    <w:name w:val="tdsubtype"/>
    <w:basedOn w:val="a"/>
    <w:pPr>
      <w:pBdr>
        <w:top w:val="single" w:sz="6" w:space="2" w:color="000000"/>
        <w:left w:val="single" w:sz="6" w:space="2" w:color="FFFFFF"/>
        <w:bottom w:val="single" w:sz="6" w:space="2" w:color="000000"/>
        <w:right w:val="single" w:sz="6" w:space="2" w:color="FFFFFF"/>
      </w:pBdr>
      <w:shd w:val="clear" w:color="auto" w:fill="BB2251"/>
      <w:spacing w:before="100" w:after="100"/>
    </w:pPr>
    <w:rPr>
      <w:rFonts w:ascii="Times New Roman" w:eastAsia="Times New Roman" w:hAnsi="Times New Roman" w:cs="Times New Roman"/>
      <w:b/>
      <w:bCs/>
      <w:color w:val="FFFFFF"/>
      <w:sz w:val="18"/>
      <w:szCs w:val="18"/>
      <w:lang w:val="fr-CA"/>
    </w:rPr>
  </w:style>
  <w:style w:type="paragraph" w:customStyle="1" w:styleId="tdsuperclass">
    <w:name w:val="tdsuperclass"/>
    <w:basedOn w:val="a"/>
    <w:pPr>
      <w:pBdr>
        <w:top w:val="single" w:sz="6" w:space="2" w:color="000000"/>
        <w:left w:val="single" w:sz="6" w:space="2" w:color="FFFFFF"/>
        <w:bottom w:val="single" w:sz="6" w:space="2" w:color="000000"/>
        <w:right w:val="single" w:sz="6" w:space="2" w:color="FFFFFF"/>
      </w:pBdr>
      <w:shd w:val="clear" w:color="auto" w:fill="7575FF"/>
      <w:spacing w:before="100" w:after="100"/>
    </w:pPr>
    <w:rPr>
      <w:rFonts w:ascii="Times New Roman" w:eastAsia="Times New Roman" w:hAnsi="Times New Roman" w:cs="Times New Roman"/>
      <w:b/>
      <w:bCs/>
      <w:color w:val="FFFFFF"/>
      <w:sz w:val="18"/>
      <w:szCs w:val="18"/>
      <w:lang w:val="fr-CA"/>
    </w:rPr>
  </w:style>
  <w:style w:type="paragraph" w:customStyle="1" w:styleId="tdsubclass">
    <w:name w:val="tdsubclass"/>
    <w:basedOn w:val="a"/>
    <w:pPr>
      <w:pBdr>
        <w:top w:val="single" w:sz="6" w:space="2" w:color="000000"/>
        <w:left w:val="single" w:sz="6" w:space="2" w:color="FFFFFF"/>
        <w:bottom w:val="single" w:sz="6" w:space="2" w:color="000000"/>
        <w:right w:val="single" w:sz="6" w:space="2" w:color="FFFFFF"/>
      </w:pBdr>
      <w:shd w:val="clear" w:color="auto" w:fill="008080"/>
      <w:spacing w:before="100" w:after="100"/>
    </w:pPr>
    <w:rPr>
      <w:rFonts w:ascii="Times New Roman" w:eastAsia="Times New Roman" w:hAnsi="Times New Roman" w:cs="Times New Roman"/>
      <w:b/>
      <w:bCs/>
      <w:color w:val="FFFFFF"/>
      <w:sz w:val="18"/>
      <w:szCs w:val="18"/>
      <w:lang w:val="fr-CA"/>
    </w:rPr>
  </w:style>
  <w:style w:type="paragraph" w:customStyle="1" w:styleId="tdspecial">
    <w:name w:val="tdspecial"/>
    <w:basedOn w:val="a"/>
    <w:pPr>
      <w:pBdr>
        <w:top w:val="single" w:sz="6" w:space="2" w:color="000000"/>
        <w:left w:val="single" w:sz="6" w:space="2" w:color="FFFFFF"/>
        <w:bottom w:val="single" w:sz="6" w:space="2" w:color="000000"/>
        <w:right w:val="single" w:sz="6" w:space="2" w:color="FFFFFF"/>
      </w:pBdr>
      <w:shd w:val="clear" w:color="auto" w:fill="008080"/>
      <w:spacing w:before="100" w:after="100"/>
    </w:pPr>
    <w:rPr>
      <w:rFonts w:ascii="Times New Roman" w:eastAsia="Times New Roman" w:hAnsi="Times New Roman" w:cs="Times New Roman"/>
      <w:b/>
      <w:bCs/>
      <w:color w:val="FFFFFF"/>
      <w:sz w:val="18"/>
      <w:szCs w:val="18"/>
      <w:lang w:val="fr-CA"/>
    </w:rPr>
  </w:style>
  <w:style w:type="paragraph" w:customStyle="1" w:styleId="management">
    <w:name w:val="management"/>
    <w:basedOn w:val="a"/>
    <w:pPr>
      <w:pBdr>
        <w:top w:val="single" w:sz="6" w:space="2" w:color="000000"/>
        <w:left w:val="single" w:sz="6" w:space="2" w:color="000000"/>
        <w:bottom w:val="single" w:sz="6" w:space="2" w:color="000000"/>
        <w:right w:val="single" w:sz="6" w:space="2" w:color="000000"/>
      </w:pBdr>
      <w:shd w:val="clear" w:color="auto" w:fill="DEDEDE"/>
      <w:spacing w:before="100" w:after="100"/>
    </w:pPr>
    <w:rPr>
      <w:rFonts w:ascii="Times New Roman" w:eastAsia="Times New Roman" w:hAnsi="Times New Roman" w:cs="Times New Roman"/>
      <w:b/>
      <w:bCs/>
      <w:sz w:val="18"/>
      <w:szCs w:val="18"/>
      <w:lang w:val="fr-CA"/>
    </w:rPr>
  </w:style>
  <w:style w:type="paragraph" w:customStyle="1" w:styleId="tdblack">
    <w:name w:val="tdblack"/>
    <w:basedOn w:val="a"/>
    <w:pPr>
      <w:pBdr>
        <w:top w:val="single" w:sz="6" w:space="2" w:color="000000"/>
        <w:left w:val="single" w:sz="6" w:space="2" w:color="000000"/>
        <w:bottom w:val="single" w:sz="6" w:space="2" w:color="000000"/>
        <w:right w:val="single" w:sz="6" w:space="2" w:color="000000"/>
      </w:pBdr>
      <w:spacing w:before="100" w:after="100"/>
    </w:pPr>
    <w:rPr>
      <w:rFonts w:ascii="Times New Roman" w:eastAsia="Times New Roman" w:hAnsi="Times New Roman" w:cs="Times New Roman"/>
      <w:b/>
      <w:bCs/>
      <w:sz w:val="18"/>
      <w:szCs w:val="18"/>
      <w:lang w:val="fr-CA"/>
    </w:rPr>
  </w:style>
  <w:style w:type="paragraph" w:customStyle="1" w:styleId="tdattribut">
    <w:name w:val="tdattribut"/>
    <w:basedOn w:val="a"/>
    <w:pPr>
      <w:pBdr>
        <w:top w:val="double" w:sz="1" w:space="2" w:color="000000"/>
        <w:left w:val="double" w:sz="1" w:space="2" w:color="000000"/>
        <w:bottom w:val="double" w:sz="1" w:space="2" w:color="000000"/>
        <w:right w:val="double" w:sz="1" w:space="2" w:color="000000"/>
      </w:pBdr>
      <w:shd w:val="clear" w:color="auto" w:fill="D2C8AE"/>
      <w:spacing w:before="100" w:after="100"/>
    </w:pPr>
    <w:rPr>
      <w:rFonts w:ascii="Times New Roman" w:eastAsia="Times New Roman" w:hAnsi="Times New Roman" w:cs="Times New Roman"/>
      <w:b/>
      <w:bCs/>
      <w:sz w:val="18"/>
      <w:szCs w:val="18"/>
      <w:lang w:val="fr-CA"/>
    </w:rPr>
  </w:style>
  <w:style w:type="paragraph" w:customStyle="1" w:styleId="tdattributename">
    <w:name w:val="tdattributename"/>
    <w:basedOn w:val="a"/>
    <w:pPr>
      <w:pBdr>
        <w:top w:val="double" w:sz="1" w:space="2" w:color="000000"/>
        <w:left w:val="double" w:sz="1" w:space="2" w:color="000000"/>
        <w:bottom w:val="double" w:sz="1" w:space="2" w:color="000000"/>
        <w:right w:val="double" w:sz="1" w:space="2" w:color="000000"/>
      </w:pBdr>
      <w:spacing w:before="100" w:after="100"/>
    </w:pPr>
    <w:rPr>
      <w:rFonts w:ascii="Times New Roman" w:eastAsia="Times New Roman" w:hAnsi="Times New Roman" w:cs="Times New Roman"/>
      <w:b/>
      <w:bCs/>
      <w:sz w:val="18"/>
      <w:szCs w:val="18"/>
      <w:lang w:val="fr-CA"/>
    </w:rPr>
  </w:style>
  <w:style w:type="paragraph" w:customStyle="1" w:styleId="tdattributedef">
    <w:name w:val="tdattributedef"/>
    <w:basedOn w:val="a"/>
    <w:pPr>
      <w:pBdr>
        <w:top w:val="double" w:sz="1" w:space="2" w:color="000000"/>
        <w:left w:val="double" w:sz="1" w:space="2" w:color="000000"/>
        <w:bottom w:val="double" w:sz="1" w:space="2" w:color="000000"/>
        <w:right w:val="double" w:sz="1" w:space="2" w:color="000000"/>
      </w:pBdr>
      <w:spacing w:before="100" w:after="100"/>
    </w:pPr>
    <w:rPr>
      <w:rFonts w:ascii="Times New Roman" w:eastAsia="Times New Roman" w:hAnsi="Times New Roman" w:cs="Times New Roman"/>
      <w:sz w:val="18"/>
      <w:szCs w:val="18"/>
      <w:lang w:val="fr-CA"/>
    </w:rPr>
  </w:style>
  <w:style w:type="paragraph" w:customStyle="1" w:styleId="tdattributvaluebeige">
    <w:name w:val="tdattributvaluebeige"/>
    <w:basedOn w:val="a"/>
    <w:pPr>
      <w:shd w:val="clear" w:color="auto" w:fill="F2F0E6"/>
      <w:spacing w:before="100" w:after="100"/>
    </w:pPr>
    <w:rPr>
      <w:rFonts w:ascii="Times New Roman" w:eastAsia="Times New Roman" w:hAnsi="Times New Roman" w:cs="Times New Roman"/>
      <w:b/>
      <w:bCs/>
      <w:sz w:val="18"/>
      <w:szCs w:val="18"/>
      <w:lang w:val="fr-CA"/>
    </w:rPr>
  </w:style>
  <w:style w:type="paragraph" w:customStyle="1" w:styleId="tdinternalcode">
    <w:name w:val="tdinternalcode"/>
    <w:basedOn w:val="a"/>
    <w:pPr>
      <w:spacing w:before="100" w:after="100"/>
      <w:jc w:val="center"/>
    </w:pPr>
    <w:rPr>
      <w:rFonts w:ascii="Times New Roman" w:eastAsia="Times New Roman" w:hAnsi="Times New Roman" w:cs="Times New Roman"/>
      <w:b/>
      <w:bCs/>
      <w:sz w:val="18"/>
      <w:szCs w:val="18"/>
      <w:lang w:val="fr-CA"/>
    </w:rPr>
  </w:style>
  <w:style w:type="paragraph" w:customStyle="1" w:styleId="tdattributevalue">
    <w:name w:val="tdattributevalue"/>
    <w:basedOn w:val="a"/>
    <w:pPr>
      <w:spacing w:before="100" w:after="100"/>
    </w:pPr>
    <w:rPr>
      <w:rFonts w:ascii="Times New Roman" w:eastAsia="Times New Roman" w:hAnsi="Times New Roman" w:cs="Times New Roman"/>
      <w:sz w:val="18"/>
      <w:szCs w:val="18"/>
      <w:lang w:val="fr-CA"/>
    </w:rPr>
  </w:style>
  <w:style w:type="paragraph" w:customStyle="1" w:styleId="tdattributmanagement">
    <w:name w:val="tdattributmanagement"/>
    <w:basedOn w:val="a"/>
    <w:pPr>
      <w:pBdr>
        <w:top w:val="double" w:sz="1" w:space="2" w:color="000000"/>
        <w:left w:val="double" w:sz="1" w:space="2" w:color="000000"/>
        <w:bottom w:val="double" w:sz="1" w:space="2" w:color="000000"/>
        <w:right w:val="double" w:sz="1" w:space="2" w:color="000000"/>
      </w:pBdr>
      <w:shd w:val="clear" w:color="auto" w:fill="DEDEDE"/>
      <w:spacing w:before="100" w:after="100"/>
    </w:pPr>
    <w:rPr>
      <w:rFonts w:ascii="Times New Roman" w:eastAsia="Times New Roman" w:hAnsi="Times New Roman" w:cs="Times New Roman"/>
      <w:b/>
      <w:bCs/>
      <w:sz w:val="18"/>
      <w:szCs w:val="18"/>
      <w:lang w:val="fr-CA"/>
    </w:rPr>
  </w:style>
  <w:style w:type="paragraph" w:customStyle="1" w:styleId="tddefinitionmanagement">
    <w:name w:val="tddefinitionmanagement"/>
    <w:basedOn w:val="a"/>
    <w:pPr>
      <w:pBdr>
        <w:top w:val="double" w:sz="1" w:space="2" w:color="000000"/>
        <w:left w:val="double" w:sz="1" w:space="2" w:color="000000"/>
        <w:bottom w:val="double" w:sz="1" w:space="2" w:color="000000"/>
        <w:right w:val="double" w:sz="1" w:space="2" w:color="000000"/>
      </w:pBdr>
      <w:shd w:val="clear" w:color="auto" w:fill="DEDEDE"/>
      <w:spacing w:before="100" w:after="100"/>
    </w:pPr>
    <w:rPr>
      <w:rFonts w:ascii="Times New Roman" w:eastAsia="Times New Roman" w:hAnsi="Times New Roman" w:cs="Times New Roman"/>
      <w:sz w:val="18"/>
      <w:szCs w:val="18"/>
      <w:lang w:val="fr-CA"/>
    </w:rPr>
  </w:style>
  <w:style w:type="paragraph" w:customStyle="1" w:styleId="tdinternalcodemanagement">
    <w:name w:val="tdinternalcodemanagement"/>
    <w:basedOn w:val="a"/>
    <w:pPr>
      <w:shd w:val="clear" w:color="auto" w:fill="DEDEDE"/>
      <w:spacing w:before="100" w:after="100"/>
      <w:jc w:val="center"/>
    </w:pPr>
    <w:rPr>
      <w:rFonts w:ascii="Times New Roman" w:eastAsia="Times New Roman" w:hAnsi="Times New Roman" w:cs="Times New Roman"/>
      <w:b/>
      <w:bCs/>
      <w:sz w:val="18"/>
      <w:szCs w:val="18"/>
      <w:lang w:val="fr-CA"/>
    </w:rPr>
  </w:style>
  <w:style w:type="paragraph" w:customStyle="1" w:styleId="tdattributevaluemanagement">
    <w:name w:val="tdattributevaluemanagement"/>
    <w:basedOn w:val="a"/>
    <w:pPr>
      <w:shd w:val="clear" w:color="auto" w:fill="DEDEDE"/>
      <w:spacing w:before="100" w:after="100"/>
    </w:pPr>
    <w:rPr>
      <w:rFonts w:ascii="Times New Roman" w:eastAsia="Times New Roman" w:hAnsi="Times New Roman" w:cs="Times New Roman"/>
      <w:sz w:val="18"/>
      <w:szCs w:val="18"/>
      <w:lang w:val="fr-CA"/>
    </w:rPr>
  </w:style>
  <w:style w:type="paragraph" w:customStyle="1" w:styleId="tdattributemetadata">
    <w:name w:val="tdattributemetadata"/>
    <w:basedOn w:val="a"/>
    <w:pPr>
      <w:pBdr>
        <w:top w:val="double" w:sz="1" w:space="2" w:color="000000"/>
        <w:left w:val="double" w:sz="1" w:space="2" w:color="000000"/>
        <w:bottom w:val="double" w:sz="1" w:space="2" w:color="000000"/>
        <w:right w:val="double" w:sz="1" w:space="2" w:color="000000"/>
      </w:pBdr>
      <w:shd w:val="clear" w:color="auto" w:fill="A0BAB5"/>
      <w:spacing w:before="100" w:after="100"/>
    </w:pPr>
    <w:rPr>
      <w:rFonts w:ascii="Times New Roman" w:eastAsia="Times New Roman" w:hAnsi="Times New Roman" w:cs="Times New Roman"/>
      <w:b/>
      <w:bCs/>
      <w:sz w:val="18"/>
      <w:szCs w:val="18"/>
      <w:lang w:val="fr-CA"/>
    </w:rPr>
  </w:style>
  <w:style w:type="paragraph" w:customStyle="1" w:styleId="tdattributevaluemetadata">
    <w:name w:val="tdattributevaluemetadata"/>
    <w:basedOn w:val="a"/>
    <w:pPr>
      <w:shd w:val="clear" w:color="auto" w:fill="E4EBEA"/>
      <w:spacing w:before="100" w:after="100"/>
    </w:pPr>
    <w:rPr>
      <w:rFonts w:ascii="Times New Roman" w:eastAsia="Times New Roman" w:hAnsi="Times New Roman" w:cs="Times New Roman"/>
      <w:b/>
      <w:bCs/>
      <w:sz w:val="18"/>
      <w:szCs w:val="18"/>
      <w:lang w:val="fr-CA"/>
    </w:rPr>
  </w:style>
  <w:style w:type="paragraph" w:customStyle="1" w:styleId="tdbluetitle">
    <w:name w:val="tdbluetitle"/>
    <w:basedOn w:val="a"/>
    <w:pPr>
      <w:pBdr>
        <w:top w:val="single" w:sz="6" w:space="2" w:color="000000"/>
        <w:left w:val="single" w:sz="6" w:space="2" w:color="000000"/>
        <w:bottom w:val="single" w:sz="6" w:space="2" w:color="000000"/>
        <w:right w:val="single" w:sz="6" w:space="2" w:color="000000"/>
      </w:pBdr>
      <w:spacing w:before="100" w:after="100"/>
    </w:pPr>
    <w:rPr>
      <w:rFonts w:ascii="Times New Roman" w:eastAsia="Times New Roman" w:hAnsi="Times New Roman" w:cs="Times New Roman"/>
      <w:b/>
      <w:bCs/>
      <w:color w:val="000080"/>
      <w:sz w:val="21"/>
      <w:szCs w:val="21"/>
      <w:u w:val="single"/>
      <w:lang w:val="fr-CA"/>
    </w:rPr>
  </w:style>
  <w:style w:type="paragraph" w:customStyle="1" w:styleId="tdbluename">
    <w:name w:val="tdbluename"/>
    <w:basedOn w:val="a"/>
    <w:pPr>
      <w:spacing w:before="100" w:after="100"/>
    </w:pPr>
    <w:rPr>
      <w:rFonts w:ascii="Times New Roman" w:eastAsia="Times New Roman" w:hAnsi="Times New Roman" w:cs="Times New Roman"/>
      <w:b/>
      <w:bCs/>
      <w:color w:val="000080"/>
      <w:sz w:val="21"/>
      <w:szCs w:val="21"/>
      <w:u w:val="single"/>
      <w:lang w:val="fr-CA"/>
    </w:rPr>
  </w:style>
  <w:style w:type="paragraph" w:customStyle="1" w:styleId="tdconstraint">
    <w:name w:val="tdconstraint"/>
    <w:basedOn w:val="a"/>
    <w:pPr>
      <w:spacing w:before="100" w:after="100"/>
    </w:pPr>
    <w:rPr>
      <w:rFonts w:ascii="Times New Roman" w:eastAsia="Times New Roman" w:hAnsi="Times New Roman" w:cs="Times New Roman"/>
      <w:b/>
      <w:bCs/>
      <w:sz w:val="18"/>
      <w:szCs w:val="18"/>
      <w:lang w:val="fr-CA"/>
    </w:rPr>
  </w:style>
  <w:style w:type="paragraph" w:customStyle="1" w:styleId="tdredtitle">
    <w:name w:val="tdredtitle"/>
    <w:basedOn w:val="a"/>
    <w:pPr>
      <w:pBdr>
        <w:top w:val="single" w:sz="6" w:space="2" w:color="000000"/>
        <w:left w:val="single" w:sz="6" w:space="2" w:color="000000"/>
        <w:bottom w:val="single" w:sz="6" w:space="2" w:color="000000"/>
        <w:right w:val="single" w:sz="6" w:space="2" w:color="000000"/>
      </w:pBdr>
      <w:spacing w:before="100" w:after="100"/>
    </w:pPr>
    <w:rPr>
      <w:rFonts w:ascii="Times New Roman" w:eastAsia="Times New Roman" w:hAnsi="Times New Roman" w:cs="Times New Roman"/>
      <w:b/>
      <w:bCs/>
      <w:color w:val="FF0000"/>
      <w:sz w:val="21"/>
      <w:szCs w:val="21"/>
      <w:u w:val="single"/>
      <w:lang w:val="fr-CA"/>
    </w:rPr>
  </w:style>
  <w:style w:type="paragraph" w:customStyle="1" w:styleId="tdcardinality">
    <w:name w:val="tdcardinality"/>
    <w:basedOn w:val="a"/>
    <w:pPr>
      <w:spacing w:before="100" w:after="100"/>
      <w:jc w:val="center"/>
    </w:pPr>
    <w:rPr>
      <w:rFonts w:ascii="Times New Roman" w:eastAsia="Times New Roman" w:hAnsi="Times New Roman" w:cs="Times New Roman"/>
      <w:color w:val="000080"/>
      <w:sz w:val="21"/>
      <w:szCs w:val="21"/>
      <w:lang w:val="fr-CA"/>
    </w:rPr>
  </w:style>
  <w:style w:type="paragraph" w:customStyle="1" w:styleId="tdgdbcode">
    <w:name w:val="tdgdbcode"/>
    <w:basedOn w:val="a"/>
    <w:pPr>
      <w:spacing w:before="100" w:after="100"/>
    </w:pPr>
    <w:rPr>
      <w:rFonts w:ascii="Times New Roman" w:eastAsia="Times New Roman" w:hAnsi="Times New Roman" w:cs="Times New Roman"/>
      <w:color w:val="000080"/>
      <w:sz w:val="18"/>
      <w:szCs w:val="18"/>
      <w:lang w:val="fr-CA"/>
    </w:rPr>
  </w:style>
  <w:style w:type="paragraph" w:customStyle="1" w:styleId="tdgdbname">
    <w:name w:val="tdgdbname"/>
    <w:basedOn w:val="a"/>
    <w:pPr>
      <w:spacing w:before="100" w:after="100"/>
    </w:pPr>
    <w:rPr>
      <w:rFonts w:ascii="Times New Roman" w:eastAsia="Times New Roman" w:hAnsi="Times New Roman" w:cs="Times New Roman"/>
      <w:b/>
      <w:bCs/>
      <w:color w:val="000080"/>
      <w:sz w:val="20"/>
      <w:szCs w:val="20"/>
      <w:lang w:val="fr-CA"/>
    </w:rPr>
  </w:style>
  <w:style w:type="paragraph" w:customStyle="1" w:styleId="Heading2Arial">
    <w:name w:val="Heading 2 + Arial"/>
    <w:basedOn w:val="a"/>
    <w:rPr>
      <w:rFonts w:eastAsia="Times New Roman"/>
      <w:b/>
      <w:bCs/>
      <w:sz w:val="18"/>
      <w:szCs w:val="18"/>
      <w:lang w:val="fr-CA"/>
    </w:rPr>
  </w:style>
  <w:style w:type="paragraph" w:customStyle="1" w:styleId="StyleBodyText11pt">
    <w:name w:val="Style Body Text + 11 pt"/>
    <w:basedOn w:val="a0"/>
    <w:pPr>
      <w:spacing w:before="200"/>
      <w:ind w:left="567"/>
      <w:jc w:val="both"/>
    </w:pPr>
    <w:rPr>
      <w:rFonts w:eastAsia="Times New Roman" w:cs="Times New Roman"/>
      <w:lang w:val="en-CA"/>
    </w:rPr>
  </w:style>
  <w:style w:type="paragraph" w:customStyle="1" w:styleId="Copyright">
    <w:name w:val="Copyright"/>
    <w:basedOn w:val="a"/>
    <w:pPr>
      <w:tabs>
        <w:tab w:val="right" w:pos="9360"/>
      </w:tabs>
      <w:ind w:left="900"/>
      <w:jc w:val="both"/>
    </w:pPr>
    <w:rPr>
      <w:rFonts w:eastAsia="Times New Roman"/>
      <w:sz w:val="20"/>
      <w:szCs w:val="20"/>
      <w:lang w:val="en-CA"/>
    </w:rPr>
  </w:style>
  <w:style w:type="paragraph" w:customStyle="1" w:styleId="TOCTitle">
    <w:name w:val="TOC Title"/>
    <w:basedOn w:val="a"/>
    <w:pPr>
      <w:spacing w:before="360" w:after="120"/>
      <w:jc w:val="center"/>
    </w:pPr>
    <w:rPr>
      <w:rFonts w:eastAsia="Times New Roman" w:cs="Times New Roman"/>
      <w:b/>
    </w:rPr>
  </w:style>
  <w:style w:type="paragraph" w:customStyle="1" w:styleId="ListofSymbandAbbrev">
    <w:name w:val="List of Symb and Abbrev"/>
    <w:basedOn w:val="a0"/>
    <w:pPr>
      <w:tabs>
        <w:tab w:val="left" w:pos="2410"/>
      </w:tabs>
      <w:spacing w:before="200"/>
      <w:ind w:left="567"/>
      <w:jc w:val="both"/>
    </w:pPr>
    <w:rPr>
      <w:rFonts w:eastAsia="Times New Roman" w:cs="Times New Roman"/>
      <w:lang w:val="en-CA"/>
    </w:rPr>
  </w:style>
  <w:style w:type="paragraph" w:customStyle="1" w:styleId="Titlenoindex">
    <w:name w:val="Title no index"/>
    <w:basedOn w:val="a"/>
    <w:pPr>
      <w:spacing w:before="240" w:after="240"/>
      <w:jc w:val="center"/>
    </w:pPr>
    <w:rPr>
      <w:rFonts w:eastAsia="Times New Roman"/>
      <w:b/>
      <w:color w:val="365F91"/>
      <w:sz w:val="32"/>
      <w:szCs w:val="32"/>
    </w:rPr>
  </w:style>
  <w:style w:type="paragraph" w:customStyle="1" w:styleId="AbstractandIntro">
    <w:name w:val="Abstract and Intro"/>
    <w:basedOn w:val="1"/>
    <w:pPr>
      <w:keepLines w:val="0"/>
      <w:numPr>
        <w:numId w:val="0"/>
      </w:numPr>
      <w:spacing w:before="240" w:after="120"/>
      <w:ind w:left="90"/>
    </w:pPr>
    <w:rPr>
      <w:rFonts w:eastAsia="Times New Roman"/>
      <w:bCs/>
      <w:kern w:val="1"/>
      <w:sz w:val="28"/>
      <w:szCs w:val="28"/>
      <w:lang w:val="en-CA"/>
    </w:rPr>
  </w:style>
  <w:style w:type="paragraph" w:customStyle="1" w:styleId="ContentsHeading">
    <w:name w:val="Contents Heading"/>
    <w:basedOn w:val="1"/>
    <w:pPr>
      <w:numPr>
        <w:numId w:val="0"/>
      </w:numPr>
      <w:suppressLineNumbers/>
      <w:spacing w:before="480" w:after="0" w:line="276" w:lineRule="auto"/>
    </w:pPr>
    <w:rPr>
      <w:rFonts w:ascii="Cambria" w:eastAsia="MS Gothic" w:hAnsi="Cambria" w:cs="Times New Roman"/>
      <w:bCs/>
      <w:sz w:val="28"/>
      <w:szCs w:val="28"/>
    </w:rPr>
  </w:style>
  <w:style w:type="paragraph" w:customStyle="1" w:styleId="UseCaseTitle">
    <w:name w:val="Use Case Title"/>
    <w:basedOn w:val="a"/>
    <w:rPr>
      <w:rFonts w:eastAsia="MS Mincho" w:cs="Times New Roman"/>
      <w:b/>
      <w:color w:val="365F91"/>
      <w:szCs w:val="20"/>
      <w:lang w:val="en-GB"/>
    </w:rPr>
  </w:style>
  <w:style w:type="paragraph" w:customStyle="1" w:styleId="Tabletype">
    <w:name w:val="Table type"/>
    <w:basedOn w:val="a"/>
    <w:rPr>
      <w:rFonts w:eastAsia="Times New Roman"/>
      <w:color w:val="484848"/>
      <w:sz w:val="18"/>
      <w:szCs w:val="18"/>
    </w:rPr>
  </w:style>
  <w:style w:type="paragraph" w:styleId="aff1">
    <w:name w:val="Revision"/>
    <w:pPr>
      <w:suppressAutoHyphens/>
      <w:spacing w:line="100" w:lineRule="atLeast"/>
    </w:pPr>
    <w:rPr>
      <w:sz w:val="24"/>
      <w:szCs w:val="24"/>
      <w:lang w:val="en-US" w:eastAsia="ar-SA"/>
    </w:rPr>
  </w:style>
  <w:style w:type="paragraph" w:customStyle="1" w:styleId="OList1">
    <w:name w:val="OList1"/>
    <w:basedOn w:val="a9"/>
    <w:pPr>
      <w:tabs>
        <w:tab w:val="left" w:pos="1134"/>
        <w:tab w:val="left" w:pos="3686"/>
      </w:tabs>
      <w:ind w:left="1134"/>
    </w:pPr>
  </w:style>
  <w:style w:type="paragraph" w:customStyle="1" w:styleId="OList2">
    <w:name w:val="OList2"/>
    <w:basedOn w:val="OList1"/>
    <w:pPr>
      <w:tabs>
        <w:tab w:val="clear" w:pos="1134"/>
        <w:tab w:val="clear" w:pos="3686"/>
      </w:tabs>
      <w:ind w:left="3686" w:hanging="2126"/>
    </w:pPr>
  </w:style>
  <w:style w:type="paragraph" w:customStyle="1" w:styleId="StyleOList2Left225cmHanging425cm">
    <w:name w:val="Style OList2 + Left:  2.25 cm Hanging:  4.25 cm"/>
    <w:basedOn w:val="OList2"/>
    <w:pPr>
      <w:ind w:hanging="2410"/>
    </w:pPr>
  </w:style>
  <w:style w:type="paragraph" w:customStyle="1" w:styleId="OList3">
    <w:name w:val="OList3"/>
    <w:basedOn w:val="OList1"/>
    <w:pPr>
      <w:ind w:left="3686" w:hanging="2912"/>
    </w:pPr>
  </w:style>
  <w:style w:type="paragraph" w:customStyle="1" w:styleId="Appendix">
    <w:name w:val="Appendix"/>
    <w:basedOn w:val="ANNEX0"/>
    <w:pPr>
      <w:numPr>
        <w:numId w:val="0"/>
      </w:numPr>
      <w:ind w:left="1350" w:hanging="1350"/>
    </w:pPr>
  </w:style>
  <w:style w:type="paragraph" w:customStyle="1" w:styleId="AppH-1">
    <w:name w:val="AppH-1"/>
    <w:basedOn w:val="2"/>
    <w:pPr>
      <w:keepLines w:val="0"/>
      <w:numPr>
        <w:ilvl w:val="0"/>
        <w:numId w:val="0"/>
      </w:numPr>
      <w:spacing w:before="240" w:after="80"/>
    </w:pPr>
    <w:rPr>
      <w:bCs/>
      <w:iCs/>
      <w:lang w:val="en-CA"/>
    </w:rPr>
  </w:style>
  <w:style w:type="paragraph" w:customStyle="1" w:styleId="Annex-F-2">
    <w:name w:val="Annex-F-2"/>
    <w:basedOn w:val="3"/>
    <w:pPr>
      <w:keepLines w:val="0"/>
      <w:numPr>
        <w:ilvl w:val="0"/>
        <w:numId w:val="0"/>
      </w:numPr>
      <w:tabs>
        <w:tab w:val="num" w:pos="0"/>
      </w:tabs>
      <w:spacing w:before="240" w:after="80"/>
      <w:ind w:left="432" w:hanging="432"/>
    </w:pPr>
    <w:rPr>
      <w:bCs w:val="0"/>
      <w:iCs w:val="0"/>
    </w:rPr>
  </w:style>
  <w:style w:type="paragraph" w:customStyle="1" w:styleId="AppH-C">
    <w:name w:val="AppH-C"/>
    <w:basedOn w:val="2"/>
    <w:pPr>
      <w:keepLines w:val="0"/>
      <w:numPr>
        <w:ilvl w:val="0"/>
        <w:numId w:val="0"/>
      </w:numPr>
      <w:spacing w:before="240" w:after="80"/>
    </w:pPr>
    <w:rPr>
      <w:bCs/>
      <w:iCs/>
      <w:lang w:val="en-CA"/>
    </w:rPr>
  </w:style>
  <w:style w:type="paragraph" w:customStyle="1" w:styleId="Annex-F-7">
    <w:name w:val="Annex-F-7"/>
    <w:basedOn w:val="2"/>
    <w:pPr>
      <w:keepLines w:val="0"/>
      <w:numPr>
        <w:ilvl w:val="0"/>
        <w:numId w:val="0"/>
      </w:numPr>
      <w:spacing w:before="240" w:after="80"/>
    </w:pPr>
    <w:rPr>
      <w:bCs/>
      <w:iCs/>
      <w:lang w:val="en-CA"/>
    </w:rPr>
  </w:style>
  <w:style w:type="paragraph" w:customStyle="1" w:styleId="AppH-E">
    <w:name w:val="AppH-E"/>
    <w:basedOn w:val="2"/>
    <w:pPr>
      <w:keepLines w:val="0"/>
      <w:numPr>
        <w:ilvl w:val="0"/>
      </w:numPr>
      <w:tabs>
        <w:tab w:val="left" w:pos="851"/>
      </w:tabs>
      <w:spacing w:before="240" w:after="80"/>
      <w:ind w:left="709" w:hanging="425"/>
    </w:pPr>
    <w:rPr>
      <w:bCs/>
      <w:iCs/>
      <w:lang w:val="en-CA"/>
    </w:rPr>
  </w:style>
  <w:style w:type="paragraph" w:customStyle="1" w:styleId="IHOTitle">
    <w:name w:val="IHO Title"/>
    <w:basedOn w:val="Titlenoindex"/>
    <w:rPr>
      <w:color w:val="00000A"/>
      <w:sz w:val="28"/>
    </w:rPr>
  </w:style>
  <w:style w:type="paragraph" w:customStyle="1" w:styleId="IHOSubTitle">
    <w:name w:val="IHO SubTitle"/>
    <w:basedOn w:val="IHOTitle"/>
    <w:rPr>
      <w:sz w:val="24"/>
    </w:rPr>
  </w:style>
  <w:style w:type="paragraph" w:customStyle="1" w:styleId="IHOTitelNoIndex">
    <w:name w:val="IHO Titel No Index"/>
    <w:basedOn w:val="Titlenoindex"/>
    <w:rPr>
      <w:color w:val="00000A"/>
    </w:rPr>
  </w:style>
  <w:style w:type="paragraph" w:customStyle="1" w:styleId="IHOAbstractandIntro">
    <w:name w:val="IHO Abstract and Intro"/>
    <w:basedOn w:val="AbstractandIntro"/>
  </w:style>
  <w:style w:type="paragraph" w:customStyle="1" w:styleId="FihureTitle">
    <w:name w:val="Fihure Title"/>
    <w:basedOn w:val="Body0"/>
    <w:pPr>
      <w:jc w:val="center"/>
    </w:pPr>
    <w:rPr>
      <w:sz w:val="20"/>
    </w:rPr>
  </w:style>
  <w:style w:type="paragraph" w:customStyle="1" w:styleId="Table-Caption">
    <w:name w:val="Table-Caption"/>
    <w:basedOn w:val="a"/>
    <w:pPr>
      <w:spacing w:before="240" w:after="120"/>
      <w:ind w:left="1440" w:right="1440"/>
      <w:jc w:val="center"/>
    </w:pPr>
    <w:rPr>
      <w:rFonts w:eastAsia="Times New Roman" w:cs="Times New Roman"/>
      <w:b/>
      <w:sz w:val="20"/>
      <w:szCs w:val="20"/>
      <w:lang w:val="en-GB"/>
    </w:rPr>
  </w:style>
  <w:style w:type="paragraph" w:customStyle="1" w:styleId="Un-numberedHeading">
    <w:name w:val="Un-numbered Heading"/>
    <w:basedOn w:val="a"/>
    <w:rPr>
      <w:rFonts w:eastAsia="Times New Roman" w:cs="Times New Roman"/>
      <w:b/>
      <w:sz w:val="28"/>
      <w:szCs w:val="20"/>
      <w:lang w:val="en-GB"/>
    </w:rPr>
  </w:style>
  <w:style w:type="paragraph" w:customStyle="1" w:styleId="Fig-Caption">
    <w:name w:val="Fig-Caption"/>
    <w:basedOn w:val="a"/>
    <w:pPr>
      <w:ind w:left="1440" w:right="1440"/>
      <w:jc w:val="center"/>
    </w:pPr>
    <w:rPr>
      <w:rFonts w:eastAsia="Times New Roman" w:cs="Times New Roman"/>
      <w:b/>
      <w:sz w:val="20"/>
      <w:szCs w:val="20"/>
      <w:lang w:val="en-GB"/>
    </w:rPr>
  </w:style>
  <w:style w:type="paragraph" w:customStyle="1" w:styleId="ParagraphText">
    <w:name w:val="Paragraph Text"/>
    <w:basedOn w:val="a"/>
    <w:pPr>
      <w:spacing w:after="62"/>
    </w:pPr>
    <w:rPr>
      <w:rFonts w:eastAsia="MS Mincho" w:cs="Times New Roman"/>
      <w:sz w:val="20"/>
      <w:szCs w:val="16"/>
      <w:lang w:val="en-GB"/>
    </w:rPr>
  </w:style>
  <w:style w:type="paragraph" w:customStyle="1" w:styleId="AppH-F">
    <w:name w:val="AppH-F"/>
    <w:basedOn w:val="AppH-1"/>
  </w:style>
  <w:style w:type="paragraph" w:customStyle="1" w:styleId="AppH-D">
    <w:name w:val="AppH-D"/>
    <w:basedOn w:val="a"/>
  </w:style>
  <w:style w:type="paragraph" w:customStyle="1" w:styleId="Annex-F-3">
    <w:name w:val="Annex-F-3"/>
    <w:basedOn w:val="4"/>
    <w:pPr>
      <w:numPr>
        <w:ilvl w:val="0"/>
        <w:numId w:val="0"/>
      </w:numPr>
    </w:pPr>
  </w:style>
  <w:style w:type="paragraph" w:customStyle="1" w:styleId="Annex-F-4">
    <w:name w:val="Annex-F-4"/>
    <w:basedOn w:val="Annex-F-3"/>
    <w:pPr>
      <w:ind w:left="720" w:hanging="720"/>
    </w:pPr>
  </w:style>
  <w:style w:type="paragraph" w:customStyle="1" w:styleId="AppH-A">
    <w:name w:val="AppH-A"/>
    <w:basedOn w:val="2"/>
    <w:pPr>
      <w:keepLines w:val="0"/>
      <w:numPr>
        <w:ilvl w:val="0"/>
        <w:numId w:val="0"/>
      </w:numPr>
      <w:tabs>
        <w:tab w:val="left" w:pos="360"/>
        <w:tab w:val="left" w:pos="576"/>
      </w:tabs>
      <w:spacing w:before="240" w:after="80"/>
    </w:pPr>
    <w:rPr>
      <w:bCs/>
      <w:iCs/>
      <w:lang w:val="en-CA"/>
    </w:rPr>
  </w:style>
  <w:style w:type="paragraph" w:customStyle="1" w:styleId="Annex-F-1">
    <w:name w:val="Annex-F-1"/>
    <w:basedOn w:val="Annex-F-7"/>
  </w:style>
  <w:style w:type="paragraph" w:customStyle="1" w:styleId="AppH-D-1">
    <w:name w:val="AppH-D-1"/>
    <w:basedOn w:val="AppH-C"/>
    <w:pPr>
      <w:numPr>
        <w:numId w:val="1"/>
      </w:numPr>
    </w:pPr>
  </w:style>
  <w:style w:type="paragraph" w:customStyle="1" w:styleId="Figuretitle">
    <w:name w:val="Figure title"/>
    <w:basedOn w:val="a"/>
    <w:pPr>
      <w:spacing w:before="220" w:after="220" w:line="230" w:lineRule="atLeast"/>
      <w:jc w:val="center"/>
    </w:pPr>
    <w:rPr>
      <w:rFonts w:eastAsia="MS Mincho" w:cs="Times New Roman"/>
      <w:b/>
      <w:sz w:val="20"/>
      <w:szCs w:val="20"/>
      <w:lang w:val="en-GB"/>
    </w:rPr>
  </w:style>
  <w:style w:type="paragraph" w:customStyle="1" w:styleId="ListHeader">
    <w:name w:val="List Header"/>
    <w:pPr>
      <w:widowControl w:val="0"/>
      <w:shd w:val="clear" w:color="auto" w:fill="FFFFFF"/>
      <w:suppressAutoHyphens/>
      <w:spacing w:line="100" w:lineRule="atLeast"/>
    </w:pPr>
    <w:rPr>
      <w:rFonts w:ascii="Arial" w:hAnsi="Arial" w:cs="Arial"/>
      <w:b/>
      <w:bCs/>
      <w:i/>
      <w:iCs/>
      <w:color w:val="0000A0"/>
      <w:lang w:val="en-AU" w:eastAsia="ar-SA"/>
    </w:rPr>
  </w:style>
  <w:style w:type="paragraph" w:customStyle="1" w:styleId="zzCover">
    <w:name w:val="zzCover"/>
    <w:basedOn w:val="a"/>
    <w:pPr>
      <w:spacing w:after="220" w:line="230" w:lineRule="atLeast"/>
      <w:jc w:val="right"/>
    </w:pPr>
    <w:rPr>
      <w:rFonts w:eastAsia="MS Mincho" w:cs="Times New Roman"/>
      <w:b/>
      <w:szCs w:val="20"/>
      <w:lang w:val="en-GB"/>
    </w:rPr>
  </w:style>
  <w:style w:type="paragraph" w:customStyle="1" w:styleId="S122Heading1">
    <w:name w:val="S122Heading1"/>
    <w:basedOn w:val="1"/>
    <w:pPr>
      <w:numPr>
        <w:numId w:val="0"/>
      </w:numPr>
    </w:pPr>
  </w:style>
  <w:style w:type="paragraph" w:customStyle="1" w:styleId="S122Heading2">
    <w:name w:val="S122Heading2"/>
    <w:basedOn w:val="2"/>
    <w:pPr>
      <w:numPr>
        <w:ilvl w:val="0"/>
        <w:numId w:val="0"/>
      </w:numPr>
    </w:pPr>
  </w:style>
  <w:style w:type="paragraph" w:customStyle="1" w:styleId="S122Heading3">
    <w:name w:val="S122Heading3"/>
    <w:basedOn w:val="3"/>
    <w:pPr>
      <w:numPr>
        <w:ilvl w:val="0"/>
        <w:numId w:val="0"/>
      </w:numPr>
    </w:pPr>
  </w:style>
  <w:style w:type="paragraph" w:customStyle="1" w:styleId="Lev1Heading">
    <w:name w:val="Lev1_Heading"/>
    <w:basedOn w:val="ae"/>
    <w:pPr>
      <w:tabs>
        <w:tab w:val="num" w:pos="0"/>
      </w:tabs>
      <w:spacing w:after="160"/>
      <w:ind w:left="432" w:hanging="432"/>
    </w:pPr>
    <w:rPr>
      <w:b/>
    </w:rPr>
  </w:style>
  <w:style w:type="paragraph" w:customStyle="1" w:styleId="Lev2Heading">
    <w:name w:val="Lev2_Heading"/>
    <w:basedOn w:val="ae"/>
    <w:pPr>
      <w:spacing w:after="160"/>
    </w:pPr>
    <w:rPr>
      <w:b/>
      <w:sz w:val="22"/>
    </w:rPr>
  </w:style>
  <w:style w:type="paragraph" w:customStyle="1" w:styleId="Lev3Heading">
    <w:name w:val="Lev3_Heading"/>
    <w:basedOn w:val="ae"/>
    <w:pPr>
      <w:spacing w:after="160"/>
      <w:ind w:left="1225" w:hanging="1225"/>
    </w:pPr>
    <w:rPr>
      <w:b/>
      <w:sz w:val="22"/>
    </w:rPr>
  </w:style>
  <w:style w:type="paragraph" w:customStyle="1" w:styleId="Lev5Heading">
    <w:name w:val="Lev5_Heading"/>
    <w:basedOn w:val="ae"/>
    <w:pPr>
      <w:spacing w:after="160"/>
    </w:pPr>
    <w:rPr>
      <w:b/>
      <w:sz w:val="22"/>
    </w:rPr>
  </w:style>
  <w:style w:type="paragraph" w:customStyle="1" w:styleId="Level5Heading">
    <w:name w:val="Level5_Heading"/>
    <w:basedOn w:val="ae"/>
    <w:pPr>
      <w:spacing w:after="160"/>
      <w:ind w:left="0"/>
    </w:pPr>
    <w:rPr>
      <w:b/>
      <w:sz w:val="22"/>
    </w:rPr>
  </w:style>
  <w:style w:type="paragraph" w:customStyle="1" w:styleId="Lev4Heading">
    <w:name w:val="Lev4_Heading"/>
    <w:basedOn w:val="a"/>
  </w:style>
  <w:style w:type="paragraph" w:customStyle="1" w:styleId="Lev4-Heading">
    <w:name w:val="Lev4-Heading"/>
    <w:basedOn w:val="Lev4Heading"/>
    <w:rPr>
      <w:b/>
      <w:sz w:val="22"/>
    </w:rPr>
  </w:style>
  <w:style w:type="paragraph" w:customStyle="1" w:styleId="A10">
    <w:name w:val="A.1"/>
    <w:basedOn w:val="2"/>
    <w:pPr>
      <w:keepLines w:val="0"/>
      <w:numPr>
        <w:ilvl w:val="0"/>
        <w:numId w:val="0"/>
      </w:numPr>
      <w:tabs>
        <w:tab w:val="left" w:pos="360"/>
        <w:tab w:val="left" w:pos="500"/>
        <w:tab w:val="left" w:pos="720"/>
      </w:tabs>
      <w:spacing w:before="270" w:after="240" w:line="270" w:lineRule="exact"/>
      <w:jc w:val="both"/>
    </w:pPr>
    <w:rPr>
      <w:rFonts w:eastAsia="MS Mincho" w:cs="Times New Roman"/>
      <w:bCs/>
      <w:sz w:val="24"/>
      <w:szCs w:val="20"/>
      <w:lang w:val="en-GB"/>
    </w:rPr>
  </w:style>
  <w:style w:type="paragraph" w:customStyle="1" w:styleId="ANNEXN">
    <w:name w:val="ANNEXN"/>
    <w:basedOn w:val="ANNEX0"/>
    <w:pPr>
      <w:numPr>
        <w:numId w:val="0"/>
      </w:numPr>
      <w:spacing w:before="0" w:after="760" w:line="310" w:lineRule="exact"/>
      <w:ind w:left="1350" w:hanging="1350"/>
      <w:jc w:val="center"/>
    </w:pPr>
    <w:rPr>
      <w:rFonts w:eastAsia="MS Mincho" w:cs="Times New Roman"/>
      <w:szCs w:val="20"/>
      <w:lang w:val="en-GB"/>
    </w:rPr>
  </w:style>
  <w:style w:type="paragraph" w:customStyle="1" w:styleId="ANNEXZ">
    <w:name w:val="ANNEXZ"/>
    <w:basedOn w:val="ANNEX0"/>
    <w:pPr>
      <w:numPr>
        <w:numId w:val="0"/>
      </w:numPr>
      <w:spacing w:before="0" w:after="760" w:line="310" w:lineRule="exact"/>
      <w:ind w:left="1350" w:hanging="1350"/>
      <w:jc w:val="center"/>
    </w:pPr>
    <w:rPr>
      <w:rFonts w:eastAsia="MS Mincho" w:cs="Times New Roman"/>
      <w:szCs w:val="20"/>
      <w:lang w:val="en-GB"/>
    </w:rPr>
  </w:style>
  <w:style w:type="paragraph" w:customStyle="1" w:styleId="Definition">
    <w:name w:val="Definition"/>
    <w:basedOn w:val="a"/>
    <w:pPr>
      <w:spacing w:after="240" w:line="230" w:lineRule="atLeast"/>
      <w:jc w:val="both"/>
    </w:pPr>
    <w:rPr>
      <w:rFonts w:eastAsia="MS Mincho" w:cs="Times New Roman"/>
      <w:sz w:val="20"/>
      <w:szCs w:val="20"/>
      <w:lang w:val="en-GB"/>
    </w:rPr>
  </w:style>
  <w:style w:type="paragraph" w:customStyle="1" w:styleId="dl">
    <w:name w:val="dl"/>
    <w:basedOn w:val="a"/>
    <w:pPr>
      <w:spacing w:after="240" w:line="230" w:lineRule="atLeast"/>
      <w:ind w:left="800" w:hanging="400"/>
      <w:jc w:val="both"/>
    </w:pPr>
    <w:rPr>
      <w:rFonts w:eastAsia="MS Mincho" w:cs="Times New Roman"/>
      <w:sz w:val="20"/>
      <w:szCs w:val="20"/>
      <w:lang w:val="en-GB"/>
    </w:rPr>
  </w:style>
  <w:style w:type="paragraph" w:customStyle="1" w:styleId="Example">
    <w:name w:val="Example"/>
    <w:basedOn w:val="a"/>
    <w:pPr>
      <w:tabs>
        <w:tab w:val="left" w:pos="1360"/>
      </w:tabs>
      <w:spacing w:after="240" w:line="210" w:lineRule="atLeast"/>
      <w:jc w:val="both"/>
    </w:pPr>
    <w:rPr>
      <w:rFonts w:eastAsia="MS Mincho" w:cs="Times New Roman"/>
      <w:sz w:val="18"/>
      <w:szCs w:val="20"/>
      <w:lang w:val="en-GB"/>
    </w:rPr>
  </w:style>
  <w:style w:type="paragraph" w:customStyle="1" w:styleId="Figurefootnote">
    <w:name w:val="Figure footnote"/>
    <w:basedOn w:val="a"/>
    <w:pPr>
      <w:keepNext/>
      <w:tabs>
        <w:tab w:val="left" w:pos="340"/>
      </w:tabs>
      <w:spacing w:after="60" w:line="210" w:lineRule="atLeast"/>
      <w:jc w:val="both"/>
    </w:pPr>
    <w:rPr>
      <w:rFonts w:eastAsia="MS Mincho" w:cs="Times New Roman"/>
      <w:sz w:val="18"/>
      <w:szCs w:val="20"/>
      <w:lang w:val="en-GB"/>
    </w:rPr>
  </w:style>
  <w:style w:type="paragraph" w:customStyle="1" w:styleId="Foreword">
    <w:name w:val="Foreword"/>
    <w:basedOn w:val="a"/>
    <w:pPr>
      <w:spacing w:after="240" w:line="230" w:lineRule="atLeast"/>
      <w:jc w:val="both"/>
    </w:pPr>
    <w:rPr>
      <w:rFonts w:eastAsia="MS Mincho" w:cs="Times New Roman"/>
      <w:color w:val="0000FF"/>
      <w:sz w:val="20"/>
      <w:szCs w:val="20"/>
      <w:lang w:val="en-GB"/>
    </w:rPr>
  </w:style>
  <w:style w:type="paragraph" w:customStyle="1" w:styleId="Formula">
    <w:name w:val="Formula"/>
    <w:basedOn w:val="a"/>
    <w:pPr>
      <w:tabs>
        <w:tab w:val="right" w:pos="9752"/>
      </w:tabs>
      <w:spacing w:after="220" w:line="230" w:lineRule="atLeast"/>
      <w:ind w:left="403"/>
    </w:pPr>
    <w:rPr>
      <w:rFonts w:eastAsia="MS Mincho" w:cs="Times New Roman"/>
      <w:sz w:val="20"/>
      <w:szCs w:val="20"/>
      <w:lang w:val="en-GB"/>
    </w:rPr>
  </w:style>
  <w:style w:type="paragraph" w:customStyle="1" w:styleId="Introduction">
    <w:name w:val="Introduction"/>
    <w:basedOn w:val="a"/>
    <w:pPr>
      <w:keepNext/>
      <w:pageBreakBefore/>
      <w:tabs>
        <w:tab w:val="left" w:pos="400"/>
      </w:tabs>
      <w:spacing w:before="960" w:after="310" w:line="310" w:lineRule="exact"/>
    </w:pPr>
    <w:rPr>
      <w:rFonts w:eastAsia="MS Mincho" w:cs="Times New Roman"/>
      <w:b/>
      <w:sz w:val="28"/>
      <w:szCs w:val="20"/>
      <w:lang w:val="en-GB"/>
    </w:rPr>
  </w:style>
  <w:style w:type="paragraph" w:customStyle="1" w:styleId="MSDNFR">
    <w:name w:val="MSDNFR"/>
    <w:basedOn w:val="a"/>
    <w:pPr>
      <w:spacing w:after="240" w:line="220" w:lineRule="atLeast"/>
      <w:jc w:val="both"/>
    </w:pPr>
    <w:rPr>
      <w:rFonts w:eastAsia="MS Mincho" w:cs="Times New Roman"/>
      <w:color w:val="0000FF"/>
      <w:sz w:val="20"/>
      <w:szCs w:val="20"/>
      <w:lang w:val="en-GB"/>
    </w:rPr>
  </w:style>
  <w:style w:type="paragraph" w:customStyle="1" w:styleId="na2">
    <w:name w:val="na2"/>
    <w:basedOn w:val="A10"/>
    <w:pPr>
      <w:tabs>
        <w:tab w:val="clear" w:pos="360"/>
        <w:tab w:val="clear" w:pos="500"/>
        <w:tab w:val="clear" w:pos="720"/>
      </w:tabs>
    </w:pPr>
  </w:style>
  <w:style w:type="paragraph" w:customStyle="1" w:styleId="na3">
    <w:name w:val="na3"/>
    <w:basedOn w:val="a30"/>
    <w:pPr>
      <w:tabs>
        <w:tab w:val="clear" w:pos="640"/>
        <w:tab w:val="left" w:pos="880"/>
      </w:tabs>
    </w:pPr>
    <w:rPr>
      <w:rFonts w:cs="Times New Roman"/>
      <w:b w:val="0"/>
      <w:iCs w:val="0"/>
    </w:rPr>
  </w:style>
  <w:style w:type="paragraph" w:customStyle="1" w:styleId="na4">
    <w:name w:val="na4"/>
    <w:basedOn w:val="a40"/>
    <w:pPr>
      <w:tabs>
        <w:tab w:val="clear" w:pos="880"/>
        <w:tab w:val="left" w:pos="1060"/>
      </w:tabs>
      <w:jc w:val="left"/>
    </w:pPr>
    <w:rPr>
      <w:rFonts w:cs="Times New Roman"/>
      <w:bCs/>
      <w:color w:val="00000A"/>
    </w:rPr>
  </w:style>
  <w:style w:type="paragraph" w:customStyle="1" w:styleId="na5">
    <w:name w:val="na5"/>
    <w:basedOn w:val="a50"/>
    <w:rPr>
      <w:bCs/>
    </w:rPr>
  </w:style>
  <w:style w:type="paragraph" w:customStyle="1" w:styleId="na6">
    <w:name w:val="na6"/>
    <w:basedOn w:val="a60"/>
    <w:rPr>
      <w:color w:val="00000A"/>
    </w:rPr>
  </w:style>
  <w:style w:type="paragraph" w:customStyle="1" w:styleId="p2">
    <w:name w:val="p2"/>
    <w:basedOn w:val="a"/>
    <w:pPr>
      <w:tabs>
        <w:tab w:val="left" w:pos="560"/>
      </w:tabs>
      <w:spacing w:after="240" w:line="230" w:lineRule="atLeast"/>
      <w:jc w:val="both"/>
    </w:pPr>
    <w:rPr>
      <w:rFonts w:eastAsia="MS Mincho" w:cs="Times New Roman"/>
      <w:sz w:val="20"/>
      <w:szCs w:val="20"/>
      <w:lang w:val="en-GB"/>
    </w:rPr>
  </w:style>
  <w:style w:type="paragraph" w:customStyle="1" w:styleId="p3">
    <w:name w:val="p3"/>
    <w:basedOn w:val="a"/>
    <w:pPr>
      <w:tabs>
        <w:tab w:val="left" w:pos="720"/>
      </w:tabs>
      <w:spacing w:after="240" w:line="230" w:lineRule="atLeast"/>
      <w:jc w:val="both"/>
    </w:pPr>
    <w:rPr>
      <w:rFonts w:eastAsia="MS Mincho" w:cs="Times New Roman"/>
      <w:sz w:val="20"/>
      <w:szCs w:val="20"/>
      <w:lang w:val="en-GB"/>
    </w:rPr>
  </w:style>
  <w:style w:type="paragraph" w:customStyle="1" w:styleId="p4">
    <w:name w:val="p4"/>
    <w:basedOn w:val="a"/>
    <w:pPr>
      <w:tabs>
        <w:tab w:val="left" w:pos="1100"/>
      </w:tabs>
      <w:spacing w:after="240" w:line="230" w:lineRule="atLeast"/>
      <w:jc w:val="both"/>
    </w:pPr>
    <w:rPr>
      <w:rFonts w:eastAsia="MS Mincho" w:cs="Times New Roman"/>
      <w:sz w:val="20"/>
      <w:szCs w:val="20"/>
      <w:lang w:val="en-GB"/>
    </w:rPr>
  </w:style>
  <w:style w:type="paragraph" w:customStyle="1" w:styleId="p5">
    <w:name w:val="p5"/>
    <w:basedOn w:val="a"/>
    <w:pPr>
      <w:tabs>
        <w:tab w:val="left" w:pos="1100"/>
      </w:tabs>
      <w:spacing w:after="240" w:line="230" w:lineRule="atLeast"/>
      <w:jc w:val="both"/>
    </w:pPr>
    <w:rPr>
      <w:rFonts w:eastAsia="MS Mincho" w:cs="Times New Roman"/>
      <w:sz w:val="20"/>
      <w:szCs w:val="20"/>
      <w:lang w:val="en-GB"/>
    </w:rPr>
  </w:style>
  <w:style w:type="paragraph" w:customStyle="1" w:styleId="p6">
    <w:name w:val="p6"/>
    <w:basedOn w:val="a"/>
    <w:pPr>
      <w:tabs>
        <w:tab w:val="left" w:pos="1440"/>
      </w:tabs>
      <w:spacing w:after="240" w:line="230" w:lineRule="atLeast"/>
      <w:jc w:val="both"/>
    </w:pPr>
    <w:rPr>
      <w:rFonts w:eastAsia="MS Mincho" w:cs="Times New Roman"/>
      <w:sz w:val="20"/>
      <w:szCs w:val="20"/>
      <w:lang w:val="en-GB"/>
    </w:rPr>
  </w:style>
  <w:style w:type="paragraph" w:customStyle="1" w:styleId="RefNorm">
    <w:name w:val="RefNorm"/>
    <w:basedOn w:val="a"/>
    <w:pPr>
      <w:spacing w:after="240" w:line="230" w:lineRule="atLeast"/>
      <w:jc w:val="both"/>
    </w:pPr>
    <w:rPr>
      <w:rFonts w:eastAsia="MS Mincho" w:cs="Times New Roman"/>
      <w:sz w:val="20"/>
      <w:szCs w:val="20"/>
      <w:lang w:val="en-GB"/>
    </w:rPr>
  </w:style>
  <w:style w:type="paragraph" w:customStyle="1" w:styleId="Special">
    <w:name w:val="Special"/>
    <w:basedOn w:val="a"/>
    <w:pPr>
      <w:spacing w:after="240" w:line="230" w:lineRule="atLeast"/>
      <w:jc w:val="both"/>
    </w:pPr>
    <w:rPr>
      <w:rFonts w:eastAsia="MS Mincho" w:cs="Times New Roman"/>
      <w:sz w:val="20"/>
      <w:szCs w:val="20"/>
      <w:lang w:val="en-GB"/>
    </w:rPr>
  </w:style>
  <w:style w:type="paragraph" w:customStyle="1" w:styleId="Tablefootnote">
    <w:name w:val="Table footnote"/>
    <w:basedOn w:val="a"/>
    <w:pPr>
      <w:tabs>
        <w:tab w:val="left" w:pos="340"/>
      </w:tabs>
      <w:spacing w:before="60" w:after="60" w:line="190" w:lineRule="atLeast"/>
      <w:jc w:val="both"/>
    </w:pPr>
    <w:rPr>
      <w:rFonts w:eastAsia="MS Mincho" w:cs="Times New Roman"/>
      <w:szCs w:val="20"/>
      <w:lang w:val="en-GB"/>
    </w:rPr>
  </w:style>
  <w:style w:type="paragraph" w:customStyle="1" w:styleId="Terms">
    <w:name w:val="Term(s)"/>
    <w:basedOn w:val="a"/>
    <w:pPr>
      <w:keepNext/>
      <w:spacing w:line="230" w:lineRule="atLeast"/>
    </w:pPr>
    <w:rPr>
      <w:rFonts w:eastAsia="MS Mincho" w:cs="Times New Roman"/>
      <w:b/>
      <w:sz w:val="20"/>
      <w:szCs w:val="20"/>
      <w:lang w:val="en-GB"/>
    </w:rPr>
  </w:style>
  <w:style w:type="paragraph" w:customStyle="1" w:styleId="TermNum">
    <w:name w:val="TermNum"/>
    <w:basedOn w:val="a"/>
    <w:pPr>
      <w:keepNext/>
      <w:spacing w:line="230" w:lineRule="atLeast"/>
      <w:jc w:val="both"/>
    </w:pPr>
    <w:rPr>
      <w:rFonts w:eastAsia="MS Mincho" w:cs="Times New Roman"/>
      <w:b/>
      <w:sz w:val="20"/>
      <w:szCs w:val="20"/>
      <w:lang w:val="en-GB"/>
    </w:rPr>
  </w:style>
  <w:style w:type="paragraph" w:customStyle="1" w:styleId="zzBiblio">
    <w:name w:val="zzBiblio"/>
    <w:basedOn w:val="a"/>
    <w:pPr>
      <w:pageBreakBefore/>
      <w:spacing w:after="760" w:line="310" w:lineRule="exact"/>
      <w:jc w:val="center"/>
    </w:pPr>
    <w:rPr>
      <w:rFonts w:eastAsia="MS Mincho" w:cs="Times New Roman"/>
      <w:b/>
      <w:sz w:val="28"/>
      <w:szCs w:val="20"/>
      <w:lang w:val="en-GB"/>
    </w:rPr>
  </w:style>
  <w:style w:type="paragraph" w:customStyle="1" w:styleId="zzContents">
    <w:name w:val="zzContents"/>
    <w:basedOn w:val="Introduction"/>
    <w:pPr>
      <w:tabs>
        <w:tab w:val="clear" w:pos="400"/>
      </w:tabs>
    </w:pPr>
  </w:style>
  <w:style w:type="paragraph" w:customStyle="1" w:styleId="zzForeword">
    <w:name w:val="zzForeword"/>
    <w:basedOn w:val="Introduction"/>
    <w:pPr>
      <w:tabs>
        <w:tab w:val="clear" w:pos="400"/>
      </w:tabs>
    </w:pPr>
    <w:rPr>
      <w:color w:val="0000FF"/>
    </w:rPr>
  </w:style>
  <w:style w:type="paragraph" w:customStyle="1" w:styleId="zzHelp">
    <w:name w:val="zzHelp"/>
    <w:basedOn w:val="a"/>
    <w:pPr>
      <w:spacing w:after="240" w:line="230" w:lineRule="atLeast"/>
      <w:jc w:val="both"/>
    </w:pPr>
    <w:rPr>
      <w:rFonts w:eastAsia="MS Mincho" w:cs="Times New Roman"/>
      <w:color w:val="008000"/>
      <w:sz w:val="20"/>
      <w:szCs w:val="20"/>
      <w:lang w:val="en-GB"/>
    </w:rPr>
  </w:style>
  <w:style w:type="paragraph" w:customStyle="1" w:styleId="zzIndex">
    <w:name w:val="zzIndex"/>
    <w:basedOn w:val="zzBiblio"/>
  </w:style>
  <w:style w:type="paragraph" w:customStyle="1" w:styleId="zzLc5">
    <w:name w:val="zzLc5"/>
    <w:basedOn w:val="a"/>
    <w:pPr>
      <w:spacing w:after="240" w:line="230" w:lineRule="atLeast"/>
    </w:pPr>
    <w:rPr>
      <w:rFonts w:eastAsia="MS Mincho" w:cs="Times New Roman"/>
      <w:sz w:val="20"/>
      <w:szCs w:val="20"/>
      <w:lang w:val="en-GB"/>
    </w:rPr>
  </w:style>
  <w:style w:type="paragraph" w:customStyle="1" w:styleId="zzLc6">
    <w:name w:val="zzLc6"/>
    <w:basedOn w:val="a"/>
    <w:pPr>
      <w:spacing w:after="240" w:line="230" w:lineRule="atLeast"/>
    </w:pPr>
    <w:rPr>
      <w:rFonts w:eastAsia="MS Mincho" w:cs="Times New Roman"/>
      <w:sz w:val="20"/>
      <w:szCs w:val="20"/>
      <w:lang w:val="en-GB"/>
    </w:rPr>
  </w:style>
  <w:style w:type="paragraph" w:customStyle="1" w:styleId="zzSTDTitle">
    <w:name w:val="zzSTDTitle"/>
    <w:basedOn w:val="a"/>
    <w:pPr>
      <w:spacing w:before="400" w:after="760" w:line="350" w:lineRule="exact"/>
    </w:pPr>
    <w:rPr>
      <w:rFonts w:eastAsia="MS Mincho" w:cs="Times New Roman"/>
      <w:b/>
      <w:color w:val="0000FF"/>
      <w:sz w:val="32"/>
      <w:szCs w:val="20"/>
      <w:lang w:val="en-GB"/>
    </w:rPr>
  </w:style>
  <w:style w:type="paragraph" w:customStyle="1" w:styleId="Tabletext10">
    <w:name w:val="Table text (10)"/>
    <w:basedOn w:val="a"/>
    <w:pPr>
      <w:spacing w:before="60" w:after="60" w:line="230" w:lineRule="atLeast"/>
      <w:jc w:val="both"/>
    </w:pPr>
    <w:rPr>
      <w:rFonts w:eastAsia="MS Mincho" w:cs="Times New Roman"/>
      <w:sz w:val="20"/>
      <w:szCs w:val="20"/>
      <w:lang w:val="en-GB"/>
    </w:rPr>
  </w:style>
  <w:style w:type="paragraph" w:customStyle="1" w:styleId="Tabletext9">
    <w:name w:val="Table text (9)"/>
    <w:basedOn w:val="a"/>
    <w:pPr>
      <w:spacing w:before="60" w:after="60" w:line="210" w:lineRule="atLeast"/>
      <w:jc w:val="both"/>
    </w:pPr>
    <w:rPr>
      <w:rFonts w:eastAsia="MS Mincho" w:cs="Times New Roman"/>
      <w:sz w:val="18"/>
      <w:szCs w:val="20"/>
      <w:lang w:val="en-GB"/>
    </w:rPr>
  </w:style>
  <w:style w:type="paragraph" w:customStyle="1" w:styleId="Tabletext8">
    <w:name w:val="Table text (8)"/>
    <w:basedOn w:val="a"/>
    <w:pPr>
      <w:spacing w:before="60" w:after="60" w:line="190" w:lineRule="atLeast"/>
      <w:jc w:val="both"/>
    </w:pPr>
    <w:rPr>
      <w:rFonts w:eastAsia="MS Mincho" w:cs="Times New Roman"/>
      <w:szCs w:val="20"/>
      <w:lang w:val="en-GB"/>
    </w:rPr>
  </w:style>
  <w:style w:type="paragraph" w:customStyle="1" w:styleId="Tabletext7">
    <w:name w:val="Table text (7)"/>
    <w:basedOn w:val="a"/>
    <w:pPr>
      <w:spacing w:before="60" w:after="60" w:line="170" w:lineRule="atLeast"/>
      <w:jc w:val="both"/>
    </w:pPr>
    <w:rPr>
      <w:rFonts w:eastAsia="MS Mincho" w:cs="Times New Roman"/>
      <w:sz w:val="14"/>
      <w:szCs w:val="20"/>
      <w:lang w:val="en-GB"/>
    </w:rPr>
  </w:style>
  <w:style w:type="paragraph" w:customStyle="1" w:styleId="NormalWeb1">
    <w:name w:val="Normal (Web)1"/>
    <w:basedOn w:val="a"/>
    <w:rPr>
      <w:rFonts w:ascii="Times New Roman" w:eastAsia="Times New Roman" w:hAnsi="Times New Roman" w:cs="Times New Roman"/>
    </w:rPr>
  </w:style>
  <w:style w:type="paragraph" w:customStyle="1" w:styleId="NoSpacing1">
    <w:name w:val="No Spacing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line="100" w:lineRule="atLeast"/>
    </w:pPr>
    <w:rPr>
      <w:rFonts w:ascii="Courier New" w:hAnsi="Courier New"/>
      <w:lang w:val="en-GB" w:eastAsia="ar-SA"/>
    </w:rPr>
  </w:style>
  <w:style w:type="paragraph" w:customStyle="1" w:styleId="Small">
    <w:name w:val="Small"/>
    <w:basedOn w:val="a"/>
    <w:pPr>
      <w:widowControl w:val="0"/>
      <w:spacing w:before="20"/>
    </w:pPr>
    <w:rPr>
      <w:rFonts w:eastAsia="Times New Roman" w:cs="Times New Roman"/>
      <w:szCs w:val="16"/>
      <w:lang w:val="en-GB"/>
    </w:rPr>
  </w:style>
  <w:style w:type="paragraph" w:customStyle="1" w:styleId="TableContents">
    <w:name w:val="Table Contents"/>
    <w:basedOn w:val="a"/>
    <w:pPr>
      <w:suppressLineNumbers/>
    </w:pPr>
  </w:style>
  <w:style w:type="paragraph" w:customStyle="1" w:styleId="Heading10">
    <w:name w:val="Heading 10"/>
    <w:basedOn w:val="Heading"/>
    <w:next w:val="a0"/>
    <w:pPr>
      <w:tabs>
        <w:tab w:val="num" w:pos="0"/>
      </w:tabs>
      <w:ind w:left="1584" w:hanging="1584"/>
      <w:outlineLvl w:val="8"/>
    </w:pPr>
    <w:rPr>
      <w:b/>
      <w:bCs/>
      <w:sz w:val="21"/>
      <w:szCs w:val="21"/>
    </w:rPr>
  </w:style>
  <w:style w:type="paragraph" w:styleId="aff2">
    <w:name w:val="annotation text"/>
    <w:basedOn w:val="a"/>
    <w:link w:val="Char1"/>
    <w:uiPriority w:val="99"/>
    <w:semiHidden/>
    <w:unhideWhenUsed/>
    <w:pPr>
      <w:spacing w:line="240" w:lineRule="auto"/>
    </w:pPr>
    <w:rPr>
      <w:sz w:val="20"/>
      <w:szCs w:val="20"/>
    </w:rPr>
  </w:style>
  <w:style w:type="character" w:customStyle="1" w:styleId="Char1">
    <w:name w:val="메모 텍스트 Char"/>
    <w:basedOn w:val="a1"/>
    <w:link w:val="aff2"/>
    <w:uiPriority w:val="99"/>
    <w:semiHidden/>
    <w:rPr>
      <w:rFonts w:ascii="Arial" w:eastAsia="SimSun" w:hAnsi="Arial" w:cs="Arial"/>
      <w:color w:val="000000"/>
      <w:lang w:val="en-US" w:eastAsia="ar-SA"/>
    </w:rPr>
  </w:style>
  <w:style w:type="paragraph" w:styleId="aff3">
    <w:name w:val="annotation subject"/>
    <w:basedOn w:val="aff2"/>
    <w:next w:val="aff2"/>
    <w:link w:val="Char2"/>
    <w:uiPriority w:val="99"/>
    <w:semiHidden/>
    <w:unhideWhenUsed/>
    <w:rsid w:val="00CE5601"/>
    <w:rPr>
      <w:b/>
      <w:bCs/>
    </w:rPr>
  </w:style>
  <w:style w:type="character" w:customStyle="1" w:styleId="Char2">
    <w:name w:val="메모 주제 Char"/>
    <w:basedOn w:val="Char1"/>
    <w:link w:val="aff3"/>
    <w:uiPriority w:val="99"/>
    <w:semiHidden/>
    <w:rsid w:val="00CE5601"/>
    <w:rPr>
      <w:rFonts w:ascii="Arial" w:eastAsia="SimSun" w:hAnsi="Arial" w:cs="Arial"/>
      <w:b/>
      <w:bCs/>
      <w:color w:val="000000"/>
      <w:lang w:val="en-US" w:eastAsia="ar-SA"/>
    </w:rPr>
  </w:style>
  <w:style w:type="character" w:customStyle="1" w:styleId="Char">
    <w:name w:val="본문 Char"/>
    <w:basedOn w:val="a1"/>
    <w:link w:val="a0"/>
    <w:rsid w:val="00F333E0"/>
    <w:rPr>
      <w:rFonts w:ascii="Arial" w:eastAsia="SimSun" w:hAnsi="Arial" w:cs="Arial"/>
      <w:color w:val="000000"/>
      <w:sz w:val="22"/>
      <w:szCs w:val="24"/>
      <w:lang w:val="en-US" w:eastAsia="ar-SA"/>
    </w:rPr>
  </w:style>
  <w:style w:type="table" w:styleId="aff4">
    <w:name w:val="Table Grid"/>
    <w:basedOn w:val="a2"/>
    <w:rsid w:val="00B71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1"/>
    <w:uiPriority w:val="99"/>
    <w:semiHidden/>
    <w:unhideWhenUsed/>
    <w:rsid w:val="00734FE6"/>
    <w:rPr>
      <w:color w:val="2B579A"/>
      <w:shd w:val="clear" w:color="auto" w:fill="E6E6E6"/>
    </w:rPr>
  </w:style>
  <w:style w:type="paragraph" w:customStyle="1" w:styleId="aff5">
    <w:name w:val="바탕글"/>
    <w:basedOn w:val="a"/>
    <w:rsid w:val="008257B2"/>
    <w:pPr>
      <w:widowControl w:val="0"/>
      <w:suppressAutoHyphens w:val="0"/>
      <w:wordWrap w:val="0"/>
      <w:autoSpaceDE w:val="0"/>
      <w:autoSpaceDN w:val="0"/>
      <w:spacing w:line="384" w:lineRule="auto"/>
      <w:jc w:val="both"/>
      <w:textAlignment w:val="baseline"/>
    </w:pPr>
    <w:rPr>
      <w:rFonts w:ascii="굴림" w:eastAsia="굴림" w:hAnsi="굴림" w:cs="굴림"/>
      <w:sz w:val="20"/>
      <w:szCs w:val="20"/>
      <w:lang w:eastAsia="ko-KR"/>
    </w:rPr>
  </w:style>
  <w:style w:type="character" w:customStyle="1" w:styleId="2Char">
    <w:name w:val="제목 2 Char"/>
    <w:basedOn w:val="a1"/>
    <w:link w:val="2"/>
    <w:rsid w:val="008E0E01"/>
    <w:rPr>
      <w:rFonts w:ascii="Arial" w:eastAsia="SimSun" w:hAnsi="Arial" w:cs="Arial"/>
      <w:b/>
      <w:color w:val="000000"/>
      <w:sz w:val="22"/>
      <w:szCs w:val="22"/>
      <w:lang w:val="en-US" w:eastAsia="ar-SA"/>
    </w:rPr>
  </w:style>
  <w:style w:type="paragraph" w:customStyle="1" w:styleId="MS">
    <w:name w:val="MS바탕글"/>
    <w:basedOn w:val="a"/>
    <w:rsid w:val="008E0E01"/>
    <w:pPr>
      <w:widowControl w:val="0"/>
      <w:suppressAutoHyphens w:val="0"/>
      <w:wordWrap w:val="0"/>
      <w:autoSpaceDE w:val="0"/>
      <w:autoSpaceDN w:val="0"/>
      <w:spacing w:line="240" w:lineRule="auto"/>
      <w:jc w:val="both"/>
      <w:textAlignment w:val="baseline"/>
    </w:pPr>
    <w:rPr>
      <w:rFonts w:ascii="굴림" w:eastAsia="굴림" w:hAnsi="굴림" w:cs="굴림"/>
      <w:lang w:eastAsia="ko-KR"/>
    </w:rPr>
  </w:style>
  <w:style w:type="character" w:customStyle="1" w:styleId="Char0">
    <w:name w:val="일반 (웹) Char"/>
    <w:link w:val="afa"/>
    <w:uiPriority w:val="99"/>
    <w:rsid w:val="00FA44B3"/>
    <w:rPr>
      <w:rFonts w:eastAsia="Times New Roman"/>
      <w:color w:val="000000"/>
      <w:sz w:val="24"/>
      <w:szCs w:val="24"/>
      <w:lang w:val="en-US" w:eastAsia="ar-SA"/>
    </w:rPr>
  </w:style>
  <w:style w:type="paragraph" w:customStyle="1" w:styleId="subpara">
    <w:name w:val="sub para"/>
    <w:basedOn w:val="a"/>
    <w:rsid w:val="009B22F1"/>
    <w:pPr>
      <w:suppressAutoHyphens w:val="0"/>
      <w:spacing w:before="60" w:after="60" w:line="240" w:lineRule="auto"/>
      <w:ind w:left="1134" w:right="794" w:hanging="567"/>
      <w:jc w:val="both"/>
    </w:pPr>
    <w:rPr>
      <w:rFonts w:ascii="Arial Narrow" w:eastAsia="Times New Roman" w:hAnsi="Arial Narrow" w:cs="Times New Roman"/>
      <w:color w:val="auto"/>
      <w:sz w:val="22"/>
      <w:szCs w:val="20"/>
      <w:lang w:val="en-AU" w:eastAsia="en-US"/>
    </w:rPr>
  </w:style>
  <w:style w:type="paragraph" w:customStyle="1" w:styleId="Annexsection">
    <w:name w:val="Annex section"/>
    <w:basedOn w:val="2"/>
    <w:link w:val="AnnexsectionChar"/>
    <w:qFormat/>
    <w:rsid w:val="009B22F1"/>
    <w:pPr>
      <w:keepLines w:val="0"/>
      <w:numPr>
        <w:ilvl w:val="0"/>
        <w:numId w:val="0"/>
      </w:numPr>
      <w:tabs>
        <w:tab w:val="left" w:pos="540"/>
        <w:tab w:val="left" w:pos="700"/>
      </w:tabs>
      <w:spacing w:before="60" w:after="240" w:line="250" w:lineRule="exact"/>
    </w:pPr>
    <w:rPr>
      <w:rFonts w:ascii="Arial Narrow" w:eastAsia="MS Mincho" w:hAnsi="Arial Narrow" w:cs="Times New Roman"/>
      <w:bCs/>
      <w:color w:val="auto"/>
      <w:sz w:val="24"/>
      <w:lang w:val="en-GB" w:eastAsia="ja-JP"/>
    </w:rPr>
  </w:style>
  <w:style w:type="character" w:customStyle="1" w:styleId="AnnexsectionChar">
    <w:name w:val="Annex section Char"/>
    <w:link w:val="Annexsection"/>
    <w:rsid w:val="009B22F1"/>
    <w:rPr>
      <w:rFonts w:ascii="Arial Narrow" w:eastAsia="MS Mincho" w:hAnsi="Arial Narrow"/>
      <w:b/>
      <w:bCs/>
      <w:sz w:val="24"/>
      <w:szCs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200">
      <w:bodyDiv w:val="1"/>
      <w:marLeft w:val="0"/>
      <w:marRight w:val="0"/>
      <w:marTop w:val="0"/>
      <w:marBottom w:val="0"/>
      <w:divBdr>
        <w:top w:val="none" w:sz="0" w:space="0" w:color="auto"/>
        <w:left w:val="none" w:sz="0" w:space="0" w:color="auto"/>
        <w:bottom w:val="none" w:sz="0" w:space="0" w:color="auto"/>
        <w:right w:val="none" w:sz="0" w:space="0" w:color="auto"/>
      </w:divBdr>
    </w:div>
    <w:div w:id="38936683">
      <w:bodyDiv w:val="1"/>
      <w:marLeft w:val="0"/>
      <w:marRight w:val="0"/>
      <w:marTop w:val="0"/>
      <w:marBottom w:val="0"/>
      <w:divBdr>
        <w:top w:val="none" w:sz="0" w:space="0" w:color="auto"/>
        <w:left w:val="none" w:sz="0" w:space="0" w:color="auto"/>
        <w:bottom w:val="none" w:sz="0" w:space="0" w:color="auto"/>
        <w:right w:val="none" w:sz="0" w:space="0" w:color="auto"/>
      </w:divBdr>
    </w:div>
    <w:div w:id="68967513">
      <w:bodyDiv w:val="1"/>
      <w:marLeft w:val="0"/>
      <w:marRight w:val="0"/>
      <w:marTop w:val="0"/>
      <w:marBottom w:val="0"/>
      <w:divBdr>
        <w:top w:val="none" w:sz="0" w:space="0" w:color="auto"/>
        <w:left w:val="none" w:sz="0" w:space="0" w:color="auto"/>
        <w:bottom w:val="none" w:sz="0" w:space="0" w:color="auto"/>
        <w:right w:val="none" w:sz="0" w:space="0" w:color="auto"/>
      </w:divBdr>
    </w:div>
    <w:div w:id="108553206">
      <w:bodyDiv w:val="1"/>
      <w:marLeft w:val="0"/>
      <w:marRight w:val="0"/>
      <w:marTop w:val="0"/>
      <w:marBottom w:val="0"/>
      <w:divBdr>
        <w:top w:val="none" w:sz="0" w:space="0" w:color="auto"/>
        <w:left w:val="none" w:sz="0" w:space="0" w:color="auto"/>
        <w:bottom w:val="none" w:sz="0" w:space="0" w:color="auto"/>
        <w:right w:val="none" w:sz="0" w:space="0" w:color="auto"/>
      </w:divBdr>
      <w:divsChild>
        <w:div w:id="1898277247">
          <w:marLeft w:val="0"/>
          <w:marRight w:val="0"/>
          <w:marTop w:val="0"/>
          <w:marBottom w:val="0"/>
          <w:divBdr>
            <w:top w:val="none" w:sz="0" w:space="0" w:color="auto"/>
            <w:left w:val="none" w:sz="0" w:space="0" w:color="auto"/>
            <w:bottom w:val="none" w:sz="0" w:space="0" w:color="auto"/>
            <w:right w:val="none" w:sz="0" w:space="0" w:color="auto"/>
          </w:divBdr>
        </w:div>
        <w:div w:id="1124927888">
          <w:marLeft w:val="0"/>
          <w:marRight w:val="0"/>
          <w:marTop w:val="0"/>
          <w:marBottom w:val="0"/>
          <w:divBdr>
            <w:top w:val="none" w:sz="0" w:space="0" w:color="auto"/>
            <w:left w:val="none" w:sz="0" w:space="0" w:color="auto"/>
            <w:bottom w:val="none" w:sz="0" w:space="0" w:color="auto"/>
            <w:right w:val="none" w:sz="0" w:space="0" w:color="auto"/>
          </w:divBdr>
        </w:div>
        <w:div w:id="1399784164">
          <w:marLeft w:val="0"/>
          <w:marRight w:val="0"/>
          <w:marTop w:val="0"/>
          <w:marBottom w:val="0"/>
          <w:divBdr>
            <w:top w:val="none" w:sz="0" w:space="0" w:color="auto"/>
            <w:left w:val="none" w:sz="0" w:space="0" w:color="auto"/>
            <w:bottom w:val="none" w:sz="0" w:space="0" w:color="auto"/>
            <w:right w:val="none" w:sz="0" w:space="0" w:color="auto"/>
          </w:divBdr>
        </w:div>
        <w:div w:id="1907571298">
          <w:marLeft w:val="0"/>
          <w:marRight w:val="0"/>
          <w:marTop w:val="0"/>
          <w:marBottom w:val="0"/>
          <w:divBdr>
            <w:top w:val="none" w:sz="0" w:space="0" w:color="auto"/>
            <w:left w:val="none" w:sz="0" w:space="0" w:color="auto"/>
            <w:bottom w:val="none" w:sz="0" w:space="0" w:color="auto"/>
            <w:right w:val="none" w:sz="0" w:space="0" w:color="auto"/>
          </w:divBdr>
        </w:div>
        <w:div w:id="1636569433">
          <w:marLeft w:val="0"/>
          <w:marRight w:val="0"/>
          <w:marTop w:val="0"/>
          <w:marBottom w:val="0"/>
          <w:divBdr>
            <w:top w:val="none" w:sz="0" w:space="0" w:color="auto"/>
            <w:left w:val="none" w:sz="0" w:space="0" w:color="auto"/>
            <w:bottom w:val="none" w:sz="0" w:space="0" w:color="auto"/>
            <w:right w:val="none" w:sz="0" w:space="0" w:color="auto"/>
          </w:divBdr>
        </w:div>
        <w:div w:id="111823933">
          <w:marLeft w:val="0"/>
          <w:marRight w:val="0"/>
          <w:marTop w:val="0"/>
          <w:marBottom w:val="0"/>
          <w:divBdr>
            <w:top w:val="none" w:sz="0" w:space="0" w:color="auto"/>
            <w:left w:val="none" w:sz="0" w:space="0" w:color="auto"/>
            <w:bottom w:val="none" w:sz="0" w:space="0" w:color="auto"/>
            <w:right w:val="none" w:sz="0" w:space="0" w:color="auto"/>
          </w:divBdr>
        </w:div>
        <w:div w:id="1808350491">
          <w:marLeft w:val="0"/>
          <w:marRight w:val="0"/>
          <w:marTop w:val="0"/>
          <w:marBottom w:val="0"/>
          <w:divBdr>
            <w:top w:val="none" w:sz="0" w:space="0" w:color="auto"/>
            <w:left w:val="none" w:sz="0" w:space="0" w:color="auto"/>
            <w:bottom w:val="none" w:sz="0" w:space="0" w:color="auto"/>
            <w:right w:val="none" w:sz="0" w:space="0" w:color="auto"/>
          </w:divBdr>
        </w:div>
        <w:div w:id="1560821941">
          <w:marLeft w:val="0"/>
          <w:marRight w:val="0"/>
          <w:marTop w:val="0"/>
          <w:marBottom w:val="0"/>
          <w:divBdr>
            <w:top w:val="none" w:sz="0" w:space="0" w:color="auto"/>
            <w:left w:val="none" w:sz="0" w:space="0" w:color="auto"/>
            <w:bottom w:val="none" w:sz="0" w:space="0" w:color="auto"/>
            <w:right w:val="none" w:sz="0" w:space="0" w:color="auto"/>
          </w:divBdr>
        </w:div>
        <w:div w:id="27537842">
          <w:marLeft w:val="0"/>
          <w:marRight w:val="0"/>
          <w:marTop w:val="0"/>
          <w:marBottom w:val="0"/>
          <w:divBdr>
            <w:top w:val="none" w:sz="0" w:space="0" w:color="auto"/>
            <w:left w:val="none" w:sz="0" w:space="0" w:color="auto"/>
            <w:bottom w:val="none" w:sz="0" w:space="0" w:color="auto"/>
            <w:right w:val="none" w:sz="0" w:space="0" w:color="auto"/>
          </w:divBdr>
        </w:div>
        <w:div w:id="127743690">
          <w:marLeft w:val="0"/>
          <w:marRight w:val="0"/>
          <w:marTop w:val="0"/>
          <w:marBottom w:val="0"/>
          <w:divBdr>
            <w:top w:val="none" w:sz="0" w:space="0" w:color="auto"/>
            <w:left w:val="none" w:sz="0" w:space="0" w:color="auto"/>
            <w:bottom w:val="none" w:sz="0" w:space="0" w:color="auto"/>
            <w:right w:val="none" w:sz="0" w:space="0" w:color="auto"/>
          </w:divBdr>
        </w:div>
      </w:divsChild>
    </w:div>
    <w:div w:id="145098324">
      <w:bodyDiv w:val="1"/>
      <w:marLeft w:val="0"/>
      <w:marRight w:val="0"/>
      <w:marTop w:val="0"/>
      <w:marBottom w:val="0"/>
      <w:divBdr>
        <w:top w:val="none" w:sz="0" w:space="0" w:color="auto"/>
        <w:left w:val="none" w:sz="0" w:space="0" w:color="auto"/>
        <w:bottom w:val="none" w:sz="0" w:space="0" w:color="auto"/>
        <w:right w:val="none" w:sz="0" w:space="0" w:color="auto"/>
      </w:divBdr>
    </w:div>
    <w:div w:id="156001366">
      <w:bodyDiv w:val="1"/>
      <w:marLeft w:val="0"/>
      <w:marRight w:val="0"/>
      <w:marTop w:val="0"/>
      <w:marBottom w:val="0"/>
      <w:divBdr>
        <w:top w:val="none" w:sz="0" w:space="0" w:color="auto"/>
        <w:left w:val="none" w:sz="0" w:space="0" w:color="auto"/>
        <w:bottom w:val="none" w:sz="0" w:space="0" w:color="auto"/>
        <w:right w:val="none" w:sz="0" w:space="0" w:color="auto"/>
      </w:divBdr>
    </w:div>
    <w:div w:id="181668591">
      <w:bodyDiv w:val="1"/>
      <w:marLeft w:val="0"/>
      <w:marRight w:val="0"/>
      <w:marTop w:val="0"/>
      <w:marBottom w:val="0"/>
      <w:divBdr>
        <w:top w:val="none" w:sz="0" w:space="0" w:color="auto"/>
        <w:left w:val="none" w:sz="0" w:space="0" w:color="auto"/>
        <w:bottom w:val="none" w:sz="0" w:space="0" w:color="auto"/>
        <w:right w:val="none" w:sz="0" w:space="0" w:color="auto"/>
      </w:divBdr>
    </w:div>
    <w:div w:id="217209869">
      <w:bodyDiv w:val="1"/>
      <w:marLeft w:val="0"/>
      <w:marRight w:val="0"/>
      <w:marTop w:val="0"/>
      <w:marBottom w:val="0"/>
      <w:divBdr>
        <w:top w:val="none" w:sz="0" w:space="0" w:color="auto"/>
        <w:left w:val="none" w:sz="0" w:space="0" w:color="auto"/>
        <w:bottom w:val="none" w:sz="0" w:space="0" w:color="auto"/>
        <w:right w:val="none" w:sz="0" w:space="0" w:color="auto"/>
      </w:divBdr>
    </w:div>
    <w:div w:id="218126850">
      <w:bodyDiv w:val="1"/>
      <w:marLeft w:val="0"/>
      <w:marRight w:val="0"/>
      <w:marTop w:val="0"/>
      <w:marBottom w:val="0"/>
      <w:divBdr>
        <w:top w:val="none" w:sz="0" w:space="0" w:color="auto"/>
        <w:left w:val="none" w:sz="0" w:space="0" w:color="auto"/>
        <w:bottom w:val="none" w:sz="0" w:space="0" w:color="auto"/>
        <w:right w:val="none" w:sz="0" w:space="0" w:color="auto"/>
      </w:divBdr>
    </w:div>
    <w:div w:id="236131540">
      <w:bodyDiv w:val="1"/>
      <w:marLeft w:val="0"/>
      <w:marRight w:val="0"/>
      <w:marTop w:val="0"/>
      <w:marBottom w:val="0"/>
      <w:divBdr>
        <w:top w:val="none" w:sz="0" w:space="0" w:color="auto"/>
        <w:left w:val="none" w:sz="0" w:space="0" w:color="auto"/>
        <w:bottom w:val="none" w:sz="0" w:space="0" w:color="auto"/>
        <w:right w:val="none" w:sz="0" w:space="0" w:color="auto"/>
      </w:divBdr>
    </w:div>
    <w:div w:id="268050659">
      <w:bodyDiv w:val="1"/>
      <w:marLeft w:val="0"/>
      <w:marRight w:val="0"/>
      <w:marTop w:val="0"/>
      <w:marBottom w:val="0"/>
      <w:divBdr>
        <w:top w:val="none" w:sz="0" w:space="0" w:color="auto"/>
        <w:left w:val="none" w:sz="0" w:space="0" w:color="auto"/>
        <w:bottom w:val="none" w:sz="0" w:space="0" w:color="auto"/>
        <w:right w:val="none" w:sz="0" w:space="0" w:color="auto"/>
      </w:divBdr>
    </w:div>
    <w:div w:id="336687741">
      <w:bodyDiv w:val="1"/>
      <w:marLeft w:val="0"/>
      <w:marRight w:val="0"/>
      <w:marTop w:val="0"/>
      <w:marBottom w:val="0"/>
      <w:divBdr>
        <w:top w:val="none" w:sz="0" w:space="0" w:color="auto"/>
        <w:left w:val="none" w:sz="0" w:space="0" w:color="auto"/>
        <w:bottom w:val="none" w:sz="0" w:space="0" w:color="auto"/>
        <w:right w:val="none" w:sz="0" w:space="0" w:color="auto"/>
      </w:divBdr>
    </w:div>
    <w:div w:id="337119330">
      <w:bodyDiv w:val="1"/>
      <w:marLeft w:val="0"/>
      <w:marRight w:val="0"/>
      <w:marTop w:val="0"/>
      <w:marBottom w:val="0"/>
      <w:divBdr>
        <w:top w:val="none" w:sz="0" w:space="0" w:color="auto"/>
        <w:left w:val="none" w:sz="0" w:space="0" w:color="auto"/>
        <w:bottom w:val="none" w:sz="0" w:space="0" w:color="auto"/>
        <w:right w:val="none" w:sz="0" w:space="0" w:color="auto"/>
      </w:divBdr>
    </w:div>
    <w:div w:id="347877625">
      <w:bodyDiv w:val="1"/>
      <w:marLeft w:val="0"/>
      <w:marRight w:val="0"/>
      <w:marTop w:val="0"/>
      <w:marBottom w:val="0"/>
      <w:divBdr>
        <w:top w:val="none" w:sz="0" w:space="0" w:color="auto"/>
        <w:left w:val="none" w:sz="0" w:space="0" w:color="auto"/>
        <w:bottom w:val="none" w:sz="0" w:space="0" w:color="auto"/>
        <w:right w:val="none" w:sz="0" w:space="0" w:color="auto"/>
      </w:divBdr>
    </w:div>
    <w:div w:id="355544111">
      <w:bodyDiv w:val="1"/>
      <w:marLeft w:val="0"/>
      <w:marRight w:val="0"/>
      <w:marTop w:val="0"/>
      <w:marBottom w:val="0"/>
      <w:divBdr>
        <w:top w:val="none" w:sz="0" w:space="0" w:color="auto"/>
        <w:left w:val="none" w:sz="0" w:space="0" w:color="auto"/>
        <w:bottom w:val="none" w:sz="0" w:space="0" w:color="auto"/>
        <w:right w:val="none" w:sz="0" w:space="0" w:color="auto"/>
      </w:divBdr>
    </w:div>
    <w:div w:id="356390782">
      <w:bodyDiv w:val="1"/>
      <w:marLeft w:val="0"/>
      <w:marRight w:val="0"/>
      <w:marTop w:val="0"/>
      <w:marBottom w:val="0"/>
      <w:divBdr>
        <w:top w:val="none" w:sz="0" w:space="0" w:color="auto"/>
        <w:left w:val="none" w:sz="0" w:space="0" w:color="auto"/>
        <w:bottom w:val="none" w:sz="0" w:space="0" w:color="auto"/>
        <w:right w:val="none" w:sz="0" w:space="0" w:color="auto"/>
      </w:divBdr>
    </w:div>
    <w:div w:id="372193752">
      <w:bodyDiv w:val="1"/>
      <w:marLeft w:val="0"/>
      <w:marRight w:val="0"/>
      <w:marTop w:val="0"/>
      <w:marBottom w:val="0"/>
      <w:divBdr>
        <w:top w:val="none" w:sz="0" w:space="0" w:color="auto"/>
        <w:left w:val="none" w:sz="0" w:space="0" w:color="auto"/>
        <w:bottom w:val="none" w:sz="0" w:space="0" w:color="auto"/>
        <w:right w:val="none" w:sz="0" w:space="0" w:color="auto"/>
      </w:divBdr>
    </w:div>
    <w:div w:id="486367085">
      <w:bodyDiv w:val="1"/>
      <w:marLeft w:val="0"/>
      <w:marRight w:val="0"/>
      <w:marTop w:val="0"/>
      <w:marBottom w:val="0"/>
      <w:divBdr>
        <w:top w:val="none" w:sz="0" w:space="0" w:color="auto"/>
        <w:left w:val="none" w:sz="0" w:space="0" w:color="auto"/>
        <w:bottom w:val="none" w:sz="0" w:space="0" w:color="auto"/>
        <w:right w:val="none" w:sz="0" w:space="0" w:color="auto"/>
      </w:divBdr>
    </w:div>
    <w:div w:id="499349908">
      <w:bodyDiv w:val="1"/>
      <w:marLeft w:val="0"/>
      <w:marRight w:val="0"/>
      <w:marTop w:val="0"/>
      <w:marBottom w:val="0"/>
      <w:divBdr>
        <w:top w:val="none" w:sz="0" w:space="0" w:color="auto"/>
        <w:left w:val="none" w:sz="0" w:space="0" w:color="auto"/>
        <w:bottom w:val="none" w:sz="0" w:space="0" w:color="auto"/>
        <w:right w:val="none" w:sz="0" w:space="0" w:color="auto"/>
      </w:divBdr>
    </w:div>
    <w:div w:id="502356570">
      <w:bodyDiv w:val="1"/>
      <w:marLeft w:val="0"/>
      <w:marRight w:val="0"/>
      <w:marTop w:val="0"/>
      <w:marBottom w:val="0"/>
      <w:divBdr>
        <w:top w:val="none" w:sz="0" w:space="0" w:color="auto"/>
        <w:left w:val="none" w:sz="0" w:space="0" w:color="auto"/>
        <w:bottom w:val="none" w:sz="0" w:space="0" w:color="auto"/>
        <w:right w:val="none" w:sz="0" w:space="0" w:color="auto"/>
      </w:divBdr>
    </w:div>
    <w:div w:id="547716812">
      <w:bodyDiv w:val="1"/>
      <w:marLeft w:val="0"/>
      <w:marRight w:val="0"/>
      <w:marTop w:val="0"/>
      <w:marBottom w:val="0"/>
      <w:divBdr>
        <w:top w:val="none" w:sz="0" w:space="0" w:color="auto"/>
        <w:left w:val="none" w:sz="0" w:space="0" w:color="auto"/>
        <w:bottom w:val="none" w:sz="0" w:space="0" w:color="auto"/>
        <w:right w:val="none" w:sz="0" w:space="0" w:color="auto"/>
      </w:divBdr>
    </w:div>
    <w:div w:id="585769467">
      <w:bodyDiv w:val="1"/>
      <w:marLeft w:val="0"/>
      <w:marRight w:val="0"/>
      <w:marTop w:val="0"/>
      <w:marBottom w:val="0"/>
      <w:divBdr>
        <w:top w:val="none" w:sz="0" w:space="0" w:color="auto"/>
        <w:left w:val="none" w:sz="0" w:space="0" w:color="auto"/>
        <w:bottom w:val="none" w:sz="0" w:space="0" w:color="auto"/>
        <w:right w:val="none" w:sz="0" w:space="0" w:color="auto"/>
      </w:divBdr>
    </w:div>
    <w:div w:id="592207407">
      <w:bodyDiv w:val="1"/>
      <w:marLeft w:val="0"/>
      <w:marRight w:val="0"/>
      <w:marTop w:val="0"/>
      <w:marBottom w:val="0"/>
      <w:divBdr>
        <w:top w:val="none" w:sz="0" w:space="0" w:color="auto"/>
        <w:left w:val="none" w:sz="0" w:space="0" w:color="auto"/>
        <w:bottom w:val="none" w:sz="0" w:space="0" w:color="auto"/>
        <w:right w:val="none" w:sz="0" w:space="0" w:color="auto"/>
      </w:divBdr>
    </w:div>
    <w:div w:id="593590750">
      <w:bodyDiv w:val="1"/>
      <w:marLeft w:val="0"/>
      <w:marRight w:val="0"/>
      <w:marTop w:val="0"/>
      <w:marBottom w:val="0"/>
      <w:divBdr>
        <w:top w:val="none" w:sz="0" w:space="0" w:color="auto"/>
        <w:left w:val="none" w:sz="0" w:space="0" w:color="auto"/>
        <w:bottom w:val="none" w:sz="0" w:space="0" w:color="auto"/>
        <w:right w:val="none" w:sz="0" w:space="0" w:color="auto"/>
      </w:divBdr>
    </w:div>
    <w:div w:id="594483071">
      <w:bodyDiv w:val="1"/>
      <w:marLeft w:val="0"/>
      <w:marRight w:val="0"/>
      <w:marTop w:val="0"/>
      <w:marBottom w:val="0"/>
      <w:divBdr>
        <w:top w:val="none" w:sz="0" w:space="0" w:color="auto"/>
        <w:left w:val="none" w:sz="0" w:space="0" w:color="auto"/>
        <w:bottom w:val="none" w:sz="0" w:space="0" w:color="auto"/>
        <w:right w:val="none" w:sz="0" w:space="0" w:color="auto"/>
      </w:divBdr>
    </w:div>
    <w:div w:id="617643174">
      <w:bodyDiv w:val="1"/>
      <w:marLeft w:val="0"/>
      <w:marRight w:val="0"/>
      <w:marTop w:val="0"/>
      <w:marBottom w:val="0"/>
      <w:divBdr>
        <w:top w:val="none" w:sz="0" w:space="0" w:color="auto"/>
        <w:left w:val="none" w:sz="0" w:space="0" w:color="auto"/>
        <w:bottom w:val="none" w:sz="0" w:space="0" w:color="auto"/>
        <w:right w:val="none" w:sz="0" w:space="0" w:color="auto"/>
      </w:divBdr>
    </w:div>
    <w:div w:id="668026362">
      <w:bodyDiv w:val="1"/>
      <w:marLeft w:val="0"/>
      <w:marRight w:val="0"/>
      <w:marTop w:val="0"/>
      <w:marBottom w:val="0"/>
      <w:divBdr>
        <w:top w:val="none" w:sz="0" w:space="0" w:color="auto"/>
        <w:left w:val="none" w:sz="0" w:space="0" w:color="auto"/>
        <w:bottom w:val="none" w:sz="0" w:space="0" w:color="auto"/>
        <w:right w:val="none" w:sz="0" w:space="0" w:color="auto"/>
      </w:divBdr>
    </w:div>
    <w:div w:id="684475650">
      <w:bodyDiv w:val="1"/>
      <w:marLeft w:val="0"/>
      <w:marRight w:val="0"/>
      <w:marTop w:val="0"/>
      <w:marBottom w:val="0"/>
      <w:divBdr>
        <w:top w:val="none" w:sz="0" w:space="0" w:color="auto"/>
        <w:left w:val="none" w:sz="0" w:space="0" w:color="auto"/>
        <w:bottom w:val="none" w:sz="0" w:space="0" w:color="auto"/>
        <w:right w:val="none" w:sz="0" w:space="0" w:color="auto"/>
      </w:divBdr>
    </w:div>
    <w:div w:id="709110878">
      <w:bodyDiv w:val="1"/>
      <w:marLeft w:val="0"/>
      <w:marRight w:val="0"/>
      <w:marTop w:val="0"/>
      <w:marBottom w:val="0"/>
      <w:divBdr>
        <w:top w:val="none" w:sz="0" w:space="0" w:color="auto"/>
        <w:left w:val="none" w:sz="0" w:space="0" w:color="auto"/>
        <w:bottom w:val="none" w:sz="0" w:space="0" w:color="auto"/>
        <w:right w:val="none" w:sz="0" w:space="0" w:color="auto"/>
      </w:divBdr>
    </w:div>
    <w:div w:id="763452228">
      <w:bodyDiv w:val="1"/>
      <w:marLeft w:val="0"/>
      <w:marRight w:val="0"/>
      <w:marTop w:val="0"/>
      <w:marBottom w:val="0"/>
      <w:divBdr>
        <w:top w:val="none" w:sz="0" w:space="0" w:color="auto"/>
        <w:left w:val="none" w:sz="0" w:space="0" w:color="auto"/>
        <w:bottom w:val="none" w:sz="0" w:space="0" w:color="auto"/>
        <w:right w:val="none" w:sz="0" w:space="0" w:color="auto"/>
      </w:divBdr>
    </w:div>
    <w:div w:id="815027954">
      <w:bodyDiv w:val="1"/>
      <w:marLeft w:val="0"/>
      <w:marRight w:val="0"/>
      <w:marTop w:val="0"/>
      <w:marBottom w:val="0"/>
      <w:divBdr>
        <w:top w:val="none" w:sz="0" w:space="0" w:color="auto"/>
        <w:left w:val="none" w:sz="0" w:space="0" w:color="auto"/>
        <w:bottom w:val="none" w:sz="0" w:space="0" w:color="auto"/>
        <w:right w:val="none" w:sz="0" w:space="0" w:color="auto"/>
      </w:divBdr>
    </w:div>
    <w:div w:id="846359447">
      <w:bodyDiv w:val="1"/>
      <w:marLeft w:val="0"/>
      <w:marRight w:val="0"/>
      <w:marTop w:val="0"/>
      <w:marBottom w:val="0"/>
      <w:divBdr>
        <w:top w:val="none" w:sz="0" w:space="0" w:color="auto"/>
        <w:left w:val="none" w:sz="0" w:space="0" w:color="auto"/>
        <w:bottom w:val="none" w:sz="0" w:space="0" w:color="auto"/>
        <w:right w:val="none" w:sz="0" w:space="0" w:color="auto"/>
      </w:divBdr>
      <w:divsChild>
        <w:div w:id="838278401">
          <w:marLeft w:val="0"/>
          <w:marRight w:val="0"/>
          <w:marTop w:val="0"/>
          <w:marBottom w:val="0"/>
          <w:divBdr>
            <w:top w:val="none" w:sz="0" w:space="0" w:color="auto"/>
            <w:left w:val="none" w:sz="0" w:space="0" w:color="auto"/>
            <w:bottom w:val="none" w:sz="0" w:space="0" w:color="auto"/>
            <w:right w:val="none" w:sz="0" w:space="0" w:color="auto"/>
          </w:divBdr>
        </w:div>
        <w:div w:id="1250650158">
          <w:marLeft w:val="0"/>
          <w:marRight w:val="0"/>
          <w:marTop w:val="0"/>
          <w:marBottom w:val="0"/>
          <w:divBdr>
            <w:top w:val="none" w:sz="0" w:space="0" w:color="auto"/>
            <w:left w:val="none" w:sz="0" w:space="0" w:color="auto"/>
            <w:bottom w:val="none" w:sz="0" w:space="0" w:color="auto"/>
            <w:right w:val="none" w:sz="0" w:space="0" w:color="auto"/>
          </w:divBdr>
        </w:div>
        <w:div w:id="1533227618">
          <w:marLeft w:val="0"/>
          <w:marRight w:val="0"/>
          <w:marTop w:val="0"/>
          <w:marBottom w:val="0"/>
          <w:divBdr>
            <w:top w:val="none" w:sz="0" w:space="0" w:color="auto"/>
            <w:left w:val="none" w:sz="0" w:space="0" w:color="auto"/>
            <w:bottom w:val="none" w:sz="0" w:space="0" w:color="auto"/>
            <w:right w:val="none" w:sz="0" w:space="0" w:color="auto"/>
          </w:divBdr>
        </w:div>
        <w:div w:id="1681197884">
          <w:marLeft w:val="0"/>
          <w:marRight w:val="0"/>
          <w:marTop w:val="0"/>
          <w:marBottom w:val="0"/>
          <w:divBdr>
            <w:top w:val="none" w:sz="0" w:space="0" w:color="auto"/>
            <w:left w:val="none" w:sz="0" w:space="0" w:color="auto"/>
            <w:bottom w:val="none" w:sz="0" w:space="0" w:color="auto"/>
            <w:right w:val="none" w:sz="0" w:space="0" w:color="auto"/>
          </w:divBdr>
        </w:div>
        <w:div w:id="76246728">
          <w:marLeft w:val="0"/>
          <w:marRight w:val="0"/>
          <w:marTop w:val="0"/>
          <w:marBottom w:val="0"/>
          <w:divBdr>
            <w:top w:val="none" w:sz="0" w:space="0" w:color="auto"/>
            <w:left w:val="none" w:sz="0" w:space="0" w:color="auto"/>
            <w:bottom w:val="none" w:sz="0" w:space="0" w:color="auto"/>
            <w:right w:val="none" w:sz="0" w:space="0" w:color="auto"/>
          </w:divBdr>
        </w:div>
        <w:div w:id="228004030">
          <w:marLeft w:val="0"/>
          <w:marRight w:val="0"/>
          <w:marTop w:val="0"/>
          <w:marBottom w:val="0"/>
          <w:divBdr>
            <w:top w:val="none" w:sz="0" w:space="0" w:color="auto"/>
            <w:left w:val="none" w:sz="0" w:space="0" w:color="auto"/>
            <w:bottom w:val="none" w:sz="0" w:space="0" w:color="auto"/>
            <w:right w:val="none" w:sz="0" w:space="0" w:color="auto"/>
          </w:divBdr>
        </w:div>
        <w:div w:id="1419056242">
          <w:marLeft w:val="0"/>
          <w:marRight w:val="0"/>
          <w:marTop w:val="0"/>
          <w:marBottom w:val="0"/>
          <w:divBdr>
            <w:top w:val="none" w:sz="0" w:space="0" w:color="auto"/>
            <w:left w:val="none" w:sz="0" w:space="0" w:color="auto"/>
            <w:bottom w:val="none" w:sz="0" w:space="0" w:color="auto"/>
            <w:right w:val="none" w:sz="0" w:space="0" w:color="auto"/>
          </w:divBdr>
        </w:div>
        <w:div w:id="1978760086">
          <w:marLeft w:val="0"/>
          <w:marRight w:val="0"/>
          <w:marTop w:val="0"/>
          <w:marBottom w:val="0"/>
          <w:divBdr>
            <w:top w:val="none" w:sz="0" w:space="0" w:color="auto"/>
            <w:left w:val="none" w:sz="0" w:space="0" w:color="auto"/>
            <w:bottom w:val="none" w:sz="0" w:space="0" w:color="auto"/>
            <w:right w:val="none" w:sz="0" w:space="0" w:color="auto"/>
          </w:divBdr>
        </w:div>
        <w:div w:id="1531457717">
          <w:marLeft w:val="0"/>
          <w:marRight w:val="0"/>
          <w:marTop w:val="0"/>
          <w:marBottom w:val="0"/>
          <w:divBdr>
            <w:top w:val="none" w:sz="0" w:space="0" w:color="auto"/>
            <w:left w:val="none" w:sz="0" w:space="0" w:color="auto"/>
            <w:bottom w:val="none" w:sz="0" w:space="0" w:color="auto"/>
            <w:right w:val="none" w:sz="0" w:space="0" w:color="auto"/>
          </w:divBdr>
        </w:div>
        <w:div w:id="636035473">
          <w:marLeft w:val="0"/>
          <w:marRight w:val="0"/>
          <w:marTop w:val="0"/>
          <w:marBottom w:val="0"/>
          <w:divBdr>
            <w:top w:val="none" w:sz="0" w:space="0" w:color="auto"/>
            <w:left w:val="none" w:sz="0" w:space="0" w:color="auto"/>
            <w:bottom w:val="none" w:sz="0" w:space="0" w:color="auto"/>
            <w:right w:val="none" w:sz="0" w:space="0" w:color="auto"/>
          </w:divBdr>
        </w:div>
        <w:div w:id="1054041219">
          <w:marLeft w:val="0"/>
          <w:marRight w:val="0"/>
          <w:marTop w:val="0"/>
          <w:marBottom w:val="0"/>
          <w:divBdr>
            <w:top w:val="none" w:sz="0" w:space="0" w:color="auto"/>
            <w:left w:val="none" w:sz="0" w:space="0" w:color="auto"/>
            <w:bottom w:val="none" w:sz="0" w:space="0" w:color="auto"/>
            <w:right w:val="none" w:sz="0" w:space="0" w:color="auto"/>
          </w:divBdr>
        </w:div>
        <w:div w:id="779765770">
          <w:marLeft w:val="0"/>
          <w:marRight w:val="0"/>
          <w:marTop w:val="0"/>
          <w:marBottom w:val="0"/>
          <w:divBdr>
            <w:top w:val="none" w:sz="0" w:space="0" w:color="auto"/>
            <w:left w:val="none" w:sz="0" w:space="0" w:color="auto"/>
            <w:bottom w:val="none" w:sz="0" w:space="0" w:color="auto"/>
            <w:right w:val="none" w:sz="0" w:space="0" w:color="auto"/>
          </w:divBdr>
        </w:div>
        <w:div w:id="1109738451">
          <w:marLeft w:val="0"/>
          <w:marRight w:val="0"/>
          <w:marTop w:val="0"/>
          <w:marBottom w:val="0"/>
          <w:divBdr>
            <w:top w:val="none" w:sz="0" w:space="0" w:color="auto"/>
            <w:left w:val="none" w:sz="0" w:space="0" w:color="auto"/>
            <w:bottom w:val="none" w:sz="0" w:space="0" w:color="auto"/>
            <w:right w:val="none" w:sz="0" w:space="0" w:color="auto"/>
          </w:divBdr>
        </w:div>
        <w:div w:id="13576176">
          <w:marLeft w:val="0"/>
          <w:marRight w:val="0"/>
          <w:marTop w:val="0"/>
          <w:marBottom w:val="0"/>
          <w:divBdr>
            <w:top w:val="none" w:sz="0" w:space="0" w:color="auto"/>
            <w:left w:val="none" w:sz="0" w:space="0" w:color="auto"/>
            <w:bottom w:val="none" w:sz="0" w:space="0" w:color="auto"/>
            <w:right w:val="none" w:sz="0" w:space="0" w:color="auto"/>
          </w:divBdr>
        </w:div>
        <w:div w:id="684330936">
          <w:marLeft w:val="0"/>
          <w:marRight w:val="0"/>
          <w:marTop w:val="0"/>
          <w:marBottom w:val="0"/>
          <w:divBdr>
            <w:top w:val="none" w:sz="0" w:space="0" w:color="auto"/>
            <w:left w:val="none" w:sz="0" w:space="0" w:color="auto"/>
            <w:bottom w:val="none" w:sz="0" w:space="0" w:color="auto"/>
            <w:right w:val="none" w:sz="0" w:space="0" w:color="auto"/>
          </w:divBdr>
        </w:div>
        <w:div w:id="134107543">
          <w:marLeft w:val="0"/>
          <w:marRight w:val="0"/>
          <w:marTop w:val="0"/>
          <w:marBottom w:val="0"/>
          <w:divBdr>
            <w:top w:val="none" w:sz="0" w:space="0" w:color="auto"/>
            <w:left w:val="none" w:sz="0" w:space="0" w:color="auto"/>
            <w:bottom w:val="none" w:sz="0" w:space="0" w:color="auto"/>
            <w:right w:val="none" w:sz="0" w:space="0" w:color="auto"/>
          </w:divBdr>
        </w:div>
        <w:div w:id="875316705">
          <w:marLeft w:val="0"/>
          <w:marRight w:val="0"/>
          <w:marTop w:val="0"/>
          <w:marBottom w:val="0"/>
          <w:divBdr>
            <w:top w:val="none" w:sz="0" w:space="0" w:color="auto"/>
            <w:left w:val="none" w:sz="0" w:space="0" w:color="auto"/>
            <w:bottom w:val="none" w:sz="0" w:space="0" w:color="auto"/>
            <w:right w:val="none" w:sz="0" w:space="0" w:color="auto"/>
          </w:divBdr>
        </w:div>
        <w:div w:id="1463157775">
          <w:marLeft w:val="0"/>
          <w:marRight w:val="0"/>
          <w:marTop w:val="0"/>
          <w:marBottom w:val="0"/>
          <w:divBdr>
            <w:top w:val="none" w:sz="0" w:space="0" w:color="auto"/>
            <w:left w:val="none" w:sz="0" w:space="0" w:color="auto"/>
            <w:bottom w:val="none" w:sz="0" w:space="0" w:color="auto"/>
            <w:right w:val="none" w:sz="0" w:space="0" w:color="auto"/>
          </w:divBdr>
        </w:div>
        <w:div w:id="912010069">
          <w:marLeft w:val="0"/>
          <w:marRight w:val="0"/>
          <w:marTop w:val="0"/>
          <w:marBottom w:val="0"/>
          <w:divBdr>
            <w:top w:val="none" w:sz="0" w:space="0" w:color="auto"/>
            <w:left w:val="none" w:sz="0" w:space="0" w:color="auto"/>
            <w:bottom w:val="none" w:sz="0" w:space="0" w:color="auto"/>
            <w:right w:val="none" w:sz="0" w:space="0" w:color="auto"/>
          </w:divBdr>
        </w:div>
        <w:div w:id="1786535347">
          <w:marLeft w:val="0"/>
          <w:marRight w:val="0"/>
          <w:marTop w:val="0"/>
          <w:marBottom w:val="0"/>
          <w:divBdr>
            <w:top w:val="none" w:sz="0" w:space="0" w:color="auto"/>
            <w:left w:val="none" w:sz="0" w:space="0" w:color="auto"/>
            <w:bottom w:val="none" w:sz="0" w:space="0" w:color="auto"/>
            <w:right w:val="none" w:sz="0" w:space="0" w:color="auto"/>
          </w:divBdr>
        </w:div>
        <w:div w:id="1356619061">
          <w:marLeft w:val="0"/>
          <w:marRight w:val="0"/>
          <w:marTop w:val="0"/>
          <w:marBottom w:val="0"/>
          <w:divBdr>
            <w:top w:val="none" w:sz="0" w:space="0" w:color="auto"/>
            <w:left w:val="none" w:sz="0" w:space="0" w:color="auto"/>
            <w:bottom w:val="none" w:sz="0" w:space="0" w:color="auto"/>
            <w:right w:val="none" w:sz="0" w:space="0" w:color="auto"/>
          </w:divBdr>
        </w:div>
        <w:div w:id="1542940988">
          <w:marLeft w:val="0"/>
          <w:marRight w:val="0"/>
          <w:marTop w:val="0"/>
          <w:marBottom w:val="0"/>
          <w:divBdr>
            <w:top w:val="none" w:sz="0" w:space="0" w:color="auto"/>
            <w:left w:val="none" w:sz="0" w:space="0" w:color="auto"/>
            <w:bottom w:val="none" w:sz="0" w:space="0" w:color="auto"/>
            <w:right w:val="none" w:sz="0" w:space="0" w:color="auto"/>
          </w:divBdr>
        </w:div>
        <w:div w:id="1434010975">
          <w:marLeft w:val="0"/>
          <w:marRight w:val="0"/>
          <w:marTop w:val="0"/>
          <w:marBottom w:val="0"/>
          <w:divBdr>
            <w:top w:val="none" w:sz="0" w:space="0" w:color="auto"/>
            <w:left w:val="none" w:sz="0" w:space="0" w:color="auto"/>
            <w:bottom w:val="none" w:sz="0" w:space="0" w:color="auto"/>
            <w:right w:val="none" w:sz="0" w:space="0" w:color="auto"/>
          </w:divBdr>
        </w:div>
        <w:div w:id="1929383598">
          <w:marLeft w:val="0"/>
          <w:marRight w:val="0"/>
          <w:marTop w:val="0"/>
          <w:marBottom w:val="0"/>
          <w:divBdr>
            <w:top w:val="none" w:sz="0" w:space="0" w:color="auto"/>
            <w:left w:val="none" w:sz="0" w:space="0" w:color="auto"/>
            <w:bottom w:val="none" w:sz="0" w:space="0" w:color="auto"/>
            <w:right w:val="none" w:sz="0" w:space="0" w:color="auto"/>
          </w:divBdr>
        </w:div>
        <w:div w:id="981426816">
          <w:marLeft w:val="0"/>
          <w:marRight w:val="0"/>
          <w:marTop w:val="0"/>
          <w:marBottom w:val="0"/>
          <w:divBdr>
            <w:top w:val="none" w:sz="0" w:space="0" w:color="auto"/>
            <w:left w:val="none" w:sz="0" w:space="0" w:color="auto"/>
            <w:bottom w:val="none" w:sz="0" w:space="0" w:color="auto"/>
            <w:right w:val="none" w:sz="0" w:space="0" w:color="auto"/>
          </w:divBdr>
        </w:div>
        <w:div w:id="1710373264">
          <w:marLeft w:val="0"/>
          <w:marRight w:val="0"/>
          <w:marTop w:val="0"/>
          <w:marBottom w:val="0"/>
          <w:divBdr>
            <w:top w:val="none" w:sz="0" w:space="0" w:color="auto"/>
            <w:left w:val="none" w:sz="0" w:space="0" w:color="auto"/>
            <w:bottom w:val="none" w:sz="0" w:space="0" w:color="auto"/>
            <w:right w:val="none" w:sz="0" w:space="0" w:color="auto"/>
          </w:divBdr>
        </w:div>
        <w:div w:id="1655603066">
          <w:marLeft w:val="0"/>
          <w:marRight w:val="0"/>
          <w:marTop w:val="0"/>
          <w:marBottom w:val="0"/>
          <w:divBdr>
            <w:top w:val="none" w:sz="0" w:space="0" w:color="auto"/>
            <w:left w:val="none" w:sz="0" w:space="0" w:color="auto"/>
            <w:bottom w:val="none" w:sz="0" w:space="0" w:color="auto"/>
            <w:right w:val="none" w:sz="0" w:space="0" w:color="auto"/>
          </w:divBdr>
        </w:div>
        <w:div w:id="127936843">
          <w:marLeft w:val="0"/>
          <w:marRight w:val="0"/>
          <w:marTop w:val="0"/>
          <w:marBottom w:val="0"/>
          <w:divBdr>
            <w:top w:val="none" w:sz="0" w:space="0" w:color="auto"/>
            <w:left w:val="none" w:sz="0" w:space="0" w:color="auto"/>
            <w:bottom w:val="none" w:sz="0" w:space="0" w:color="auto"/>
            <w:right w:val="none" w:sz="0" w:space="0" w:color="auto"/>
          </w:divBdr>
        </w:div>
        <w:div w:id="969475094">
          <w:marLeft w:val="0"/>
          <w:marRight w:val="0"/>
          <w:marTop w:val="0"/>
          <w:marBottom w:val="0"/>
          <w:divBdr>
            <w:top w:val="none" w:sz="0" w:space="0" w:color="auto"/>
            <w:left w:val="none" w:sz="0" w:space="0" w:color="auto"/>
            <w:bottom w:val="none" w:sz="0" w:space="0" w:color="auto"/>
            <w:right w:val="none" w:sz="0" w:space="0" w:color="auto"/>
          </w:divBdr>
        </w:div>
        <w:div w:id="1020398136">
          <w:marLeft w:val="0"/>
          <w:marRight w:val="0"/>
          <w:marTop w:val="0"/>
          <w:marBottom w:val="0"/>
          <w:divBdr>
            <w:top w:val="none" w:sz="0" w:space="0" w:color="auto"/>
            <w:left w:val="none" w:sz="0" w:space="0" w:color="auto"/>
            <w:bottom w:val="none" w:sz="0" w:space="0" w:color="auto"/>
            <w:right w:val="none" w:sz="0" w:space="0" w:color="auto"/>
          </w:divBdr>
        </w:div>
        <w:div w:id="132019380">
          <w:marLeft w:val="0"/>
          <w:marRight w:val="0"/>
          <w:marTop w:val="0"/>
          <w:marBottom w:val="0"/>
          <w:divBdr>
            <w:top w:val="none" w:sz="0" w:space="0" w:color="auto"/>
            <w:left w:val="none" w:sz="0" w:space="0" w:color="auto"/>
            <w:bottom w:val="none" w:sz="0" w:space="0" w:color="auto"/>
            <w:right w:val="none" w:sz="0" w:space="0" w:color="auto"/>
          </w:divBdr>
        </w:div>
        <w:div w:id="893586446">
          <w:marLeft w:val="0"/>
          <w:marRight w:val="0"/>
          <w:marTop w:val="0"/>
          <w:marBottom w:val="0"/>
          <w:divBdr>
            <w:top w:val="none" w:sz="0" w:space="0" w:color="auto"/>
            <w:left w:val="none" w:sz="0" w:space="0" w:color="auto"/>
            <w:bottom w:val="none" w:sz="0" w:space="0" w:color="auto"/>
            <w:right w:val="none" w:sz="0" w:space="0" w:color="auto"/>
          </w:divBdr>
        </w:div>
        <w:div w:id="273366461">
          <w:marLeft w:val="0"/>
          <w:marRight w:val="0"/>
          <w:marTop w:val="0"/>
          <w:marBottom w:val="0"/>
          <w:divBdr>
            <w:top w:val="none" w:sz="0" w:space="0" w:color="auto"/>
            <w:left w:val="none" w:sz="0" w:space="0" w:color="auto"/>
            <w:bottom w:val="none" w:sz="0" w:space="0" w:color="auto"/>
            <w:right w:val="none" w:sz="0" w:space="0" w:color="auto"/>
          </w:divBdr>
        </w:div>
        <w:div w:id="531191482">
          <w:marLeft w:val="0"/>
          <w:marRight w:val="0"/>
          <w:marTop w:val="0"/>
          <w:marBottom w:val="0"/>
          <w:divBdr>
            <w:top w:val="none" w:sz="0" w:space="0" w:color="auto"/>
            <w:left w:val="none" w:sz="0" w:space="0" w:color="auto"/>
            <w:bottom w:val="none" w:sz="0" w:space="0" w:color="auto"/>
            <w:right w:val="none" w:sz="0" w:space="0" w:color="auto"/>
          </w:divBdr>
        </w:div>
        <w:div w:id="985475739">
          <w:marLeft w:val="0"/>
          <w:marRight w:val="0"/>
          <w:marTop w:val="0"/>
          <w:marBottom w:val="0"/>
          <w:divBdr>
            <w:top w:val="none" w:sz="0" w:space="0" w:color="auto"/>
            <w:left w:val="none" w:sz="0" w:space="0" w:color="auto"/>
            <w:bottom w:val="none" w:sz="0" w:space="0" w:color="auto"/>
            <w:right w:val="none" w:sz="0" w:space="0" w:color="auto"/>
          </w:divBdr>
        </w:div>
        <w:div w:id="596837863">
          <w:marLeft w:val="0"/>
          <w:marRight w:val="0"/>
          <w:marTop w:val="0"/>
          <w:marBottom w:val="0"/>
          <w:divBdr>
            <w:top w:val="none" w:sz="0" w:space="0" w:color="auto"/>
            <w:left w:val="none" w:sz="0" w:space="0" w:color="auto"/>
            <w:bottom w:val="none" w:sz="0" w:space="0" w:color="auto"/>
            <w:right w:val="none" w:sz="0" w:space="0" w:color="auto"/>
          </w:divBdr>
        </w:div>
        <w:div w:id="1864635667">
          <w:marLeft w:val="0"/>
          <w:marRight w:val="0"/>
          <w:marTop w:val="0"/>
          <w:marBottom w:val="0"/>
          <w:divBdr>
            <w:top w:val="none" w:sz="0" w:space="0" w:color="auto"/>
            <w:left w:val="none" w:sz="0" w:space="0" w:color="auto"/>
            <w:bottom w:val="none" w:sz="0" w:space="0" w:color="auto"/>
            <w:right w:val="none" w:sz="0" w:space="0" w:color="auto"/>
          </w:divBdr>
        </w:div>
        <w:div w:id="2117208760">
          <w:marLeft w:val="0"/>
          <w:marRight w:val="0"/>
          <w:marTop w:val="0"/>
          <w:marBottom w:val="0"/>
          <w:divBdr>
            <w:top w:val="none" w:sz="0" w:space="0" w:color="auto"/>
            <w:left w:val="none" w:sz="0" w:space="0" w:color="auto"/>
            <w:bottom w:val="none" w:sz="0" w:space="0" w:color="auto"/>
            <w:right w:val="none" w:sz="0" w:space="0" w:color="auto"/>
          </w:divBdr>
        </w:div>
        <w:div w:id="1053578153">
          <w:marLeft w:val="0"/>
          <w:marRight w:val="0"/>
          <w:marTop w:val="0"/>
          <w:marBottom w:val="0"/>
          <w:divBdr>
            <w:top w:val="none" w:sz="0" w:space="0" w:color="auto"/>
            <w:left w:val="none" w:sz="0" w:space="0" w:color="auto"/>
            <w:bottom w:val="none" w:sz="0" w:space="0" w:color="auto"/>
            <w:right w:val="none" w:sz="0" w:space="0" w:color="auto"/>
          </w:divBdr>
        </w:div>
        <w:div w:id="251814971">
          <w:marLeft w:val="0"/>
          <w:marRight w:val="0"/>
          <w:marTop w:val="0"/>
          <w:marBottom w:val="0"/>
          <w:divBdr>
            <w:top w:val="none" w:sz="0" w:space="0" w:color="auto"/>
            <w:left w:val="none" w:sz="0" w:space="0" w:color="auto"/>
            <w:bottom w:val="none" w:sz="0" w:space="0" w:color="auto"/>
            <w:right w:val="none" w:sz="0" w:space="0" w:color="auto"/>
          </w:divBdr>
        </w:div>
        <w:div w:id="1425614402">
          <w:marLeft w:val="0"/>
          <w:marRight w:val="0"/>
          <w:marTop w:val="0"/>
          <w:marBottom w:val="0"/>
          <w:divBdr>
            <w:top w:val="none" w:sz="0" w:space="0" w:color="auto"/>
            <w:left w:val="none" w:sz="0" w:space="0" w:color="auto"/>
            <w:bottom w:val="none" w:sz="0" w:space="0" w:color="auto"/>
            <w:right w:val="none" w:sz="0" w:space="0" w:color="auto"/>
          </w:divBdr>
        </w:div>
        <w:div w:id="1249120559">
          <w:marLeft w:val="0"/>
          <w:marRight w:val="0"/>
          <w:marTop w:val="0"/>
          <w:marBottom w:val="0"/>
          <w:divBdr>
            <w:top w:val="none" w:sz="0" w:space="0" w:color="auto"/>
            <w:left w:val="none" w:sz="0" w:space="0" w:color="auto"/>
            <w:bottom w:val="none" w:sz="0" w:space="0" w:color="auto"/>
            <w:right w:val="none" w:sz="0" w:space="0" w:color="auto"/>
          </w:divBdr>
        </w:div>
        <w:div w:id="1423259009">
          <w:marLeft w:val="0"/>
          <w:marRight w:val="0"/>
          <w:marTop w:val="0"/>
          <w:marBottom w:val="0"/>
          <w:divBdr>
            <w:top w:val="none" w:sz="0" w:space="0" w:color="auto"/>
            <w:left w:val="none" w:sz="0" w:space="0" w:color="auto"/>
            <w:bottom w:val="none" w:sz="0" w:space="0" w:color="auto"/>
            <w:right w:val="none" w:sz="0" w:space="0" w:color="auto"/>
          </w:divBdr>
        </w:div>
        <w:div w:id="1087653205">
          <w:marLeft w:val="0"/>
          <w:marRight w:val="0"/>
          <w:marTop w:val="0"/>
          <w:marBottom w:val="0"/>
          <w:divBdr>
            <w:top w:val="none" w:sz="0" w:space="0" w:color="auto"/>
            <w:left w:val="none" w:sz="0" w:space="0" w:color="auto"/>
            <w:bottom w:val="none" w:sz="0" w:space="0" w:color="auto"/>
            <w:right w:val="none" w:sz="0" w:space="0" w:color="auto"/>
          </w:divBdr>
        </w:div>
        <w:div w:id="1748378107">
          <w:marLeft w:val="0"/>
          <w:marRight w:val="0"/>
          <w:marTop w:val="0"/>
          <w:marBottom w:val="0"/>
          <w:divBdr>
            <w:top w:val="none" w:sz="0" w:space="0" w:color="auto"/>
            <w:left w:val="none" w:sz="0" w:space="0" w:color="auto"/>
            <w:bottom w:val="none" w:sz="0" w:space="0" w:color="auto"/>
            <w:right w:val="none" w:sz="0" w:space="0" w:color="auto"/>
          </w:divBdr>
        </w:div>
      </w:divsChild>
    </w:div>
    <w:div w:id="865560048">
      <w:bodyDiv w:val="1"/>
      <w:marLeft w:val="0"/>
      <w:marRight w:val="0"/>
      <w:marTop w:val="0"/>
      <w:marBottom w:val="0"/>
      <w:divBdr>
        <w:top w:val="none" w:sz="0" w:space="0" w:color="auto"/>
        <w:left w:val="none" w:sz="0" w:space="0" w:color="auto"/>
        <w:bottom w:val="none" w:sz="0" w:space="0" w:color="auto"/>
        <w:right w:val="none" w:sz="0" w:space="0" w:color="auto"/>
      </w:divBdr>
    </w:div>
    <w:div w:id="895287697">
      <w:bodyDiv w:val="1"/>
      <w:marLeft w:val="0"/>
      <w:marRight w:val="0"/>
      <w:marTop w:val="0"/>
      <w:marBottom w:val="0"/>
      <w:divBdr>
        <w:top w:val="none" w:sz="0" w:space="0" w:color="auto"/>
        <w:left w:val="none" w:sz="0" w:space="0" w:color="auto"/>
        <w:bottom w:val="none" w:sz="0" w:space="0" w:color="auto"/>
        <w:right w:val="none" w:sz="0" w:space="0" w:color="auto"/>
      </w:divBdr>
    </w:div>
    <w:div w:id="975451412">
      <w:bodyDiv w:val="1"/>
      <w:marLeft w:val="0"/>
      <w:marRight w:val="0"/>
      <w:marTop w:val="0"/>
      <w:marBottom w:val="0"/>
      <w:divBdr>
        <w:top w:val="none" w:sz="0" w:space="0" w:color="auto"/>
        <w:left w:val="none" w:sz="0" w:space="0" w:color="auto"/>
        <w:bottom w:val="none" w:sz="0" w:space="0" w:color="auto"/>
        <w:right w:val="none" w:sz="0" w:space="0" w:color="auto"/>
      </w:divBdr>
    </w:div>
    <w:div w:id="981160128">
      <w:bodyDiv w:val="1"/>
      <w:marLeft w:val="0"/>
      <w:marRight w:val="0"/>
      <w:marTop w:val="0"/>
      <w:marBottom w:val="0"/>
      <w:divBdr>
        <w:top w:val="none" w:sz="0" w:space="0" w:color="auto"/>
        <w:left w:val="none" w:sz="0" w:space="0" w:color="auto"/>
        <w:bottom w:val="none" w:sz="0" w:space="0" w:color="auto"/>
        <w:right w:val="none" w:sz="0" w:space="0" w:color="auto"/>
      </w:divBdr>
    </w:div>
    <w:div w:id="1041589388">
      <w:bodyDiv w:val="1"/>
      <w:marLeft w:val="0"/>
      <w:marRight w:val="0"/>
      <w:marTop w:val="0"/>
      <w:marBottom w:val="0"/>
      <w:divBdr>
        <w:top w:val="none" w:sz="0" w:space="0" w:color="auto"/>
        <w:left w:val="none" w:sz="0" w:space="0" w:color="auto"/>
        <w:bottom w:val="none" w:sz="0" w:space="0" w:color="auto"/>
        <w:right w:val="none" w:sz="0" w:space="0" w:color="auto"/>
      </w:divBdr>
    </w:div>
    <w:div w:id="1119952549">
      <w:bodyDiv w:val="1"/>
      <w:marLeft w:val="0"/>
      <w:marRight w:val="0"/>
      <w:marTop w:val="0"/>
      <w:marBottom w:val="0"/>
      <w:divBdr>
        <w:top w:val="none" w:sz="0" w:space="0" w:color="auto"/>
        <w:left w:val="none" w:sz="0" w:space="0" w:color="auto"/>
        <w:bottom w:val="none" w:sz="0" w:space="0" w:color="auto"/>
        <w:right w:val="none" w:sz="0" w:space="0" w:color="auto"/>
      </w:divBdr>
    </w:div>
    <w:div w:id="1134257354">
      <w:bodyDiv w:val="1"/>
      <w:marLeft w:val="0"/>
      <w:marRight w:val="0"/>
      <w:marTop w:val="0"/>
      <w:marBottom w:val="0"/>
      <w:divBdr>
        <w:top w:val="none" w:sz="0" w:space="0" w:color="auto"/>
        <w:left w:val="none" w:sz="0" w:space="0" w:color="auto"/>
        <w:bottom w:val="none" w:sz="0" w:space="0" w:color="auto"/>
        <w:right w:val="none" w:sz="0" w:space="0" w:color="auto"/>
      </w:divBdr>
    </w:div>
    <w:div w:id="1152912360">
      <w:bodyDiv w:val="1"/>
      <w:marLeft w:val="0"/>
      <w:marRight w:val="0"/>
      <w:marTop w:val="0"/>
      <w:marBottom w:val="0"/>
      <w:divBdr>
        <w:top w:val="none" w:sz="0" w:space="0" w:color="auto"/>
        <w:left w:val="none" w:sz="0" w:space="0" w:color="auto"/>
        <w:bottom w:val="none" w:sz="0" w:space="0" w:color="auto"/>
        <w:right w:val="none" w:sz="0" w:space="0" w:color="auto"/>
      </w:divBdr>
    </w:div>
    <w:div w:id="1152987229">
      <w:bodyDiv w:val="1"/>
      <w:marLeft w:val="0"/>
      <w:marRight w:val="0"/>
      <w:marTop w:val="0"/>
      <w:marBottom w:val="0"/>
      <w:divBdr>
        <w:top w:val="none" w:sz="0" w:space="0" w:color="auto"/>
        <w:left w:val="none" w:sz="0" w:space="0" w:color="auto"/>
        <w:bottom w:val="none" w:sz="0" w:space="0" w:color="auto"/>
        <w:right w:val="none" w:sz="0" w:space="0" w:color="auto"/>
      </w:divBdr>
    </w:div>
    <w:div w:id="1164400027">
      <w:bodyDiv w:val="1"/>
      <w:marLeft w:val="0"/>
      <w:marRight w:val="0"/>
      <w:marTop w:val="0"/>
      <w:marBottom w:val="0"/>
      <w:divBdr>
        <w:top w:val="none" w:sz="0" w:space="0" w:color="auto"/>
        <w:left w:val="none" w:sz="0" w:space="0" w:color="auto"/>
        <w:bottom w:val="none" w:sz="0" w:space="0" w:color="auto"/>
        <w:right w:val="none" w:sz="0" w:space="0" w:color="auto"/>
      </w:divBdr>
    </w:div>
    <w:div w:id="1171599261">
      <w:bodyDiv w:val="1"/>
      <w:marLeft w:val="0"/>
      <w:marRight w:val="0"/>
      <w:marTop w:val="0"/>
      <w:marBottom w:val="0"/>
      <w:divBdr>
        <w:top w:val="none" w:sz="0" w:space="0" w:color="auto"/>
        <w:left w:val="none" w:sz="0" w:space="0" w:color="auto"/>
        <w:bottom w:val="none" w:sz="0" w:space="0" w:color="auto"/>
        <w:right w:val="none" w:sz="0" w:space="0" w:color="auto"/>
      </w:divBdr>
    </w:div>
    <w:div w:id="1174302168">
      <w:bodyDiv w:val="1"/>
      <w:marLeft w:val="0"/>
      <w:marRight w:val="0"/>
      <w:marTop w:val="0"/>
      <w:marBottom w:val="0"/>
      <w:divBdr>
        <w:top w:val="none" w:sz="0" w:space="0" w:color="auto"/>
        <w:left w:val="none" w:sz="0" w:space="0" w:color="auto"/>
        <w:bottom w:val="none" w:sz="0" w:space="0" w:color="auto"/>
        <w:right w:val="none" w:sz="0" w:space="0" w:color="auto"/>
      </w:divBdr>
    </w:div>
    <w:div w:id="1184172709">
      <w:bodyDiv w:val="1"/>
      <w:marLeft w:val="0"/>
      <w:marRight w:val="0"/>
      <w:marTop w:val="0"/>
      <w:marBottom w:val="0"/>
      <w:divBdr>
        <w:top w:val="none" w:sz="0" w:space="0" w:color="auto"/>
        <w:left w:val="none" w:sz="0" w:space="0" w:color="auto"/>
        <w:bottom w:val="none" w:sz="0" w:space="0" w:color="auto"/>
        <w:right w:val="none" w:sz="0" w:space="0" w:color="auto"/>
      </w:divBdr>
    </w:div>
    <w:div w:id="1185247431">
      <w:bodyDiv w:val="1"/>
      <w:marLeft w:val="0"/>
      <w:marRight w:val="0"/>
      <w:marTop w:val="0"/>
      <w:marBottom w:val="0"/>
      <w:divBdr>
        <w:top w:val="none" w:sz="0" w:space="0" w:color="auto"/>
        <w:left w:val="none" w:sz="0" w:space="0" w:color="auto"/>
        <w:bottom w:val="none" w:sz="0" w:space="0" w:color="auto"/>
        <w:right w:val="none" w:sz="0" w:space="0" w:color="auto"/>
      </w:divBdr>
    </w:div>
    <w:div w:id="1187864773">
      <w:bodyDiv w:val="1"/>
      <w:marLeft w:val="0"/>
      <w:marRight w:val="0"/>
      <w:marTop w:val="0"/>
      <w:marBottom w:val="0"/>
      <w:divBdr>
        <w:top w:val="none" w:sz="0" w:space="0" w:color="auto"/>
        <w:left w:val="none" w:sz="0" w:space="0" w:color="auto"/>
        <w:bottom w:val="none" w:sz="0" w:space="0" w:color="auto"/>
        <w:right w:val="none" w:sz="0" w:space="0" w:color="auto"/>
      </w:divBdr>
    </w:div>
    <w:div w:id="1220743671">
      <w:bodyDiv w:val="1"/>
      <w:marLeft w:val="0"/>
      <w:marRight w:val="0"/>
      <w:marTop w:val="0"/>
      <w:marBottom w:val="0"/>
      <w:divBdr>
        <w:top w:val="none" w:sz="0" w:space="0" w:color="auto"/>
        <w:left w:val="none" w:sz="0" w:space="0" w:color="auto"/>
        <w:bottom w:val="none" w:sz="0" w:space="0" w:color="auto"/>
        <w:right w:val="none" w:sz="0" w:space="0" w:color="auto"/>
      </w:divBdr>
    </w:div>
    <w:div w:id="1234393780">
      <w:bodyDiv w:val="1"/>
      <w:marLeft w:val="0"/>
      <w:marRight w:val="0"/>
      <w:marTop w:val="0"/>
      <w:marBottom w:val="0"/>
      <w:divBdr>
        <w:top w:val="none" w:sz="0" w:space="0" w:color="auto"/>
        <w:left w:val="none" w:sz="0" w:space="0" w:color="auto"/>
        <w:bottom w:val="none" w:sz="0" w:space="0" w:color="auto"/>
        <w:right w:val="none" w:sz="0" w:space="0" w:color="auto"/>
      </w:divBdr>
    </w:div>
    <w:div w:id="1287348269">
      <w:bodyDiv w:val="1"/>
      <w:marLeft w:val="0"/>
      <w:marRight w:val="0"/>
      <w:marTop w:val="0"/>
      <w:marBottom w:val="0"/>
      <w:divBdr>
        <w:top w:val="none" w:sz="0" w:space="0" w:color="auto"/>
        <w:left w:val="none" w:sz="0" w:space="0" w:color="auto"/>
        <w:bottom w:val="none" w:sz="0" w:space="0" w:color="auto"/>
        <w:right w:val="none" w:sz="0" w:space="0" w:color="auto"/>
      </w:divBdr>
    </w:div>
    <w:div w:id="1309742483">
      <w:bodyDiv w:val="1"/>
      <w:marLeft w:val="0"/>
      <w:marRight w:val="0"/>
      <w:marTop w:val="0"/>
      <w:marBottom w:val="0"/>
      <w:divBdr>
        <w:top w:val="none" w:sz="0" w:space="0" w:color="auto"/>
        <w:left w:val="none" w:sz="0" w:space="0" w:color="auto"/>
        <w:bottom w:val="none" w:sz="0" w:space="0" w:color="auto"/>
        <w:right w:val="none" w:sz="0" w:space="0" w:color="auto"/>
      </w:divBdr>
    </w:div>
    <w:div w:id="1353537023">
      <w:bodyDiv w:val="1"/>
      <w:marLeft w:val="0"/>
      <w:marRight w:val="0"/>
      <w:marTop w:val="0"/>
      <w:marBottom w:val="0"/>
      <w:divBdr>
        <w:top w:val="none" w:sz="0" w:space="0" w:color="auto"/>
        <w:left w:val="none" w:sz="0" w:space="0" w:color="auto"/>
        <w:bottom w:val="none" w:sz="0" w:space="0" w:color="auto"/>
        <w:right w:val="none" w:sz="0" w:space="0" w:color="auto"/>
      </w:divBdr>
    </w:div>
    <w:div w:id="1354575082">
      <w:bodyDiv w:val="1"/>
      <w:marLeft w:val="0"/>
      <w:marRight w:val="0"/>
      <w:marTop w:val="0"/>
      <w:marBottom w:val="0"/>
      <w:divBdr>
        <w:top w:val="none" w:sz="0" w:space="0" w:color="auto"/>
        <w:left w:val="none" w:sz="0" w:space="0" w:color="auto"/>
        <w:bottom w:val="none" w:sz="0" w:space="0" w:color="auto"/>
        <w:right w:val="none" w:sz="0" w:space="0" w:color="auto"/>
      </w:divBdr>
    </w:div>
    <w:div w:id="1389186407">
      <w:bodyDiv w:val="1"/>
      <w:marLeft w:val="0"/>
      <w:marRight w:val="0"/>
      <w:marTop w:val="0"/>
      <w:marBottom w:val="0"/>
      <w:divBdr>
        <w:top w:val="none" w:sz="0" w:space="0" w:color="auto"/>
        <w:left w:val="none" w:sz="0" w:space="0" w:color="auto"/>
        <w:bottom w:val="none" w:sz="0" w:space="0" w:color="auto"/>
        <w:right w:val="none" w:sz="0" w:space="0" w:color="auto"/>
      </w:divBdr>
    </w:div>
    <w:div w:id="1398820354">
      <w:bodyDiv w:val="1"/>
      <w:marLeft w:val="0"/>
      <w:marRight w:val="0"/>
      <w:marTop w:val="0"/>
      <w:marBottom w:val="0"/>
      <w:divBdr>
        <w:top w:val="none" w:sz="0" w:space="0" w:color="auto"/>
        <w:left w:val="none" w:sz="0" w:space="0" w:color="auto"/>
        <w:bottom w:val="none" w:sz="0" w:space="0" w:color="auto"/>
        <w:right w:val="none" w:sz="0" w:space="0" w:color="auto"/>
      </w:divBdr>
    </w:div>
    <w:div w:id="1421102676">
      <w:bodyDiv w:val="1"/>
      <w:marLeft w:val="0"/>
      <w:marRight w:val="0"/>
      <w:marTop w:val="0"/>
      <w:marBottom w:val="0"/>
      <w:divBdr>
        <w:top w:val="none" w:sz="0" w:space="0" w:color="auto"/>
        <w:left w:val="none" w:sz="0" w:space="0" w:color="auto"/>
        <w:bottom w:val="none" w:sz="0" w:space="0" w:color="auto"/>
        <w:right w:val="none" w:sz="0" w:space="0" w:color="auto"/>
      </w:divBdr>
    </w:div>
    <w:div w:id="1428304848">
      <w:bodyDiv w:val="1"/>
      <w:marLeft w:val="0"/>
      <w:marRight w:val="0"/>
      <w:marTop w:val="0"/>
      <w:marBottom w:val="0"/>
      <w:divBdr>
        <w:top w:val="none" w:sz="0" w:space="0" w:color="auto"/>
        <w:left w:val="none" w:sz="0" w:space="0" w:color="auto"/>
        <w:bottom w:val="none" w:sz="0" w:space="0" w:color="auto"/>
        <w:right w:val="none" w:sz="0" w:space="0" w:color="auto"/>
      </w:divBdr>
    </w:div>
    <w:div w:id="1449737837">
      <w:bodyDiv w:val="1"/>
      <w:marLeft w:val="0"/>
      <w:marRight w:val="0"/>
      <w:marTop w:val="0"/>
      <w:marBottom w:val="0"/>
      <w:divBdr>
        <w:top w:val="none" w:sz="0" w:space="0" w:color="auto"/>
        <w:left w:val="none" w:sz="0" w:space="0" w:color="auto"/>
        <w:bottom w:val="none" w:sz="0" w:space="0" w:color="auto"/>
        <w:right w:val="none" w:sz="0" w:space="0" w:color="auto"/>
      </w:divBdr>
    </w:div>
    <w:div w:id="1459491769">
      <w:bodyDiv w:val="1"/>
      <w:marLeft w:val="0"/>
      <w:marRight w:val="0"/>
      <w:marTop w:val="0"/>
      <w:marBottom w:val="0"/>
      <w:divBdr>
        <w:top w:val="none" w:sz="0" w:space="0" w:color="auto"/>
        <w:left w:val="none" w:sz="0" w:space="0" w:color="auto"/>
        <w:bottom w:val="none" w:sz="0" w:space="0" w:color="auto"/>
        <w:right w:val="none" w:sz="0" w:space="0" w:color="auto"/>
      </w:divBdr>
    </w:div>
    <w:div w:id="1476680065">
      <w:bodyDiv w:val="1"/>
      <w:marLeft w:val="0"/>
      <w:marRight w:val="0"/>
      <w:marTop w:val="0"/>
      <w:marBottom w:val="0"/>
      <w:divBdr>
        <w:top w:val="none" w:sz="0" w:space="0" w:color="auto"/>
        <w:left w:val="none" w:sz="0" w:space="0" w:color="auto"/>
        <w:bottom w:val="none" w:sz="0" w:space="0" w:color="auto"/>
        <w:right w:val="none" w:sz="0" w:space="0" w:color="auto"/>
      </w:divBdr>
    </w:div>
    <w:div w:id="1523394631">
      <w:bodyDiv w:val="1"/>
      <w:marLeft w:val="0"/>
      <w:marRight w:val="0"/>
      <w:marTop w:val="0"/>
      <w:marBottom w:val="0"/>
      <w:divBdr>
        <w:top w:val="none" w:sz="0" w:space="0" w:color="auto"/>
        <w:left w:val="none" w:sz="0" w:space="0" w:color="auto"/>
        <w:bottom w:val="none" w:sz="0" w:space="0" w:color="auto"/>
        <w:right w:val="none" w:sz="0" w:space="0" w:color="auto"/>
      </w:divBdr>
    </w:div>
    <w:div w:id="1528906822">
      <w:bodyDiv w:val="1"/>
      <w:marLeft w:val="0"/>
      <w:marRight w:val="0"/>
      <w:marTop w:val="0"/>
      <w:marBottom w:val="0"/>
      <w:divBdr>
        <w:top w:val="none" w:sz="0" w:space="0" w:color="auto"/>
        <w:left w:val="none" w:sz="0" w:space="0" w:color="auto"/>
        <w:bottom w:val="none" w:sz="0" w:space="0" w:color="auto"/>
        <w:right w:val="none" w:sz="0" w:space="0" w:color="auto"/>
      </w:divBdr>
    </w:div>
    <w:div w:id="1698851711">
      <w:bodyDiv w:val="1"/>
      <w:marLeft w:val="0"/>
      <w:marRight w:val="0"/>
      <w:marTop w:val="0"/>
      <w:marBottom w:val="0"/>
      <w:divBdr>
        <w:top w:val="none" w:sz="0" w:space="0" w:color="auto"/>
        <w:left w:val="none" w:sz="0" w:space="0" w:color="auto"/>
        <w:bottom w:val="none" w:sz="0" w:space="0" w:color="auto"/>
        <w:right w:val="none" w:sz="0" w:space="0" w:color="auto"/>
      </w:divBdr>
    </w:div>
    <w:div w:id="1717192118">
      <w:bodyDiv w:val="1"/>
      <w:marLeft w:val="0"/>
      <w:marRight w:val="0"/>
      <w:marTop w:val="0"/>
      <w:marBottom w:val="0"/>
      <w:divBdr>
        <w:top w:val="none" w:sz="0" w:space="0" w:color="auto"/>
        <w:left w:val="none" w:sz="0" w:space="0" w:color="auto"/>
        <w:bottom w:val="none" w:sz="0" w:space="0" w:color="auto"/>
        <w:right w:val="none" w:sz="0" w:space="0" w:color="auto"/>
      </w:divBdr>
    </w:div>
    <w:div w:id="1745837926">
      <w:bodyDiv w:val="1"/>
      <w:marLeft w:val="0"/>
      <w:marRight w:val="0"/>
      <w:marTop w:val="0"/>
      <w:marBottom w:val="0"/>
      <w:divBdr>
        <w:top w:val="none" w:sz="0" w:space="0" w:color="auto"/>
        <w:left w:val="none" w:sz="0" w:space="0" w:color="auto"/>
        <w:bottom w:val="none" w:sz="0" w:space="0" w:color="auto"/>
        <w:right w:val="none" w:sz="0" w:space="0" w:color="auto"/>
      </w:divBdr>
    </w:div>
    <w:div w:id="1750886929">
      <w:bodyDiv w:val="1"/>
      <w:marLeft w:val="0"/>
      <w:marRight w:val="0"/>
      <w:marTop w:val="0"/>
      <w:marBottom w:val="0"/>
      <w:divBdr>
        <w:top w:val="none" w:sz="0" w:space="0" w:color="auto"/>
        <w:left w:val="none" w:sz="0" w:space="0" w:color="auto"/>
        <w:bottom w:val="none" w:sz="0" w:space="0" w:color="auto"/>
        <w:right w:val="none" w:sz="0" w:space="0" w:color="auto"/>
      </w:divBdr>
    </w:div>
    <w:div w:id="1763984976">
      <w:bodyDiv w:val="1"/>
      <w:marLeft w:val="0"/>
      <w:marRight w:val="0"/>
      <w:marTop w:val="0"/>
      <w:marBottom w:val="0"/>
      <w:divBdr>
        <w:top w:val="none" w:sz="0" w:space="0" w:color="auto"/>
        <w:left w:val="none" w:sz="0" w:space="0" w:color="auto"/>
        <w:bottom w:val="none" w:sz="0" w:space="0" w:color="auto"/>
        <w:right w:val="none" w:sz="0" w:space="0" w:color="auto"/>
      </w:divBdr>
    </w:div>
    <w:div w:id="1773545769">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69292883">
      <w:bodyDiv w:val="1"/>
      <w:marLeft w:val="0"/>
      <w:marRight w:val="0"/>
      <w:marTop w:val="0"/>
      <w:marBottom w:val="0"/>
      <w:divBdr>
        <w:top w:val="none" w:sz="0" w:space="0" w:color="auto"/>
        <w:left w:val="none" w:sz="0" w:space="0" w:color="auto"/>
        <w:bottom w:val="none" w:sz="0" w:space="0" w:color="auto"/>
        <w:right w:val="none" w:sz="0" w:space="0" w:color="auto"/>
      </w:divBdr>
    </w:div>
    <w:div w:id="1889563115">
      <w:bodyDiv w:val="1"/>
      <w:marLeft w:val="0"/>
      <w:marRight w:val="0"/>
      <w:marTop w:val="0"/>
      <w:marBottom w:val="0"/>
      <w:divBdr>
        <w:top w:val="none" w:sz="0" w:space="0" w:color="auto"/>
        <w:left w:val="none" w:sz="0" w:space="0" w:color="auto"/>
        <w:bottom w:val="none" w:sz="0" w:space="0" w:color="auto"/>
        <w:right w:val="none" w:sz="0" w:space="0" w:color="auto"/>
      </w:divBdr>
    </w:div>
    <w:div w:id="1918173814">
      <w:bodyDiv w:val="1"/>
      <w:marLeft w:val="0"/>
      <w:marRight w:val="0"/>
      <w:marTop w:val="0"/>
      <w:marBottom w:val="0"/>
      <w:divBdr>
        <w:top w:val="none" w:sz="0" w:space="0" w:color="auto"/>
        <w:left w:val="none" w:sz="0" w:space="0" w:color="auto"/>
        <w:bottom w:val="none" w:sz="0" w:space="0" w:color="auto"/>
        <w:right w:val="none" w:sz="0" w:space="0" w:color="auto"/>
      </w:divBdr>
    </w:div>
    <w:div w:id="1957638104">
      <w:bodyDiv w:val="1"/>
      <w:marLeft w:val="0"/>
      <w:marRight w:val="0"/>
      <w:marTop w:val="0"/>
      <w:marBottom w:val="0"/>
      <w:divBdr>
        <w:top w:val="none" w:sz="0" w:space="0" w:color="auto"/>
        <w:left w:val="none" w:sz="0" w:space="0" w:color="auto"/>
        <w:bottom w:val="none" w:sz="0" w:space="0" w:color="auto"/>
        <w:right w:val="none" w:sz="0" w:space="0" w:color="auto"/>
      </w:divBdr>
    </w:div>
    <w:div w:id="2004123023">
      <w:bodyDiv w:val="1"/>
      <w:marLeft w:val="0"/>
      <w:marRight w:val="0"/>
      <w:marTop w:val="0"/>
      <w:marBottom w:val="0"/>
      <w:divBdr>
        <w:top w:val="none" w:sz="0" w:space="0" w:color="auto"/>
        <w:left w:val="none" w:sz="0" w:space="0" w:color="auto"/>
        <w:bottom w:val="none" w:sz="0" w:space="0" w:color="auto"/>
        <w:right w:val="none" w:sz="0" w:space="0" w:color="auto"/>
      </w:divBdr>
    </w:div>
    <w:div w:id="2017611692">
      <w:bodyDiv w:val="1"/>
      <w:marLeft w:val="0"/>
      <w:marRight w:val="0"/>
      <w:marTop w:val="0"/>
      <w:marBottom w:val="0"/>
      <w:divBdr>
        <w:top w:val="none" w:sz="0" w:space="0" w:color="auto"/>
        <w:left w:val="none" w:sz="0" w:space="0" w:color="auto"/>
        <w:bottom w:val="none" w:sz="0" w:space="0" w:color="auto"/>
        <w:right w:val="none" w:sz="0" w:space="0" w:color="auto"/>
      </w:divBdr>
    </w:div>
    <w:div w:id="2043820099">
      <w:bodyDiv w:val="1"/>
      <w:marLeft w:val="0"/>
      <w:marRight w:val="0"/>
      <w:marTop w:val="0"/>
      <w:marBottom w:val="0"/>
      <w:divBdr>
        <w:top w:val="none" w:sz="0" w:space="0" w:color="auto"/>
        <w:left w:val="none" w:sz="0" w:space="0" w:color="auto"/>
        <w:bottom w:val="none" w:sz="0" w:space="0" w:color="auto"/>
        <w:right w:val="none" w:sz="0" w:space="0" w:color="auto"/>
      </w:divBdr>
    </w:div>
    <w:div w:id="2076470688">
      <w:bodyDiv w:val="1"/>
      <w:marLeft w:val="0"/>
      <w:marRight w:val="0"/>
      <w:marTop w:val="0"/>
      <w:marBottom w:val="0"/>
      <w:divBdr>
        <w:top w:val="none" w:sz="0" w:space="0" w:color="auto"/>
        <w:left w:val="none" w:sz="0" w:space="0" w:color="auto"/>
        <w:bottom w:val="none" w:sz="0" w:space="0" w:color="auto"/>
        <w:right w:val="none" w:sz="0" w:space="0" w:color="auto"/>
      </w:divBdr>
    </w:div>
    <w:div w:id="2097091999">
      <w:bodyDiv w:val="1"/>
      <w:marLeft w:val="0"/>
      <w:marRight w:val="0"/>
      <w:marTop w:val="0"/>
      <w:marBottom w:val="0"/>
      <w:divBdr>
        <w:top w:val="none" w:sz="0" w:space="0" w:color="auto"/>
        <w:left w:val="none" w:sz="0" w:space="0" w:color="auto"/>
        <w:bottom w:val="none" w:sz="0" w:space="0" w:color="auto"/>
        <w:right w:val="none" w:sz="0" w:space="0" w:color="auto"/>
      </w:divBdr>
    </w:div>
    <w:div w:id="2106143363">
      <w:bodyDiv w:val="1"/>
      <w:marLeft w:val="0"/>
      <w:marRight w:val="0"/>
      <w:marTop w:val="0"/>
      <w:marBottom w:val="0"/>
      <w:divBdr>
        <w:top w:val="none" w:sz="0" w:space="0" w:color="auto"/>
        <w:left w:val="none" w:sz="0" w:space="0" w:color="auto"/>
        <w:bottom w:val="none" w:sz="0" w:space="0" w:color="auto"/>
        <w:right w:val="none" w:sz="0" w:space="0" w:color="auto"/>
      </w:divBdr>
    </w:div>
    <w:div w:id="21227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psg-registry.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epsg-registry.org/" TargetMode="Externa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image" Target="media/image5.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3B340-78F7-42A3-8858-6579EBDE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40</Pages>
  <Words>10213</Words>
  <Characters>58215</Characters>
  <Application>Microsoft Office Word</Application>
  <DocSecurity>0</DocSecurity>
  <Lines>485</Lines>
  <Paragraphs>136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dc:creator>
  <cp:keywords/>
  <cp:lastModifiedBy>Sewoong</cp:lastModifiedBy>
  <cp:revision>99</cp:revision>
  <cp:lastPrinted>1900-01-01T07:00:00Z</cp:lastPrinted>
  <dcterms:created xsi:type="dcterms:W3CDTF">2017-03-30T22:50:00Z</dcterms:created>
  <dcterms:modified xsi:type="dcterms:W3CDTF">2019-01-02T07:04:00Z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