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82CB9" w14:textId="20A0DFA2" w:rsidR="00E25F08" w:rsidRDefault="00E25F08"/>
    <w:p w14:paraId="3E8EB02F" w14:textId="69D942D2" w:rsidR="00E25F08" w:rsidRPr="00E25F08" w:rsidRDefault="002269D0" w:rsidP="0099243E">
      <w:pPr>
        <w:pStyle w:val="NoSpacing"/>
        <w:tabs>
          <w:tab w:val="left" w:pos="216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</w:t>
      </w:r>
      <w:r w:rsidR="00E25F08" w:rsidRPr="00E25F08">
        <w:rPr>
          <w:b/>
          <w:bCs/>
          <w:sz w:val="36"/>
          <w:szCs w:val="36"/>
        </w:rPr>
        <w:t xml:space="preserve">.3 Le </w:t>
      </w:r>
      <w:proofErr w:type="spellStart"/>
      <w:r w:rsidR="00E25F08" w:rsidRPr="00E25F08">
        <w:rPr>
          <w:b/>
          <w:bCs/>
          <w:sz w:val="36"/>
          <w:szCs w:val="36"/>
        </w:rPr>
        <w:t>Petomane</w:t>
      </w:r>
      <w:proofErr w:type="spellEnd"/>
      <w:r w:rsidR="00E25F08" w:rsidRPr="00E25F08">
        <w:rPr>
          <w:b/>
          <w:bCs/>
          <w:sz w:val="36"/>
          <w:szCs w:val="36"/>
        </w:rPr>
        <w:t xml:space="preserve"> Memorial Bridge</w:t>
      </w:r>
    </w:p>
    <w:p w14:paraId="26AD2C8A" w14:textId="5C927642" w:rsidR="00E25F08" w:rsidRDefault="00E25F08" w:rsidP="0099243E">
      <w:pPr>
        <w:pStyle w:val="NoSpacing"/>
        <w:tabs>
          <w:tab w:val="left" w:pos="2160"/>
        </w:tabs>
      </w:pPr>
    </w:p>
    <w:p w14:paraId="2FBE4E63" w14:textId="48F54614" w:rsidR="00E25F08" w:rsidRPr="00795C4B" w:rsidRDefault="00E25F08" w:rsidP="00E25F08">
      <w:pPr>
        <w:pStyle w:val="NoSpacing"/>
        <w:ind w:firstLine="180"/>
      </w:pPr>
      <w:r w:rsidRPr="00795C4B">
        <w:t xml:space="preserve">The Le </w:t>
      </w:r>
      <w:proofErr w:type="spellStart"/>
      <w:r w:rsidRPr="00795C4B">
        <w:t>Petomane</w:t>
      </w:r>
      <w:proofErr w:type="spellEnd"/>
      <w:r w:rsidRPr="00795C4B">
        <w:t xml:space="preserve"> Memorial Bridge</w:t>
      </w:r>
      <w:r w:rsidR="002269D0">
        <w:t xml:space="preserve">, operated by the </w:t>
      </w:r>
      <w:proofErr w:type="spellStart"/>
      <w:r w:rsidR="002269D0">
        <w:t>Jussland</w:t>
      </w:r>
      <w:proofErr w:type="spellEnd"/>
      <w:r w:rsidR="002269D0">
        <w:t xml:space="preserve"> Port Authority,</w:t>
      </w:r>
      <w:r w:rsidRPr="00795C4B">
        <w:t xml:space="preserve"> crosses the N end of Chenal de Croissant from the NW extremity of Ile de Croissant</w:t>
      </w:r>
      <w:r w:rsidR="00DE2A81">
        <w:t>,</w:t>
      </w:r>
      <w:r w:rsidRPr="00795C4B">
        <w:t xml:space="preserve"> extending about </w:t>
      </w:r>
      <w:proofErr w:type="gramStart"/>
      <w:r w:rsidR="00795C4B">
        <w:t>1 mile</w:t>
      </w:r>
      <w:proofErr w:type="gramEnd"/>
      <w:r w:rsidR="00795C4B">
        <w:t xml:space="preserve"> </w:t>
      </w:r>
      <w:r w:rsidRPr="00795C4B">
        <w:t>NW to Pointe Baguette, on the main island. A vertical lift span, which allows vessels to transit through Chenal de Croissant, has the following clearances:</w:t>
      </w:r>
      <w:r w:rsidRPr="00795C4B">
        <w:tab/>
      </w:r>
    </w:p>
    <w:p w14:paraId="32D20282" w14:textId="77777777" w:rsidR="00E25F08" w:rsidRDefault="00E25F08" w:rsidP="00E25F08">
      <w:pPr>
        <w:pStyle w:val="NoSpacing"/>
        <w:numPr>
          <w:ilvl w:val="0"/>
          <w:numId w:val="4"/>
        </w:numPr>
        <w:tabs>
          <w:tab w:val="right" w:pos="4320"/>
        </w:tabs>
      </w:pPr>
      <w:r>
        <w:t>Horizontal clearance:</w:t>
      </w:r>
      <w:r>
        <w:tab/>
        <w:t>100m</w:t>
      </w:r>
    </w:p>
    <w:p w14:paraId="3DB70733" w14:textId="77777777" w:rsidR="00E25F08" w:rsidRDefault="00E25F08" w:rsidP="00E25F08">
      <w:pPr>
        <w:pStyle w:val="NoSpacing"/>
        <w:numPr>
          <w:ilvl w:val="0"/>
          <w:numId w:val="4"/>
        </w:numPr>
        <w:tabs>
          <w:tab w:val="right" w:pos="4320"/>
        </w:tabs>
      </w:pPr>
      <w:r>
        <w:t>Vertical clearance (lowered):</w:t>
      </w:r>
      <w:r>
        <w:tab/>
        <w:t>10m</w:t>
      </w:r>
    </w:p>
    <w:p w14:paraId="319BFE6E" w14:textId="77777777" w:rsidR="00E25F08" w:rsidRDefault="00E25F08" w:rsidP="00E25F08">
      <w:pPr>
        <w:pStyle w:val="NoSpacing"/>
        <w:numPr>
          <w:ilvl w:val="0"/>
          <w:numId w:val="4"/>
        </w:numPr>
        <w:tabs>
          <w:tab w:val="right" w:pos="4320"/>
        </w:tabs>
      </w:pPr>
      <w:r>
        <w:t>Vertical clearance (raised)</w:t>
      </w:r>
      <w:r>
        <w:tab/>
        <w:t>30m</w:t>
      </w:r>
    </w:p>
    <w:p w14:paraId="3B208D4E" w14:textId="77777777" w:rsidR="00B72296" w:rsidRDefault="00B72296" w:rsidP="00E25F08">
      <w:pPr>
        <w:pStyle w:val="NoSpacing"/>
        <w:tabs>
          <w:tab w:val="right" w:pos="4320"/>
        </w:tabs>
        <w:ind w:firstLine="180"/>
      </w:pPr>
    </w:p>
    <w:p w14:paraId="487C7FB4" w14:textId="41853216" w:rsidR="00E25F08" w:rsidRDefault="00E25F08" w:rsidP="00E25F08">
      <w:pPr>
        <w:pStyle w:val="NoSpacing"/>
        <w:tabs>
          <w:tab w:val="right" w:pos="4320"/>
        </w:tabs>
        <w:ind w:firstLine="180"/>
      </w:pPr>
      <w:r>
        <w:t>The bridge operates on the following schedule:</w:t>
      </w:r>
    </w:p>
    <w:p w14:paraId="2DDF439F" w14:textId="6931E521" w:rsidR="002A46E0" w:rsidRDefault="002A46E0" w:rsidP="00E25F08">
      <w:pPr>
        <w:pStyle w:val="NoSpacing"/>
        <w:tabs>
          <w:tab w:val="right" w:pos="4320"/>
        </w:tabs>
        <w:ind w:firstLine="18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592"/>
        <w:gridCol w:w="4464"/>
      </w:tblGrid>
      <w:tr w:rsidR="002A46E0" w:rsidRPr="007C462A" w14:paraId="3474BF10" w14:textId="26A04506" w:rsidTr="00197054">
        <w:trPr>
          <w:jc w:val="center"/>
        </w:trPr>
        <w:tc>
          <w:tcPr>
            <w:tcW w:w="2160" w:type="dxa"/>
          </w:tcPr>
          <w:p w14:paraId="43400F04" w14:textId="2BA77ED9" w:rsidR="002A46E0" w:rsidRPr="004E76E3" w:rsidRDefault="002A46E0" w:rsidP="001E6882">
            <w:pPr>
              <w:tabs>
                <w:tab w:val="left" w:pos="21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E76E3">
              <w:rPr>
                <w:b/>
                <w:bCs/>
                <w:sz w:val="26"/>
                <w:szCs w:val="26"/>
              </w:rPr>
              <w:t>Days</w:t>
            </w:r>
          </w:p>
        </w:tc>
        <w:tc>
          <w:tcPr>
            <w:tcW w:w="2592" w:type="dxa"/>
          </w:tcPr>
          <w:p w14:paraId="0B8CD284" w14:textId="5DF89CE1" w:rsidR="002A46E0" w:rsidRPr="004E76E3" w:rsidRDefault="002A46E0" w:rsidP="001E6882">
            <w:pPr>
              <w:tabs>
                <w:tab w:val="left" w:pos="21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E76E3">
              <w:rPr>
                <w:b/>
                <w:bCs/>
                <w:sz w:val="26"/>
                <w:szCs w:val="26"/>
              </w:rPr>
              <w:t>Time</w:t>
            </w:r>
            <w:r w:rsidR="002269D0" w:rsidRPr="004E76E3">
              <w:rPr>
                <w:b/>
                <w:bCs/>
                <w:sz w:val="26"/>
                <w:szCs w:val="26"/>
              </w:rPr>
              <w:t xml:space="preserve"> (Local)</w:t>
            </w:r>
          </w:p>
        </w:tc>
        <w:tc>
          <w:tcPr>
            <w:tcW w:w="4464" w:type="dxa"/>
          </w:tcPr>
          <w:p w14:paraId="6D84BEBC" w14:textId="2A14109E" w:rsidR="002A46E0" w:rsidRPr="004E76E3" w:rsidRDefault="002A46E0" w:rsidP="001E6882">
            <w:pPr>
              <w:tabs>
                <w:tab w:val="left" w:pos="21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E76E3">
              <w:rPr>
                <w:b/>
                <w:bCs/>
                <w:sz w:val="26"/>
                <w:szCs w:val="26"/>
              </w:rPr>
              <w:t>Remarks</w:t>
            </w:r>
          </w:p>
        </w:tc>
      </w:tr>
      <w:tr w:rsidR="00197054" w14:paraId="60066583" w14:textId="18961E0C" w:rsidTr="002269D0">
        <w:trPr>
          <w:jc w:val="center"/>
        </w:trPr>
        <w:tc>
          <w:tcPr>
            <w:tcW w:w="2160" w:type="dxa"/>
            <w:vMerge w:val="restart"/>
            <w:vAlign w:val="center"/>
          </w:tcPr>
          <w:p w14:paraId="7DD2899F" w14:textId="5032B5FE" w:rsidR="00197054" w:rsidRDefault="00197054" w:rsidP="00197054">
            <w:pPr>
              <w:tabs>
                <w:tab w:val="left" w:pos="2160"/>
              </w:tabs>
            </w:pPr>
            <w:r>
              <w:t>Monday to Friday</w:t>
            </w:r>
          </w:p>
        </w:tc>
        <w:tc>
          <w:tcPr>
            <w:tcW w:w="2592" w:type="dxa"/>
            <w:vAlign w:val="center"/>
          </w:tcPr>
          <w:p w14:paraId="10F69D8A" w14:textId="1B16C3EB" w:rsidR="00197054" w:rsidRDefault="00197054" w:rsidP="002269D0">
            <w:pPr>
              <w:tabs>
                <w:tab w:val="left" w:pos="2160"/>
              </w:tabs>
            </w:pPr>
            <w:r>
              <w:t>0730-0830 and 1700-1830</w:t>
            </w:r>
          </w:p>
        </w:tc>
        <w:tc>
          <w:tcPr>
            <w:tcW w:w="4464" w:type="dxa"/>
          </w:tcPr>
          <w:p w14:paraId="520B6DA0" w14:textId="1352AE1A" w:rsidR="00197054" w:rsidRDefault="00197054" w:rsidP="001E6882">
            <w:pPr>
              <w:tabs>
                <w:tab w:val="left" w:pos="2160"/>
              </w:tabs>
            </w:pPr>
            <w:r>
              <w:t>Bridge does not open to vessel traffic</w:t>
            </w:r>
          </w:p>
        </w:tc>
      </w:tr>
      <w:tr w:rsidR="00197054" w14:paraId="07E5E2F0" w14:textId="1B7986F7" w:rsidTr="002269D0">
        <w:trPr>
          <w:jc w:val="center"/>
        </w:trPr>
        <w:tc>
          <w:tcPr>
            <w:tcW w:w="2160" w:type="dxa"/>
            <w:vMerge/>
            <w:vAlign w:val="center"/>
          </w:tcPr>
          <w:p w14:paraId="70713D23" w14:textId="30B56659" w:rsidR="00197054" w:rsidRDefault="00197054" w:rsidP="00197054">
            <w:pPr>
              <w:tabs>
                <w:tab w:val="left" w:pos="2160"/>
              </w:tabs>
            </w:pPr>
          </w:p>
        </w:tc>
        <w:tc>
          <w:tcPr>
            <w:tcW w:w="2592" w:type="dxa"/>
            <w:vAlign w:val="center"/>
          </w:tcPr>
          <w:p w14:paraId="43434CCB" w14:textId="29F27809" w:rsidR="00197054" w:rsidRDefault="00197054" w:rsidP="002269D0">
            <w:pPr>
              <w:tabs>
                <w:tab w:val="left" w:pos="2160"/>
              </w:tabs>
            </w:pPr>
            <w:r>
              <w:t>0830-1700</w:t>
            </w:r>
          </w:p>
        </w:tc>
        <w:tc>
          <w:tcPr>
            <w:tcW w:w="4464" w:type="dxa"/>
          </w:tcPr>
          <w:p w14:paraId="203B8487" w14:textId="36F3E935" w:rsidR="00197054" w:rsidRDefault="00197054" w:rsidP="001E6882">
            <w:pPr>
              <w:tabs>
                <w:tab w:val="left" w:pos="2160"/>
              </w:tabs>
            </w:pPr>
            <w:r>
              <w:t>Opens on signal</w:t>
            </w:r>
          </w:p>
        </w:tc>
      </w:tr>
      <w:tr w:rsidR="00197054" w14:paraId="47E7772E" w14:textId="2657FDDF" w:rsidTr="002269D0">
        <w:trPr>
          <w:jc w:val="center"/>
        </w:trPr>
        <w:tc>
          <w:tcPr>
            <w:tcW w:w="2160" w:type="dxa"/>
            <w:vMerge/>
            <w:vAlign w:val="center"/>
          </w:tcPr>
          <w:p w14:paraId="193FC6D7" w14:textId="1AA01919" w:rsidR="00197054" w:rsidRDefault="00197054" w:rsidP="00197054">
            <w:pPr>
              <w:tabs>
                <w:tab w:val="left" w:pos="2160"/>
              </w:tabs>
            </w:pPr>
          </w:p>
        </w:tc>
        <w:tc>
          <w:tcPr>
            <w:tcW w:w="2592" w:type="dxa"/>
            <w:vAlign w:val="center"/>
          </w:tcPr>
          <w:p w14:paraId="3EBBDBAE" w14:textId="47CA02DF" w:rsidR="00197054" w:rsidRDefault="002269D0" w:rsidP="002269D0">
            <w:pPr>
              <w:tabs>
                <w:tab w:val="left" w:pos="2160"/>
              </w:tabs>
            </w:pPr>
            <w:r>
              <w:t xml:space="preserve">0000-0730 and </w:t>
            </w:r>
            <w:r w:rsidR="00197054">
              <w:t>1830-</w:t>
            </w:r>
            <w:r>
              <w:t>2400</w:t>
            </w:r>
          </w:p>
        </w:tc>
        <w:tc>
          <w:tcPr>
            <w:tcW w:w="4464" w:type="dxa"/>
          </w:tcPr>
          <w:p w14:paraId="18B30AC9" w14:textId="3D13E6F1" w:rsidR="00197054" w:rsidRDefault="00197054" w:rsidP="00197054">
            <w:pPr>
              <w:tabs>
                <w:tab w:val="left" w:pos="2160"/>
              </w:tabs>
            </w:pPr>
            <w:r>
              <w:t>Opens on signal with a 12-hour advance notice</w:t>
            </w:r>
            <w:r w:rsidR="002269D0">
              <w:t xml:space="preserve"> to the Bridgetender</w:t>
            </w:r>
          </w:p>
        </w:tc>
      </w:tr>
      <w:tr w:rsidR="00197054" w14:paraId="2CB3F708" w14:textId="27B19265" w:rsidTr="002269D0">
        <w:trPr>
          <w:jc w:val="center"/>
        </w:trPr>
        <w:tc>
          <w:tcPr>
            <w:tcW w:w="2160" w:type="dxa"/>
            <w:vMerge w:val="restart"/>
            <w:vAlign w:val="center"/>
          </w:tcPr>
          <w:p w14:paraId="3F06C5AC" w14:textId="056709D1" w:rsidR="00197054" w:rsidRDefault="00197054" w:rsidP="00197054">
            <w:pPr>
              <w:tabs>
                <w:tab w:val="left" w:pos="2160"/>
              </w:tabs>
            </w:pPr>
            <w:r>
              <w:t>Saturday to Sunday</w:t>
            </w:r>
          </w:p>
        </w:tc>
        <w:tc>
          <w:tcPr>
            <w:tcW w:w="2592" w:type="dxa"/>
            <w:vAlign w:val="center"/>
          </w:tcPr>
          <w:p w14:paraId="01DA3F1D" w14:textId="071D42A4" w:rsidR="00197054" w:rsidRDefault="00197054" w:rsidP="002269D0">
            <w:pPr>
              <w:tabs>
                <w:tab w:val="left" w:pos="2160"/>
              </w:tabs>
            </w:pPr>
            <w:r>
              <w:t>0730-2000</w:t>
            </w:r>
          </w:p>
        </w:tc>
        <w:tc>
          <w:tcPr>
            <w:tcW w:w="4464" w:type="dxa"/>
          </w:tcPr>
          <w:p w14:paraId="6249EA35" w14:textId="72A6FDCF" w:rsidR="00197054" w:rsidRDefault="00197054" w:rsidP="00197054">
            <w:pPr>
              <w:tabs>
                <w:tab w:val="left" w:pos="2160"/>
              </w:tabs>
            </w:pPr>
            <w:r>
              <w:t>Opens on signal</w:t>
            </w:r>
          </w:p>
        </w:tc>
      </w:tr>
      <w:tr w:rsidR="00197054" w14:paraId="503C3CA7" w14:textId="48AAD1F7" w:rsidTr="002269D0">
        <w:trPr>
          <w:jc w:val="center"/>
        </w:trPr>
        <w:tc>
          <w:tcPr>
            <w:tcW w:w="2160" w:type="dxa"/>
            <w:vMerge/>
          </w:tcPr>
          <w:p w14:paraId="0F18A9EE" w14:textId="121976DC" w:rsidR="00197054" w:rsidRDefault="00197054" w:rsidP="00197054">
            <w:pPr>
              <w:tabs>
                <w:tab w:val="left" w:pos="2160"/>
              </w:tabs>
            </w:pPr>
          </w:p>
        </w:tc>
        <w:tc>
          <w:tcPr>
            <w:tcW w:w="2592" w:type="dxa"/>
            <w:vAlign w:val="center"/>
          </w:tcPr>
          <w:p w14:paraId="403BC689" w14:textId="3128DC0A" w:rsidR="00197054" w:rsidRDefault="002269D0" w:rsidP="002269D0">
            <w:pPr>
              <w:tabs>
                <w:tab w:val="left" w:pos="2160"/>
              </w:tabs>
            </w:pPr>
            <w:r>
              <w:t xml:space="preserve">0000-0730 and </w:t>
            </w:r>
            <w:r w:rsidR="00197054">
              <w:t>2000-</w:t>
            </w:r>
            <w:r>
              <w:t>2400</w:t>
            </w:r>
          </w:p>
        </w:tc>
        <w:tc>
          <w:tcPr>
            <w:tcW w:w="4464" w:type="dxa"/>
          </w:tcPr>
          <w:p w14:paraId="5C45BAFC" w14:textId="6BD36F9A" w:rsidR="00197054" w:rsidRDefault="00197054" w:rsidP="00197054">
            <w:pPr>
              <w:tabs>
                <w:tab w:val="left" w:pos="2160"/>
              </w:tabs>
            </w:pPr>
            <w:r>
              <w:t>Opens on signal with a 12-hour advance notice</w:t>
            </w:r>
            <w:r w:rsidR="002269D0">
              <w:t xml:space="preserve"> to the Bridgetender</w:t>
            </w:r>
          </w:p>
        </w:tc>
      </w:tr>
    </w:tbl>
    <w:p w14:paraId="758F5FA3" w14:textId="77777777" w:rsidR="00E25F08" w:rsidRDefault="00E25F08" w:rsidP="00E25F08">
      <w:pPr>
        <w:pStyle w:val="NoSpacing"/>
      </w:pPr>
    </w:p>
    <w:p w14:paraId="1854E901" w14:textId="57293B1B" w:rsidR="00E25F08" w:rsidRDefault="00E25F08" w:rsidP="00E25F08">
      <w:pPr>
        <w:pStyle w:val="NoSpacing"/>
        <w:ind w:firstLine="180"/>
      </w:pPr>
      <w:r>
        <w:t xml:space="preserve">The </w:t>
      </w:r>
      <w:r w:rsidR="00B72296">
        <w:t>Bridge</w:t>
      </w:r>
      <w:r w:rsidR="002269D0">
        <w:t>tender</w:t>
      </w:r>
      <w:r>
        <w:t xml:space="preserve"> can be contacted, as follows:</w:t>
      </w:r>
    </w:p>
    <w:p w14:paraId="0C7B775A" w14:textId="77777777" w:rsidR="00E25F08" w:rsidRDefault="00E25F08" w:rsidP="00E25F08">
      <w:pPr>
        <w:pStyle w:val="NoSpacing"/>
        <w:numPr>
          <w:ilvl w:val="0"/>
          <w:numId w:val="7"/>
        </w:numPr>
        <w:tabs>
          <w:tab w:val="left" w:pos="2520"/>
        </w:tabs>
      </w:pPr>
      <w:r>
        <w:t>Call sign:</w:t>
      </w:r>
      <w:r>
        <w:tab/>
        <w:t>LP Bridge</w:t>
      </w:r>
    </w:p>
    <w:p w14:paraId="779E5CB5" w14:textId="77777777" w:rsidR="00E25F08" w:rsidRDefault="00E25F08" w:rsidP="00E25F08">
      <w:pPr>
        <w:pStyle w:val="NoSpacing"/>
        <w:numPr>
          <w:ilvl w:val="0"/>
          <w:numId w:val="7"/>
        </w:numPr>
        <w:tabs>
          <w:tab w:val="left" w:pos="2520"/>
        </w:tabs>
      </w:pPr>
      <w:r>
        <w:t>VHF channel:</w:t>
      </w:r>
      <w:r>
        <w:tab/>
        <w:t>VHF channel 12</w:t>
      </w:r>
    </w:p>
    <w:p w14:paraId="1157819F" w14:textId="77777777" w:rsidR="00E25F08" w:rsidRPr="000012FC" w:rsidRDefault="00E25F08" w:rsidP="00E25F08">
      <w:pPr>
        <w:pStyle w:val="NoSpacing"/>
        <w:numPr>
          <w:ilvl w:val="0"/>
          <w:numId w:val="7"/>
        </w:numPr>
        <w:tabs>
          <w:tab w:val="left" w:pos="2520"/>
        </w:tabs>
      </w:pPr>
      <w:r>
        <w:t>Telephone:</w:t>
      </w:r>
      <w:r>
        <w:tab/>
      </w:r>
      <w:bookmarkStart w:id="0" w:name="_Hlk44672275"/>
      <w:r w:rsidRPr="000012FC">
        <w:t>1-999-23459876</w:t>
      </w:r>
      <w:bookmarkEnd w:id="0"/>
    </w:p>
    <w:p w14:paraId="65145999" w14:textId="77777777" w:rsidR="00E25F08" w:rsidRDefault="00E25F08" w:rsidP="00E25F08">
      <w:pPr>
        <w:pStyle w:val="NoSpacing"/>
        <w:numPr>
          <w:ilvl w:val="0"/>
          <w:numId w:val="7"/>
        </w:numPr>
        <w:tabs>
          <w:tab w:val="left" w:pos="2520"/>
        </w:tabs>
      </w:pPr>
      <w:r w:rsidRPr="000012FC">
        <w:t>Facsimile:</w:t>
      </w:r>
      <w:r w:rsidRPr="000012FC">
        <w:tab/>
        <w:t>1-999-23459877</w:t>
      </w:r>
    </w:p>
    <w:p w14:paraId="58BE1C32" w14:textId="77777777" w:rsidR="00E25F08" w:rsidRDefault="00E25F08" w:rsidP="00E25F08">
      <w:pPr>
        <w:pStyle w:val="NoSpacing"/>
        <w:numPr>
          <w:ilvl w:val="0"/>
          <w:numId w:val="7"/>
        </w:numPr>
        <w:tabs>
          <w:tab w:val="left" w:pos="2520"/>
        </w:tabs>
      </w:pPr>
      <w:r>
        <w:t>E-mail:</w:t>
      </w:r>
      <w:r>
        <w:tab/>
      </w:r>
      <w:hyperlink r:id="rId6" w:history="1">
        <w:r w:rsidRPr="004717D9">
          <w:rPr>
            <w:rStyle w:val="Hyperlink"/>
          </w:rPr>
          <w:t>lpbridge@jussland.net</w:t>
        </w:r>
      </w:hyperlink>
    </w:p>
    <w:p w14:paraId="104C8D4C" w14:textId="77777777" w:rsidR="00E25F08" w:rsidRDefault="00E25F08" w:rsidP="00E25F08">
      <w:pPr>
        <w:pStyle w:val="NoSpacing"/>
        <w:tabs>
          <w:tab w:val="left" w:pos="2520"/>
        </w:tabs>
      </w:pPr>
    </w:p>
    <w:p w14:paraId="63D55BFF" w14:textId="77777777" w:rsidR="00E25F08" w:rsidRDefault="00E25F08" w:rsidP="00E25F08">
      <w:pPr>
        <w:tabs>
          <w:tab w:val="left" w:pos="2160"/>
          <w:tab w:val="left" w:pos="4140"/>
        </w:tabs>
        <w:ind w:firstLine="180"/>
      </w:pPr>
      <w:r>
        <w:t xml:space="preserve">Bridge operating signals can be seen in the table titled </w:t>
      </w:r>
      <w:r w:rsidRPr="00ED127E">
        <w:rPr>
          <w:b/>
          <w:bCs/>
        </w:rPr>
        <w:t xml:space="preserve">Le </w:t>
      </w:r>
      <w:proofErr w:type="spellStart"/>
      <w:r w:rsidRPr="00ED127E">
        <w:rPr>
          <w:b/>
          <w:bCs/>
        </w:rPr>
        <w:t>Petoman</w:t>
      </w:r>
      <w:r>
        <w:rPr>
          <w:b/>
          <w:bCs/>
        </w:rPr>
        <w:t>e</w:t>
      </w:r>
      <w:proofErr w:type="spellEnd"/>
      <w:r w:rsidRPr="00ED127E">
        <w:rPr>
          <w:b/>
          <w:bCs/>
        </w:rPr>
        <w:t xml:space="preserve"> Bridge—Signals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4896"/>
      </w:tblGrid>
      <w:tr w:rsidR="00E25F08" w14:paraId="609670C3" w14:textId="77777777" w:rsidTr="001E6882">
        <w:trPr>
          <w:jc w:val="center"/>
        </w:trPr>
        <w:tc>
          <w:tcPr>
            <w:tcW w:w="8496" w:type="dxa"/>
            <w:gridSpan w:val="2"/>
          </w:tcPr>
          <w:p w14:paraId="0B37391B" w14:textId="77777777" w:rsidR="00E25F08" w:rsidRPr="004E76E3" w:rsidRDefault="00E25F08" w:rsidP="001E6882">
            <w:pPr>
              <w:tabs>
                <w:tab w:val="left" w:pos="216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76E3">
              <w:rPr>
                <w:b/>
                <w:bCs/>
                <w:sz w:val="32"/>
                <w:szCs w:val="32"/>
              </w:rPr>
              <w:t xml:space="preserve">Le </w:t>
            </w:r>
            <w:proofErr w:type="spellStart"/>
            <w:r w:rsidRPr="004E76E3">
              <w:rPr>
                <w:b/>
                <w:bCs/>
                <w:sz w:val="32"/>
                <w:szCs w:val="32"/>
              </w:rPr>
              <w:t>Petomane</w:t>
            </w:r>
            <w:proofErr w:type="spellEnd"/>
            <w:r w:rsidRPr="004E76E3">
              <w:rPr>
                <w:b/>
                <w:bCs/>
                <w:sz w:val="32"/>
                <w:szCs w:val="32"/>
              </w:rPr>
              <w:t xml:space="preserve"> Bridge—Signals</w:t>
            </w:r>
          </w:p>
        </w:tc>
      </w:tr>
      <w:tr w:rsidR="00E25F08" w14:paraId="6D1ECF7E" w14:textId="77777777" w:rsidTr="001E6882">
        <w:trPr>
          <w:jc w:val="center"/>
        </w:trPr>
        <w:tc>
          <w:tcPr>
            <w:tcW w:w="3600" w:type="dxa"/>
          </w:tcPr>
          <w:p w14:paraId="0670CC46" w14:textId="77777777" w:rsidR="00E25F08" w:rsidRPr="004E76E3" w:rsidRDefault="00E25F08" w:rsidP="001E6882">
            <w:pPr>
              <w:tabs>
                <w:tab w:val="left" w:pos="21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E76E3">
              <w:rPr>
                <w:b/>
                <w:bCs/>
                <w:sz w:val="26"/>
                <w:szCs w:val="26"/>
              </w:rPr>
              <w:t>Signal</w:t>
            </w:r>
          </w:p>
        </w:tc>
        <w:tc>
          <w:tcPr>
            <w:tcW w:w="4896" w:type="dxa"/>
          </w:tcPr>
          <w:p w14:paraId="30594E55" w14:textId="77777777" w:rsidR="00E25F08" w:rsidRPr="004E76E3" w:rsidRDefault="00E25F08" w:rsidP="001E6882">
            <w:pPr>
              <w:tabs>
                <w:tab w:val="left" w:pos="21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E76E3">
              <w:rPr>
                <w:b/>
                <w:bCs/>
                <w:sz w:val="26"/>
                <w:szCs w:val="26"/>
              </w:rPr>
              <w:t>Meaning</w:t>
            </w:r>
          </w:p>
        </w:tc>
      </w:tr>
      <w:tr w:rsidR="00E25F08" w14:paraId="561D6C1D" w14:textId="77777777" w:rsidTr="001E6882">
        <w:trPr>
          <w:jc w:val="center"/>
        </w:trPr>
        <w:tc>
          <w:tcPr>
            <w:tcW w:w="3600" w:type="dxa"/>
          </w:tcPr>
          <w:p w14:paraId="520B12F4" w14:textId="77777777" w:rsidR="00E25F08" w:rsidRDefault="00E25F08" w:rsidP="001E6882">
            <w:pPr>
              <w:tabs>
                <w:tab w:val="left" w:pos="2160"/>
              </w:tabs>
            </w:pPr>
            <w:r>
              <w:t>Two long blasts from vessel</w:t>
            </w:r>
          </w:p>
        </w:tc>
        <w:tc>
          <w:tcPr>
            <w:tcW w:w="4896" w:type="dxa"/>
          </w:tcPr>
          <w:p w14:paraId="0DE2EFFD" w14:textId="77777777" w:rsidR="00E25F08" w:rsidRDefault="00E25F08" w:rsidP="001E6882">
            <w:pPr>
              <w:tabs>
                <w:tab w:val="left" w:pos="2160"/>
              </w:tabs>
            </w:pPr>
            <w:r>
              <w:t>Request bridge opening.</w:t>
            </w:r>
          </w:p>
        </w:tc>
      </w:tr>
      <w:tr w:rsidR="00E25F08" w14:paraId="0E28E9FB" w14:textId="77777777" w:rsidTr="001E6882">
        <w:trPr>
          <w:jc w:val="center"/>
        </w:trPr>
        <w:tc>
          <w:tcPr>
            <w:tcW w:w="3600" w:type="dxa"/>
          </w:tcPr>
          <w:p w14:paraId="41C97F02" w14:textId="77777777" w:rsidR="00E25F08" w:rsidRDefault="00E25F08" w:rsidP="001E6882">
            <w:pPr>
              <w:tabs>
                <w:tab w:val="left" w:pos="2160"/>
              </w:tabs>
            </w:pPr>
            <w:r>
              <w:t>Two long blasts from bridge</w:t>
            </w:r>
          </w:p>
        </w:tc>
        <w:tc>
          <w:tcPr>
            <w:tcW w:w="4896" w:type="dxa"/>
          </w:tcPr>
          <w:p w14:paraId="6A1A4DD6" w14:textId="77777777" w:rsidR="00E25F08" w:rsidRDefault="00E25F08" w:rsidP="001E6882">
            <w:pPr>
              <w:tabs>
                <w:tab w:val="left" w:pos="2160"/>
              </w:tabs>
            </w:pPr>
            <w:r>
              <w:t>Bridge will open.</w:t>
            </w:r>
          </w:p>
        </w:tc>
      </w:tr>
      <w:tr w:rsidR="00E25F08" w14:paraId="5FD3A91C" w14:textId="77777777" w:rsidTr="001E6882">
        <w:trPr>
          <w:jc w:val="center"/>
        </w:trPr>
        <w:tc>
          <w:tcPr>
            <w:tcW w:w="3600" w:type="dxa"/>
          </w:tcPr>
          <w:p w14:paraId="52A4F07D" w14:textId="77777777" w:rsidR="00E25F08" w:rsidRDefault="00E25F08" w:rsidP="001E6882">
            <w:pPr>
              <w:tabs>
                <w:tab w:val="left" w:pos="2160"/>
              </w:tabs>
            </w:pPr>
            <w:r>
              <w:t>Five short blasts from bridge</w:t>
            </w:r>
          </w:p>
        </w:tc>
        <w:tc>
          <w:tcPr>
            <w:tcW w:w="4896" w:type="dxa"/>
          </w:tcPr>
          <w:p w14:paraId="1CAACEFE" w14:textId="77777777" w:rsidR="00E25F08" w:rsidRDefault="00E25F08" w:rsidP="001E6882">
            <w:pPr>
              <w:tabs>
                <w:tab w:val="left" w:pos="2160"/>
              </w:tabs>
            </w:pPr>
            <w:r>
              <w:t>Bridge will not open.</w:t>
            </w:r>
          </w:p>
        </w:tc>
      </w:tr>
      <w:tr w:rsidR="00E25F08" w14:paraId="62C975EA" w14:textId="77777777" w:rsidTr="001E6882">
        <w:trPr>
          <w:jc w:val="center"/>
        </w:trPr>
        <w:tc>
          <w:tcPr>
            <w:tcW w:w="3600" w:type="dxa"/>
            <w:vMerge w:val="restart"/>
            <w:vAlign w:val="center"/>
          </w:tcPr>
          <w:p w14:paraId="560B71E9" w14:textId="77777777" w:rsidR="00E25F08" w:rsidRDefault="00E25F08" w:rsidP="001E6882">
            <w:pPr>
              <w:tabs>
                <w:tab w:val="left" w:pos="2160"/>
              </w:tabs>
            </w:pPr>
            <w:r>
              <w:t>Siren from bridge</w:t>
            </w:r>
          </w:p>
        </w:tc>
        <w:tc>
          <w:tcPr>
            <w:tcW w:w="4896" w:type="dxa"/>
          </w:tcPr>
          <w:p w14:paraId="101DD037" w14:textId="77777777" w:rsidR="00E25F08" w:rsidRDefault="00E25F08" w:rsidP="001E6882">
            <w:pPr>
              <w:tabs>
                <w:tab w:val="left" w:pos="2160"/>
              </w:tabs>
            </w:pPr>
            <w:r>
              <w:t>When in closed position. Bridge will be opening.</w:t>
            </w:r>
          </w:p>
        </w:tc>
      </w:tr>
      <w:tr w:rsidR="00E25F08" w14:paraId="64C6EBA8" w14:textId="77777777" w:rsidTr="001E6882">
        <w:trPr>
          <w:jc w:val="center"/>
        </w:trPr>
        <w:tc>
          <w:tcPr>
            <w:tcW w:w="3600" w:type="dxa"/>
            <w:vMerge/>
          </w:tcPr>
          <w:p w14:paraId="65BD8B17" w14:textId="77777777" w:rsidR="00E25F08" w:rsidRDefault="00E25F08" w:rsidP="001E6882">
            <w:pPr>
              <w:tabs>
                <w:tab w:val="left" w:pos="2160"/>
              </w:tabs>
            </w:pPr>
          </w:p>
        </w:tc>
        <w:tc>
          <w:tcPr>
            <w:tcW w:w="4896" w:type="dxa"/>
          </w:tcPr>
          <w:p w14:paraId="338DDF93" w14:textId="77777777" w:rsidR="00E25F08" w:rsidRDefault="00E25F08" w:rsidP="001E6882">
            <w:pPr>
              <w:tabs>
                <w:tab w:val="left" w:pos="2160"/>
              </w:tabs>
            </w:pPr>
            <w:r>
              <w:t>When in open position. Bridge will be closing.</w:t>
            </w:r>
          </w:p>
        </w:tc>
      </w:tr>
      <w:tr w:rsidR="00E25F08" w14:paraId="7DFD24E2" w14:textId="77777777" w:rsidTr="001E6882">
        <w:trPr>
          <w:jc w:val="center"/>
        </w:trPr>
        <w:tc>
          <w:tcPr>
            <w:tcW w:w="3600" w:type="dxa"/>
          </w:tcPr>
          <w:p w14:paraId="3E4B8364" w14:textId="77777777" w:rsidR="00E25F08" w:rsidRDefault="00E25F08" w:rsidP="001E6882">
            <w:pPr>
              <w:tabs>
                <w:tab w:val="left" w:pos="2160"/>
              </w:tabs>
            </w:pPr>
            <w:r>
              <w:t>Fixed green light on bridge centerline and fendering system</w:t>
            </w:r>
          </w:p>
        </w:tc>
        <w:tc>
          <w:tcPr>
            <w:tcW w:w="4896" w:type="dxa"/>
          </w:tcPr>
          <w:p w14:paraId="71FC7ABA" w14:textId="77777777" w:rsidR="00E25F08" w:rsidRDefault="00E25F08" w:rsidP="001E6882">
            <w:pPr>
              <w:tabs>
                <w:tab w:val="left" w:pos="2160"/>
              </w:tabs>
            </w:pPr>
            <w:r>
              <w:t>Bridge in fully open or closed position. Vessel transit permitted.</w:t>
            </w:r>
          </w:p>
        </w:tc>
      </w:tr>
      <w:tr w:rsidR="00E25F08" w14:paraId="20374B6E" w14:textId="77777777" w:rsidTr="001E6882">
        <w:trPr>
          <w:jc w:val="center"/>
        </w:trPr>
        <w:tc>
          <w:tcPr>
            <w:tcW w:w="3600" w:type="dxa"/>
          </w:tcPr>
          <w:p w14:paraId="737CE0EB" w14:textId="77777777" w:rsidR="00E25F08" w:rsidRDefault="00E25F08" w:rsidP="001E6882">
            <w:pPr>
              <w:tabs>
                <w:tab w:val="left" w:pos="2160"/>
              </w:tabs>
            </w:pPr>
            <w:r>
              <w:t>Flashing red light on bridge centerline and fendering system</w:t>
            </w:r>
          </w:p>
        </w:tc>
        <w:tc>
          <w:tcPr>
            <w:tcW w:w="4896" w:type="dxa"/>
          </w:tcPr>
          <w:p w14:paraId="18CD8A17" w14:textId="77777777" w:rsidR="00E25F08" w:rsidRDefault="00E25F08" w:rsidP="001E6882">
            <w:pPr>
              <w:tabs>
                <w:tab w:val="left" w:pos="2160"/>
              </w:tabs>
            </w:pPr>
            <w:r>
              <w:t>Bridge in opening or closing process. Vessel transit prohibited.</w:t>
            </w:r>
          </w:p>
        </w:tc>
      </w:tr>
    </w:tbl>
    <w:p w14:paraId="3AC720D7" w14:textId="77777777" w:rsidR="001B3C24" w:rsidRDefault="001B3C24" w:rsidP="0099243E">
      <w:pPr>
        <w:pStyle w:val="NoSpacing"/>
        <w:tabs>
          <w:tab w:val="left" w:pos="2160"/>
        </w:tabs>
      </w:pPr>
    </w:p>
    <w:p w14:paraId="79CFB0CB" w14:textId="0443B53F" w:rsidR="00E25F08" w:rsidRDefault="00E25F08" w:rsidP="0099243E">
      <w:pPr>
        <w:pStyle w:val="NoSpacing"/>
        <w:tabs>
          <w:tab w:val="left" w:pos="2160"/>
        </w:tabs>
      </w:pPr>
      <w:r>
        <w:br w:type="page"/>
      </w:r>
    </w:p>
    <w:p w14:paraId="348CDCE6" w14:textId="240F622F" w:rsidR="001B3C24" w:rsidRPr="004E3918" w:rsidRDefault="002269D0" w:rsidP="0099243E">
      <w:pPr>
        <w:pStyle w:val="NoSpacing"/>
        <w:tabs>
          <w:tab w:val="left" w:pos="216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2.1</w:t>
      </w:r>
      <w:r w:rsidR="004E3918" w:rsidRPr="004E3918">
        <w:rPr>
          <w:b/>
          <w:bCs/>
          <w:sz w:val="36"/>
          <w:szCs w:val="36"/>
        </w:rPr>
        <w:t>.4 Madeleines Locks</w:t>
      </w:r>
    </w:p>
    <w:p w14:paraId="6F7BD21A" w14:textId="77777777" w:rsidR="004E3918" w:rsidRDefault="004E3918" w:rsidP="0099243E">
      <w:pPr>
        <w:pStyle w:val="NoSpacing"/>
        <w:tabs>
          <w:tab w:val="left" w:pos="2160"/>
        </w:tabs>
      </w:pPr>
    </w:p>
    <w:p w14:paraId="3265BA25" w14:textId="6282045B" w:rsidR="004E3918" w:rsidRDefault="004E3918" w:rsidP="004E3918">
      <w:pPr>
        <w:pStyle w:val="NoSpacing"/>
        <w:ind w:firstLine="180"/>
      </w:pPr>
      <w:r>
        <w:t>The Madeleines Locks</w:t>
      </w:r>
      <w:r w:rsidR="002269D0">
        <w:t xml:space="preserve">, operated by the </w:t>
      </w:r>
      <w:proofErr w:type="spellStart"/>
      <w:r w:rsidR="002269D0">
        <w:t>Jussland</w:t>
      </w:r>
      <w:proofErr w:type="spellEnd"/>
      <w:r w:rsidR="002269D0">
        <w:t xml:space="preserve"> Port Authority,</w:t>
      </w:r>
      <w:r>
        <w:t xml:space="preserve"> are located at the entrance to </w:t>
      </w:r>
      <w:proofErr w:type="spellStart"/>
      <w:r>
        <w:t>Baie</w:t>
      </w:r>
      <w:proofErr w:type="spellEnd"/>
      <w:r>
        <w:t xml:space="preserve"> de Madeleines</w:t>
      </w:r>
      <w:r w:rsidRPr="00795C4B">
        <w:t xml:space="preserve">, about </w:t>
      </w:r>
      <w:r w:rsidR="00795C4B" w:rsidRPr="00795C4B">
        <w:t>15</w:t>
      </w:r>
      <w:r w:rsidRPr="00795C4B">
        <w:t xml:space="preserve"> miles S</w:t>
      </w:r>
      <w:r w:rsidR="00795C4B" w:rsidRPr="00795C4B">
        <w:t>W</w:t>
      </w:r>
      <w:r w:rsidRPr="00795C4B">
        <w:t xml:space="preserve"> of </w:t>
      </w:r>
      <w:r w:rsidR="00795C4B" w:rsidRPr="00795C4B">
        <w:t>the S extremity of Ile de Croissant</w:t>
      </w:r>
      <w:r w:rsidRPr="00795C4B">
        <w:t>. The facility consists of an inbo</w:t>
      </w:r>
      <w:r>
        <w:t>und lock and an outbound lock, both with the following dimensions:</w:t>
      </w:r>
    </w:p>
    <w:p w14:paraId="03A2EBF8" w14:textId="77777777" w:rsidR="004E3918" w:rsidRDefault="004E3918" w:rsidP="004E3918">
      <w:pPr>
        <w:pStyle w:val="NoSpacing"/>
        <w:numPr>
          <w:ilvl w:val="0"/>
          <w:numId w:val="9"/>
        </w:numPr>
        <w:tabs>
          <w:tab w:val="right" w:pos="2430"/>
        </w:tabs>
      </w:pPr>
      <w:r>
        <w:t>Length:</w:t>
      </w:r>
      <w:r>
        <w:tab/>
        <w:t>91.5m</w:t>
      </w:r>
    </w:p>
    <w:p w14:paraId="1C434A5C" w14:textId="77777777" w:rsidR="004E3918" w:rsidRDefault="004E3918" w:rsidP="004E3918">
      <w:pPr>
        <w:pStyle w:val="NoSpacing"/>
        <w:numPr>
          <w:ilvl w:val="0"/>
          <w:numId w:val="9"/>
        </w:numPr>
        <w:tabs>
          <w:tab w:val="right" w:pos="2430"/>
        </w:tabs>
      </w:pPr>
      <w:r>
        <w:t>Width:</w:t>
      </w:r>
      <w:r>
        <w:tab/>
        <w:t>15.2m</w:t>
      </w:r>
    </w:p>
    <w:p w14:paraId="5C8866EA" w14:textId="77777777" w:rsidR="004E3918" w:rsidRDefault="004E3918" w:rsidP="004E3918">
      <w:pPr>
        <w:pStyle w:val="NoSpacing"/>
        <w:numPr>
          <w:ilvl w:val="0"/>
          <w:numId w:val="9"/>
        </w:numPr>
        <w:tabs>
          <w:tab w:val="right" w:pos="2430"/>
        </w:tabs>
      </w:pPr>
      <w:r>
        <w:t>Depth:</w:t>
      </w:r>
      <w:r>
        <w:tab/>
        <w:t>5.0m</w:t>
      </w:r>
    </w:p>
    <w:p w14:paraId="77E10163" w14:textId="6D193139" w:rsidR="004E3918" w:rsidRDefault="004E3918" w:rsidP="004E3918">
      <w:pPr>
        <w:pStyle w:val="NoSpacing"/>
        <w:tabs>
          <w:tab w:val="left" w:pos="2160"/>
        </w:tabs>
      </w:pPr>
    </w:p>
    <w:p w14:paraId="7A825476" w14:textId="775F3A64" w:rsidR="00B73AB7" w:rsidRDefault="00B73AB7" w:rsidP="00633324">
      <w:pPr>
        <w:pStyle w:val="NoSpacing"/>
        <w:tabs>
          <w:tab w:val="left" w:pos="2160"/>
        </w:tabs>
        <w:ind w:firstLine="270"/>
      </w:pPr>
      <w:r>
        <w:t>Based on lock clearances and layout, the following vessel limitations are in effect:</w:t>
      </w:r>
    </w:p>
    <w:p w14:paraId="1B500158" w14:textId="227CBFBD" w:rsidR="00B73AB7" w:rsidRDefault="00B73AB7" w:rsidP="00B73AB7">
      <w:pPr>
        <w:pStyle w:val="NoSpacing"/>
        <w:numPr>
          <w:ilvl w:val="0"/>
          <w:numId w:val="10"/>
        </w:numPr>
        <w:tabs>
          <w:tab w:val="left" w:pos="2160"/>
          <w:tab w:val="left" w:pos="3600"/>
        </w:tabs>
      </w:pPr>
      <w:r>
        <w:t>Maximum vessel length:</w:t>
      </w:r>
      <w:r>
        <w:tab/>
        <w:t>80.0m</w:t>
      </w:r>
    </w:p>
    <w:p w14:paraId="70917E95" w14:textId="44C5E413" w:rsidR="00B73AB7" w:rsidRDefault="00B73AB7" w:rsidP="00B73AB7">
      <w:pPr>
        <w:pStyle w:val="NoSpacing"/>
        <w:numPr>
          <w:ilvl w:val="0"/>
          <w:numId w:val="10"/>
        </w:numPr>
        <w:tabs>
          <w:tab w:val="left" w:pos="2160"/>
          <w:tab w:val="left" w:pos="3600"/>
        </w:tabs>
      </w:pPr>
      <w:r>
        <w:t>Maximum vessel breadth:</w:t>
      </w:r>
      <w:r>
        <w:tab/>
        <w:t>13.5m</w:t>
      </w:r>
    </w:p>
    <w:p w14:paraId="3B95638F" w14:textId="77777777" w:rsidR="00B73AB7" w:rsidRDefault="00B73AB7" w:rsidP="004E3918">
      <w:pPr>
        <w:pStyle w:val="NoSpacing"/>
        <w:tabs>
          <w:tab w:val="left" w:pos="2160"/>
        </w:tabs>
      </w:pPr>
    </w:p>
    <w:p w14:paraId="3B061D85" w14:textId="77777777" w:rsidR="00633324" w:rsidRDefault="004E3918" w:rsidP="004E3918">
      <w:pPr>
        <w:pStyle w:val="NoSpacing"/>
        <w:tabs>
          <w:tab w:val="left" w:pos="2160"/>
        </w:tabs>
        <w:ind w:firstLine="180"/>
      </w:pPr>
      <w:r>
        <w:t xml:space="preserve">The Madeleines Locks </w:t>
      </w:r>
      <w:r w:rsidR="00633324">
        <w:t>operate, as follows:</w:t>
      </w:r>
    </w:p>
    <w:p w14:paraId="1837127F" w14:textId="17576507" w:rsidR="00633324" w:rsidRDefault="00633324" w:rsidP="00633324">
      <w:pPr>
        <w:pStyle w:val="NoSpacing"/>
        <w:numPr>
          <w:ilvl w:val="0"/>
          <w:numId w:val="12"/>
        </w:numPr>
        <w:tabs>
          <w:tab w:val="left" w:pos="2160"/>
        </w:tabs>
      </w:pPr>
      <w:r>
        <w:t>From 0000, 15 December to 2400, 31 December—Locks are closed to vessel traffic for major maintenance and repairs.</w:t>
      </w:r>
    </w:p>
    <w:p w14:paraId="0ECB8853" w14:textId="1E6BD254" w:rsidR="00633324" w:rsidRDefault="00633324" w:rsidP="00633324">
      <w:pPr>
        <w:pStyle w:val="NoSpacing"/>
        <w:numPr>
          <w:ilvl w:val="0"/>
          <w:numId w:val="12"/>
        </w:numPr>
        <w:tabs>
          <w:tab w:val="left" w:pos="2160"/>
        </w:tabs>
      </w:pPr>
      <w:r>
        <w:t>From 0000, 1 January to 2400, 15 January—Locks are closed for major maintenance and repairs.</w:t>
      </w:r>
    </w:p>
    <w:p w14:paraId="2970AD65" w14:textId="11B51D06" w:rsidR="00633324" w:rsidRDefault="00633324" w:rsidP="00633324">
      <w:pPr>
        <w:pStyle w:val="NoSpacing"/>
        <w:numPr>
          <w:ilvl w:val="0"/>
          <w:numId w:val="12"/>
        </w:numPr>
        <w:tabs>
          <w:tab w:val="left" w:pos="2160"/>
        </w:tabs>
      </w:pPr>
      <w:r>
        <w:t>From 0000, 16 January to 2400, 14 December—Locks are open to vessel traffic except the locks are closed for maintenance, as follows:</w:t>
      </w:r>
    </w:p>
    <w:p w14:paraId="07EBCC4A" w14:textId="15722289" w:rsidR="00633324" w:rsidRDefault="00633324" w:rsidP="00633324">
      <w:pPr>
        <w:pStyle w:val="NoSpacing"/>
        <w:numPr>
          <w:ilvl w:val="0"/>
          <w:numId w:val="13"/>
        </w:numPr>
        <w:tabs>
          <w:tab w:val="left" w:pos="2160"/>
        </w:tabs>
        <w:ind w:left="1080"/>
      </w:pPr>
      <w:r>
        <w:t>From 0000 to 2400 on the first Sunday in April.</w:t>
      </w:r>
    </w:p>
    <w:p w14:paraId="56A392C6" w14:textId="31C51066" w:rsidR="00633324" w:rsidRDefault="00633324" w:rsidP="00633324">
      <w:pPr>
        <w:pStyle w:val="NoSpacing"/>
        <w:numPr>
          <w:ilvl w:val="0"/>
          <w:numId w:val="13"/>
        </w:numPr>
        <w:tabs>
          <w:tab w:val="left" w:pos="2160"/>
        </w:tabs>
        <w:ind w:left="1080"/>
      </w:pPr>
      <w:r>
        <w:t>From 0000 to 2400 on the first Sunday in July.</w:t>
      </w:r>
    </w:p>
    <w:p w14:paraId="7012EFBE" w14:textId="0AAA93CB" w:rsidR="00633324" w:rsidRDefault="00633324" w:rsidP="00633324">
      <w:pPr>
        <w:pStyle w:val="NoSpacing"/>
        <w:numPr>
          <w:ilvl w:val="0"/>
          <w:numId w:val="13"/>
        </w:numPr>
        <w:tabs>
          <w:tab w:val="left" w:pos="2160"/>
        </w:tabs>
        <w:ind w:left="1080"/>
      </w:pPr>
      <w:r>
        <w:t>From 0000 to 2400 on the first Sunday in October.</w:t>
      </w:r>
    </w:p>
    <w:p w14:paraId="4CF49C40" w14:textId="02C21977" w:rsidR="00633324" w:rsidRDefault="00633324" w:rsidP="00633324">
      <w:pPr>
        <w:pStyle w:val="NoSpacing"/>
        <w:tabs>
          <w:tab w:val="left" w:pos="2160"/>
        </w:tabs>
        <w:ind w:firstLine="180"/>
      </w:pPr>
      <w:proofErr w:type="gramStart"/>
      <w:r w:rsidRPr="00633324">
        <w:rPr>
          <w:b/>
          <w:bCs/>
        </w:rPr>
        <w:t>Note.—</w:t>
      </w:r>
      <w:proofErr w:type="gramEnd"/>
      <w:r>
        <w:t>All times are local time.</w:t>
      </w:r>
    </w:p>
    <w:p w14:paraId="457B83A1" w14:textId="77777777" w:rsidR="00633324" w:rsidRDefault="00633324" w:rsidP="009F1405">
      <w:pPr>
        <w:pStyle w:val="NoSpacing"/>
        <w:tabs>
          <w:tab w:val="left" w:pos="2160"/>
        </w:tabs>
      </w:pPr>
    </w:p>
    <w:p w14:paraId="0DFF1FC4" w14:textId="13CD4923" w:rsidR="004E3918" w:rsidRDefault="004E3918" w:rsidP="004E3918">
      <w:pPr>
        <w:pStyle w:val="NoSpacing"/>
        <w:tabs>
          <w:tab w:val="left" w:pos="2160"/>
        </w:tabs>
        <w:ind w:firstLine="180"/>
      </w:pPr>
      <w:r>
        <w:t xml:space="preserve">Vessels must </w:t>
      </w:r>
      <w:r w:rsidR="00A56FAC">
        <w:t>send their ETA to</w:t>
      </w:r>
      <w:r>
        <w:t xml:space="preserve"> the </w:t>
      </w:r>
      <w:r w:rsidR="00B72296">
        <w:t xml:space="preserve">Lockmaster </w:t>
      </w:r>
      <w:r>
        <w:t xml:space="preserve">24 hours prior </w:t>
      </w:r>
      <w:r w:rsidR="00A56FAC">
        <w:t>arrival</w:t>
      </w:r>
      <w:r>
        <w:t xml:space="preserve">. The </w:t>
      </w:r>
      <w:r w:rsidR="00B72296">
        <w:t>Lockmaster</w:t>
      </w:r>
      <w:r>
        <w:t xml:space="preserve"> can be contacted, as follows:</w:t>
      </w:r>
    </w:p>
    <w:p w14:paraId="0F724BCB" w14:textId="77777777" w:rsidR="004E3918" w:rsidRDefault="004E3918" w:rsidP="00EC071F">
      <w:pPr>
        <w:pStyle w:val="NoSpacing"/>
        <w:numPr>
          <w:ilvl w:val="0"/>
          <w:numId w:val="11"/>
        </w:numPr>
        <w:tabs>
          <w:tab w:val="left" w:pos="2160"/>
        </w:tabs>
      </w:pPr>
      <w:r>
        <w:t>Call sign:</w:t>
      </w:r>
      <w:r>
        <w:tab/>
        <w:t>Madeleines Locks</w:t>
      </w:r>
    </w:p>
    <w:p w14:paraId="2ED256F5" w14:textId="319C6CA2" w:rsidR="004E3918" w:rsidRDefault="004E3918" w:rsidP="00EC071F">
      <w:pPr>
        <w:pStyle w:val="NoSpacing"/>
        <w:numPr>
          <w:ilvl w:val="0"/>
          <w:numId w:val="11"/>
        </w:numPr>
        <w:tabs>
          <w:tab w:val="left" w:pos="2160"/>
        </w:tabs>
      </w:pPr>
      <w:r>
        <w:t>VHF</w:t>
      </w:r>
      <w:r w:rsidR="00EC071F">
        <w:t>:</w:t>
      </w:r>
      <w:r>
        <w:tab/>
        <w:t>VHF channel 10</w:t>
      </w:r>
    </w:p>
    <w:p w14:paraId="565EAEEC" w14:textId="77777777" w:rsidR="004E3918" w:rsidRDefault="004E3918" w:rsidP="00EC071F">
      <w:pPr>
        <w:pStyle w:val="NoSpacing"/>
        <w:numPr>
          <w:ilvl w:val="0"/>
          <w:numId w:val="11"/>
        </w:numPr>
        <w:tabs>
          <w:tab w:val="left" w:pos="2160"/>
        </w:tabs>
      </w:pPr>
      <w:r>
        <w:t>Telephone:</w:t>
      </w:r>
      <w:r>
        <w:tab/>
      </w:r>
      <w:r w:rsidRPr="000012FC">
        <w:t>1-999-2345</w:t>
      </w:r>
      <w:r>
        <w:t>6543</w:t>
      </w:r>
    </w:p>
    <w:p w14:paraId="09697D3D" w14:textId="77777777" w:rsidR="004E3918" w:rsidRDefault="004E3918" w:rsidP="00EC071F">
      <w:pPr>
        <w:pStyle w:val="NoSpacing"/>
        <w:numPr>
          <w:ilvl w:val="0"/>
          <w:numId w:val="11"/>
        </w:numPr>
        <w:tabs>
          <w:tab w:val="left" w:pos="2160"/>
        </w:tabs>
      </w:pPr>
      <w:r>
        <w:t>Facsimile:</w:t>
      </w:r>
      <w:r w:rsidRPr="0099243E">
        <w:t xml:space="preserve"> </w:t>
      </w:r>
      <w:r>
        <w:tab/>
      </w:r>
      <w:r w:rsidRPr="000012FC">
        <w:t>1-999-2345</w:t>
      </w:r>
      <w:r>
        <w:t>6544</w:t>
      </w:r>
      <w:r>
        <w:tab/>
      </w:r>
      <w:r>
        <w:tab/>
      </w:r>
    </w:p>
    <w:p w14:paraId="2EF6370C" w14:textId="77777777" w:rsidR="004E3918" w:rsidRDefault="004E3918" w:rsidP="00EC071F">
      <w:pPr>
        <w:pStyle w:val="NoSpacing"/>
        <w:numPr>
          <w:ilvl w:val="0"/>
          <w:numId w:val="11"/>
        </w:numPr>
        <w:tabs>
          <w:tab w:val="left" w:pos="2160"/>
        </w:tabs>
      </w:pPr>
      <w:r>
        <w:t>E-mail:</w:t>
      </w:r>
      <w:r>
        <w:tab/>
      </w:r>
      <w:hyperlink r:id="rId7" w:history="1">
        <w:r w:rsidRPr="00A81BA8">
          <w:rPr>
            <w:rStyle w:val="Hyperlink"/>
          </w:rPr>
          <w:t>madeleineslocks@jussland.net</w:t>
        </w:r>
      </w:hyperlink>
      <w:r>
        <w:t xml:space="preserve"> </w:t>
      </w:r>
    </w:p>
    <w:p w14:paraId="36AA8F71" w14:textId="77777777" w:rsidR="004E3918" w:rsidRDefault="004E3918" w:rsidP="004E3918">
      <w:pPr>
        <w:pStyle w:val="NoSpacing"/>
        <w:tabs>
          <w:tab w:val="left" w:pos="2160"/>
        </w:tabs>
      </w:pPr>
    </w:p>
    <w:p w14:paraId="484DB1D9" w14:textId="590044CA" w:rsidR="004E3918" w:rsidRDefault="004E3918" w:rsidP="004E3918">
      <w:pPr>
        <w:pStyle w:val="NoSpacing"/>
        <w:tabs>
          <w:tab w:val="left" w:pos="2160"/>
        </w:tabs>
        <w:ind w:firstLine="180"/>
      </w:pPr>
      <w:r>
        <w:t xml:space="preserve">Locks signals are displayed on the NE wall of the inbound lock and on the SW wall of the outbound lock. See the table titled </w:t>
      </w:r>
      <w:r w:rsidRPr="0099243E">
        <w:rPr>
          <w:b/>
          <w:bCs/>
        </w:rPr>
        <w:t>Madeleines Locks—Signal</w:t>
      </w:r>
      <w:r>
        <w:rPr>
          <w:b/>
          <w:bCs/>
        </w:rPr>
        <w:t>s</w:t>
      </w:r>
      <w:r>
        <w:t xml:space="preserve">. </w:t>
      </w:r>
    </w:p>
    <w:p w14:paraId="67ACBCD4" w14:textId="77777777" w:rsidR="004E3918" w:rsidRDefault="004E3918" w:rsidP="004E3918">
      <w:pPr>
        <w:pStyle w:val="NoSpacing"/>
        <w:tabs>
          <w:tab w:val="left" w:pos="216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3"/>
        <w:gridCol w:w="1440"/>
        <w:gridCol w:w="3205"/>
      </w:tblGrid>
      <w:tr w:rsidR="004E76E3" w14:paraId="3ABD5E0B" w14:textId="77777777" w:rsidTr="004E76E3">
        <w:trPr>
          <w:trHeight w:val="432"/>
          <w:jc w:val="center"/>
        </w:trPr>
        <w:tc>
          <w:tcPr>
            <w:tcW w:w="7768" w:type="dxa"/>
            <w:gridSpan w:val="3"/>
            <w:vAlign w:val="center"/>
          </w:tcPr>
          <w:p w14:paraId="127F5A71" w14:textId="3E3F71AA" w:rsidR="004E76E3" w:rsidRPr="004E76E3" w:rsidRDefault="004E76E3" w:rsidP="004E76E3">
            <w:pPr>
              <w:tabs>
                <w:tab w:val="left" w:pos="2160"/>
              </w:tabs>
              <w:jc w:val="center"/>
              <w:rPr>
                <w:sz w:val="32"/>
                <w:szCs w:val="32"/>
              </w:rPr>
            </w:pPr>
            <w:r w:rsidRPr="004E76E3">
              <w:rPr>
                <w:b/>
                <w:bCs/>
                <w:sz w:val="32"/>
                <w:szCs w:val="32"/>
              </w:rPr>
              <w:t>Madeleines Locks—Signals</w:t>
            </w:r>
          </w:p>
        </w:tc>
      </w:tr>
      <w:tr w:rsidR="004E76E3" w14:paraId="5813D80C" w14:textId="77777777" w:rsidTr="004E76E3">
        <w:trPr>
          <w:trHeight w:val="288"/>
          <w:jc w:val="center"/>
        </w:trPr>
        <w:tc>
          <w:tcPr>
            <w:tcW w:w="4563" w:type="dxa"/>
            <w:gridSpan w:val="2"/>
            <w:vAlign w:val="center"/>
          </w:tcPr>
          <w:p w14:paraId="5BE68B56" w14:textId="0F8A50A5" w:rsidR="004E76E3" w:rsidRPr="004E76E3" w:rsidRDefault="004E76E3" w:rsidP="004E76E3">
            <w:pPr>
              <w:tabs>
                <w:tab w:val="left" w:pos="2160"/>
              </w:tabs>
              <w:jc w:val="center"/>
              <w:rPr>
                <w:noProof/>
                <w:sz w:val="26"/>
                <w:szCs w:val="26"/>
              </w:rPr>
            </w:pPr>
            <w:r w:rsidRPr="004E76E3">
              <w:rPr>
                <w:b/>
                <w:bCs/>
                <w:sz w:val="26"/>
                <w:szCs w:val="26"/>
              </w:rPr>
              <w:t>Signal</w:t>
            </w:r>
          </w:p>
        </w:tc>
        <w:tc>
          <w:tcPr>
            <w:tcW w:w="3205" w:type="dxa"/>
            <w:vAlign w:val="center"/>
          </w:tcPr>
          <w:p w14:paraId="367C429A" w14:textId="604E626A" w:rsidR="004E76E3" w:rsidRPr="004E76E3" w:rsidRDefault="004E76E3" w:rsidP="004E76E3">
            <w:pPr>
              <w:tabs>
                <w:tab w:val="left" w:pos="2160"/>
              </w:tabs>
              <w:jc w:val="center"/>
              <w:rPr>
                <w:sz w:val="26"/>
                <w:szCs w:val="26"/>
              </w:rPr>
            </w:pPr>
            <w:r w:rsidRPr="004E76E3">
              <w:rPr>
                <w:b/>
                <w:bCs/>
                <w:sz w:val="26"/>
                <w:szCs w:val="26"/>
              </w:rPr>
              <w:t>Meaning</w:t>
            </w:r>
          </w:p>
        </w:tc>
      </w:tr>
      <w:tr w:rsidR="00EC071F" w14:paraId="20616B60" w14:textId="77777777" w:rsidTr="00EC0396">
        <w:trPr>
          <w:trHeight w:val="576"/>
          <w:jc w:val="center"/>
        </w:trPr>
        <w:tc>
          <w:tcPr>
            <w:tcW w:w="3123" w:type="dxa"/>
            <w:vAlign w:val="center"/>
          </w:tcPr>
          <w:p w14:paraId="71176F69" w14:textId="77777777" w:rsidR="00EC071F" w:rsidRDefault="00EC071F" w:rsidP="00EC071F">
            <w:pPr>
              <w:tabs>
                <w:tab w:val="left" w:pos="2160"/>
              </w:tabs>
            </w:pPr>
            <w:r>
              <w:t>Three fixed red lights, horizontally disposed.</w:t>
            </w:r>
          </w:p>
        </w:tc>
        <w:tc>
          <w:tcPr>
            <w:tcW w:w="1440" w:type="dxa"/>
            <w:vAlign w:val="center"/>
          </w:tcPr>
          <w:p w14:paraId="6281DD2F" w14:textId="55BBE95D" w:rsidR="00EC071F" w:rsidRDefault="000A0813" w:rsidP="00EC0396">
            <w:pPr>
              <w:tabs>
                <w:tab w:val="left" w:pos="216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21B4003" wp14:editId="5D7467B8">
                  <wp:extent cx="457200" cy="22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  <w:vAlign w:val="center"/>
          </w:tcPr>
          <w:p w14:paraId="2B1A05E8" w14:textId="794EB1F7" w:rsidR="00EC071F" w:rsidRDefault="00EC071F" w:rsidP="00EC071F">
            <w:pPr>
              <w:tabs>
                <w:tab w:val="left" w:pos="2160"/>
              </w:tabs>
            </w:pPr>
            <w:r>
              <w:t xml:space="preserve">Lock </w:t>
            </w:r>
            <w:r w:rsidR="000B4DD5">
              <w:t xml:space="preserve">gate </w:t>
            </w:r>
            <w:r>
              <w:t>closed. Vessels may not approach.</w:t>
            </w:r>
          </w:p>
        </w:tc>
      </w:tr>
      <w:tr w:rsidR="00EC071F" w14:paraId="7C89F510" w14:textId="77777777" w:rsidTr="000A0813">
        <w:trPr>
          <w:trHeight w:val="576"/>
          <w:jc w:val="center"/>
        </w:trPr>
        <w:tc>
          <w:tcPr>
            <w:tcW w:w="3123" w:type="dxa"/>
            <w:vAlign w:val="center"/>
          </w:tcPr>
          <w:p w14:paraId="54611066" w14:textId="77777777" w:rsidR="00EC071F" w:rsidRDefault="00EC071F" w:rsidP="00EC071F">
            <w:pPr>
              <w:tabs>
                <w:tab w:val="left" w:pos="2160"/>
              </w:tabs>
            </w:pPr>
            <w:r>
              <w:t>Three fixed yellow lights, horizontally disposed.</w:t>
            </w:r>
          </w:p>
        </w:tc>
        <w:tc>
          <w:tcPr>
            <w:tcW w:w="1440" w:type="dxa"/>
            <w:vAlign w:val="center"/>
          </w:tcPr>
          <w:p w14:paraId="01051450" w14:textId="4F284310" w:rsidR="00EC071F" w:rsidRDefault="000A0813" w:rsidP="000A0813">
            <w:pPr>
              <w:tabs>
                <w:tab w:val="left" w:pos="216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6A19706" wp14:editId="102BB5B2">
                  <wp:extent cx="4572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  <w:vAlign w:val="center"/>
          </w:tcPr>
          <w:p w14:paraId="2ABF00AF" w14:textId="2B0F3230" w:rsidR="00EC071F" w:rsidRDefault="00EC071F" w:rsidP="00EC071F">
            <w:pPr>
              <w:tabs>
                <w:tab w:val="left" w:pos="2160"/>
              </w:tabs>
            </w:pPr>
            <w:r>
              <w:t>Lock filling.</w:t>
            </w:r>
          </w:p>
        </w:tc>
      </w:tr>
      <w:tr w:rsidR="00EC071F" w14:paraId="64B06A6B" w14:textId="77777777" w:rsidTr="004E76E3">
        <w:trPr>
          <w:trHeight w:val="864"/>
          <w:jc w:val="center"/>
        </w:trPr>
        <w:tc>
          <w:tcPr>
            <w:tcW w:w="3123" w:type="dxa"/>
            <w:vAlign w:val="center"/>
          </w:tcPr>
          <w:p w14:paraId="538B6F8E" w14:textId="77777777" w:rsidR="00EC071F" w:rsidRDefault="00EC071F" w:rsidP="00EC071F">
            <w:pPr>
              <w:tabs>
                <w:tab w:val="left" w:pos="2160"/>
              </w:tabs>
            </w:pPr>
            <w:r>
              <w:t>Three flashing yellow lights, vertically disposed.</w:t>
            </w:r>
          </w:p>
        </w:tc>
        <w:tc>
          <w:tcPr>
            <w:tcW w:w="1440" w:type="dxa"/>
            <w:vAlign w:val="center"/>
          </w:tcPr>
          <w:p w14:paraId="1533CCBB" w14:textId="6C75A1E7" w:rsidR="00EC071F" w:rsidRDefault="004E76E3" w:rsidP="004E76E3">
            <w:pPr>
              <w:tabs>
                <w:tab w:val="left" w:pos="216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3656BF2" wp14:editId="67A97EE2">
                  <wp:extent cx="2667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  <w:vAlign w:val="center"/>
          </w:tcPr>
          <w:p w14:paraId="27438775" w14:textId="3AE8EF5E" w:rsidR="00EC071F" w:rsidRDefault="00EC071F" w:rsidP="00EC071F">
            <w:pPr>
              <w:tabs>
                <w:tab w:val="left" w:pos="2160"/>
              </w:tabs>
            </w:pPr>
            <w:r>
              <w:t>Lock gate opening.</w:t>
            </w:r>
          </w:p>
        </w:tc>
      </w:tr>
      <w:tr w:rsidR="00EC071F" w14:paraId="61F3E669" w14:textId="77777777" w:rsidTr="004E76E3">
        <w:trPr>
          <w:trHeight w:val="864"/>
          <w:jc w:val="center"/>
        </w:trPr>
        <w:tc>
          <w:tcPr>
            <w:tcW w:w="3123" w:type="dxa"/>
            <w:vAlign w:val="center"/>
          </w:tcPr>
          <w:p w14:paraId="5EEF7FAF" w14:textId="77777777" w:rsidR="00EC071F" w:rsidRDefault="00EC071F" w:rsidP="00EC071F">
            <w:pPr>
              <w:tabs>
                <w:tab w:val="left" w:pos="2160"/>
              </w:tabs>
            </w:pPr>
            <w:r>
              <w:lastRenderedPageBreak/>
              <w:t>Three fixed green lights, vertically disposed.</w:t>
            </w:r>
          </w:p>
        </w:tc>
        <w:tc>
          <w:tcPr>
            <w:tcW w:w="1440" w:type="dxa"/>
            <w:vAlign w:val="center"/>
          </w:tcPr>
          <w:p w14:paraId="1FAA0085" w14:textId="69881126" w:rsidR="00EC071F" w:rsidRDefault="004E76E3" w:rsidP="004E76E3">
            <w:pPr>
              <w:tabs>
                <w:tab w:val="left" w:pos="216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AAF9C3A" wp14:editId="3AB2698D">
                  <wp:extent cx="2667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  <w:vAlign w:val="center"/>
          </w:tcPr>
          <w:p w14:paraId="25023D3C" w14:textId="22FD6D88" w:rsidR="00EC071F" w:rsidRDefault="00EC071F" w:rsidP="00EC071F">
            <w:pPr>
              <w:tabs>
                <w:tab w:val="left" w:pos="2160"/>
              </w:tabs>
            </w:pPr>
            <w:r>
              <w:t xml:space="preserve">Lock </w:t>
            </w:r>
            <w:r w:rsidR="000B4DD5">
              <w:t xml:space="preserve">gate </w:t>
            </w:r>
            <w:r>
              <w:t>open. Vessels may approach.</w:t>
            </w:r>
          </w:p>
        </w:tc>
      </w:tr>
      <w:tr w:rsidR="00EC071F" w14:paraId="0873EFD2" w14:textId="77777777" w:rsidTr="000A0813">
        <w:trPr>
          <w:trHeight w:val="576"/>
          <w:jc w:val="center"/>
        </w:trPr>
        <w:tc>
          <w:tcPr>
            <w:tcW w:w="3123" w:type="dxa"/>
            <w:vAlign w:val="center"/>
          </w:tcPr>
          <w:p w14:paraId="64DB2C26" w14:textId="77777777" w:rsidR="00EC071F" w:rsidRDefault="00EC071F" w:rsidP="00EC071F">
            <w:pPr>
              <w:tabs>
                <w:tab w:val="left" w:pos="2160"/>
              </w:tabs>
            </w:pPr>
            <w:r>
              <w:t>Three flashing red lights, horizontally disposed</w:t>
            </w:r>
          </w:p>
        </w:tc>
        <w:tc>
          <w:tcPr>
            <w:tcW w:w="1440" w:type="dxa"/>
            <w:vAlign w:val="center"/>
          </w:tcPr>
          <w:p w14:paraId="2F73973E" w14:textId="23F43C58" w:rsidR="00EC071F" w:rsidRDefault="000A0813" w:rsidP="000A0813">
            <w:pPr>
              <w:tabs>
                <w:tab w:val="left" w:pos="216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41D58A8" wp14:editId="0E927737">
                  <wp:extent cx="457200" cy="266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  <w:vAlign w:val="center"/>
          </w:tcPr>
          <w:p w14:paraId="47399E1F" w14:textId="57E2B62C" w:rsidR="00EC071F" w:rsidRDefault="00EC071F" w:rsidP="00EC071F">
            <w:pPr>
              <w:tabs>
                <w:tab w:val="left" w:pos="2160"/>
              </w:tabs>
            </w:pPr>
            <w:r>
              <w:t>Lock gate closing.</w:t>
            </w:r>
          </w:p>
        </w:tc>
      </w:tr>
    </w:tbl>
    <w:p w14:paraId="62C3F59F" w14:textId="77777777" w:rsidR="004E3918" w:rsidRDefault="004E3918" w:rsidP="004E3918">
      <w:pPr>
        <w:pStyle w:val="NoSpacing"/>
        <w:tabs>
          <w:tab w:val="left" w:pos="2160"/>
        </w:tabs>
      </w:pPr>
    </w:p>
    <w:p w14:paraId="62188E3F" w14:textId="77777777" w:rsidR="001B3C24" w:rsidRDefault="001B3C24" w:rsidP="0099243E">
      <w:pPr>
        <w:pStyle w:val="NoSpacing"/>
        <w:tabs>
          <w:tab w:val="left" w:pos="2160"/>
        </w:tabs>
      </w:pPr>
    </w:p>
    <w:sectPr w:rsidR="001B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526D"/>
    <w:multiLevelType w:val="hybridMultilevel"/>
    <w:tmpl w:val="DFAA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351E"/>
    <w:multiLevelType w:val="hybridMultilevel"/>
    <w:tmpl w:val="D7E06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3B0D"/>
    <w:multiLevelType w:val="hybridMultilevel"/>
    <w:tmpl w:val="D1483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B3D1F"/>
    <w:multiLevelType w:val="hybridMultilevel"/>
    <w:tmpl w:val="10DAF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6402B"/>
    <w:multiLevelType w:val="hybridMultilevel"/>
    <w:tmpl w:val="0018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10958"/>
    <w:multiLevelType w:val="hybridMultilevel"/>
    <w:tmpl w:val="BC7C8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072D5"/>
    <w:multiLevelType w:val="hybridMultilevel"/>
    <w:tmpl w:val="4B48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7070A"/>
    <w:multiLevelType w:val="hybridMultilevel"/>
    <w:tmpl w:val="90189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6198C"/>
    <w:multiLevelType w:val="hybridMultilevel"/>
    <w:tmpl w:val="76EC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E175F"/>
    <w:multiLevelType w:val="hybridMultilevel"/>
    <w:tmpl w:val="B0AE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40B83"/>
    <w:multiLevelType w:val="hybridMultilevel"/>
    <w:tmpl w:val="96D605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47AA4"/>
    <w:multiLevelType w:val="hybridMultilevel"/>
    <w:tmpl w:val="77821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37889"/>
    <w:multiLevelType w:val="hybridMultilevel"/>
    <w:tmpl w:val="63764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12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C4"/>
    <w:rsid w:val="000012FC"/>
    <w:rsid w:val="00083089"/>
    <w:rsid w:val="000A0813"/>
    <w:rsid w:val="000B4DD5"/>
    <w:rsid w:val="00197054"/>
    <w:rsid w:val="001B3C24"/>
    <w:rsid w:val="001B4A00"/>
    <w:rsid w:val="002269D0"/>
    <w:rsid w:val="002467CE"/>
    <w:rsid w:val="002A46E0"/>
    <w:rsid w:val="00311DFC"/>
    <w:rsid w:val="004471EB"/>
    <w:rsid w:val="004E3918"/>
    <w:rsid w:val="004E76E3"/>
    <w:rsid w:val="005609C4"/>
    <w:rsid w:val="005C3031"/>
    <w:rsid w:val="005F7731"/>
    <w:rsid w:val="00633324"/>
    <w:rsid w:val="006B131D"/>
    <w:rsid w:val="007056F6"/>
    <w:rsid w:val="00712638"/>
    <w:rsid w:val="00795C4B"/>
    <w:rsid w:val="007C462A"/>
    <w:rsid w:val="00840807"/>
    <w:rsid w:val="008659A3"/>
    <w:rsid w:val="00886245"/>
    <w:rsid w:val="008B7879"/>
    <w:rsid w:val="0099243E"/>
    <w:rsid w:val="009A7A3B"/>
    <w:rsid w:val="009C3F0E"/>
    <w:rsid w:val="009F1405"/>
    <w:rsid w:val="009F37D8"/>
    <w:rsid w:val="00A56FAC"/>
    <w:rsid w:val="00B179EC"/>
    <w:rsid w:val="00B72296"/>
    <w:rsid w:val="00B73AB7"/>
    <w:rsid w:val="00BE17E4"/>
    <w:rsid w:val="00BF1EB5"/>
    <w:rsid w:val="00C44E4D"/>
    <w:rsid w:val="00CD1A73"/>
    <w:rsid w:val="00D05EC7"/>
    <w:rsid w:val="00DE2A81"/>
    <w:rsid w:val="00E25F08"/>
    <w:rsid w:val="00EC0396"/>
    <w:rsid w:val="00EC071F"/>
    <w:rsid w:val="00ED127E"/>
    <w:rsid w:val="00F7072D"/>
    <w:rsid w:val="00FB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D4C0"/>
  <w15:chartTrackingRefBased/>
  <w15:docId w15:val="{8F7B26EB-3D5D-40F5-A01D-D8B8BA2F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9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1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D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5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deleineslocks@jussland.net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pbridge@jussland.net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156D6-5023-49FE-A8E1-C810F568A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cp:lastPrinted>2020-07-18T15:00:00Z</cp:lastPrinted>
  <dcterms:created xsi:type="dcterms:W3CDTF">2020-09-05T15:05:00Z</dcterms:created>
  <dcterms:modified xsi:type="dcterms:W3CDTF">2020-10-28T13:34:00Z</dcterms:modified>
</cp:coreProperties>
</file>