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FBB" w:rsidRDefault="00C82FBB" w:rsidP="00C82FBB">
      <w:pPr>
        <w:spacing w:after="231" w:line="259" w:lineRule="auto"/>
        <w:jc w:val="right"/>
        <w:rPr>
          <w:b/>
          <w:bdr w:val="single" w:sz="10" w:space="0" w:color="00000A"/>
        </w:rPr>
      </w:pPr>
      <w:r>
        <w:rPr>
          <w:b/>
          <w:bdr w:val="single" w:sz="10" w:space="0" w:color="00000A"/>
        </w:rPr>
        <w:t>TSM7-5.</w:t>
      </w:r>
      <w:r w:rsidR="003B0E40">
        <w:rPr>
          <w:b/>
          <w:bdr w:val="single" w:sz="10" w:space="0" w:color="00000A"/>
        </w:rPr>
        <w:t>3c</w:t>
      </w:r>
    </w:p>
    <w:p w:rsidR="008B6083" w:rsidRPr="00C82FBB" w:rsidRDefault="00B13D20" w:rsidP="00C82FBB">
      <w:pPr>
        <w:spacing w:after="231" w:line="259" w:lineRule="auto"/>
        <w:jc w:val="left"/>
        <w:rPr>
          <w:b/>
          <w:sz w:val="24"/>
          <w:lang w:val="en-US"/>
        </w:rPr>
      </w:pPr>
      <w:r w:rsidRPr="00C82FBB">
        <w:rPr>
          <w:b/>
          <w:sz w:val="24"/>
          <w:lang w:val="en-US"/>
        </w:rPr>
        <w:t xml:space="preserve">Title: </w:t>
      </w:r>
      <w:r w:rsidR="00B36EB7" w:rsidRPr="00C82FBB">
        <w:rPr>
          <w:b/>
          <w:sz w:val="24"/>
          <w:lang w:val="en-US"/>
        </w:rPr>
        <w:t>Miscellaneous Part 9a Corrections</w:t>
      </w:r>
    </w:p>
    <w:p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:rsidTr="001616EB">
        <w:tc>
          <w:tcPr>
            <w:tcW w:w="2574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:rsidR="008B6083" w:rsidRPr="001616EB" w:rsidRDefault="00B13D20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19-08-1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:rsidR="008B6083" w:rsidRPr="001616EB" w:rsidRDefault="00DB084B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8/16/2019</w:t>
                </w:r>
              </w:p>
            </w:tc>
          </w:sdtContent>
        </w:sdt>
      </w:tr>
      <w:tr w:rsidR="008B6083" w:rsidRPr="001616EB" w:rsidTr="001616EB">
        <w:tc>
          <w:tcPr>
            <w:tcW w:w="2574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:rsidR="00B13D20" w:rsidRPr="001616EB" w:rsidRDefault="00DB084B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:rsidR="008B6083" w:rsidRPr="001616EB" w:rsidRDefault="00DB084B" w:rsidP="00B13D20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David.Grant1@navy.mil</w:t>
            </w:r>
          </w:p>
        </w:tc>
      </w:tr>
    </w:tbl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040856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363286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</w:tr>
    </w:tbl>
    <w:p w:rsidR="008B6083" w:rsidRPr="0026579F" w:rsidRDefault="008B6083" w:rsidP="008B6083">
      <w:pPr>
        <w:rPr>
          <w:rFonts w:cs="Arial"/>
          <w:szCs w:val="28"/>
          <w:lang w:val="en-US"/>
        </w:rPr>
      </w:pPr>
    </w:p>
    <w:p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>
                <wp:simplePos x="0" y="0"/>
                <wp:positionH relativeFrom="margin">
                  <wp:posOffset>-64770</wp:posOffset>
                </wp:positionH>
                <wp:positionV relativeFrom="paragraph">
                  <wp:posOffset>278130</wp:posOffset>
                </wp:positionV>
                <wp:extent cx="5681345" cy="809625"/>
                <wp:effectExtent l="0" t="0" r="0" b="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09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:rsidR="008B6083" w:rsidRPr="001616EB" w:rsidRDefault="00363286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Version 4</w:t>
                                  </w:r>
                                  <w:r w:rsidR="00B36EB7">
                                    <w:t>.1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Pr="001616EB" w:rsidRDefault="00B36EB7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9a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C22B78" w:rsidRPr="001616EB" w:rsidRDefault="00C22B78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Throughout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:rsidR="00C22B78" w:rsidRDefault="00B36EB7" w:rsidP="00A276A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Editorial corrections, implement missing attributes</w:t>
                                  </w:r>
                                </w:p>
                                <w:p w:rsidR="00B36EB7" w:rsidRPr="001616EB" w:rsidRDefault="00B36EB7" w:rsidP="00A276A2">
                                  <w:pPr>
                                    <w:pStyle w:val="Tabletext"/>
                                    <w:snapToGrid w:val="0"/>
                                  </w:pPr>
                                </w:p>
                              </w:tc>
                            </w:tr>
                          </w:tbl>
                          <w:p w:rsidR="00C67DCB" w:rsidRDefault="00C67DC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1pt;margin-top:21.9pt;width:447.35pt;height:63.7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:rsidR="008B6083" w:rsidRPr="001616EB" w:rsidRDefault="00363286">
                            <w:pPr>
                              <w:pStyle w:val="Tabletext"/>
                              <w:snapToGrid w:val="0"/>
                            </w:pPr>
                            <w:r>
                              <w:t>Version 4</w:t>
                            </w:r>
                            <w:r w:rsidR="00B36EB7">
                              <w:t>.1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Pr="001616EB" w:rsidRDefault="00B36EB7">
                            <w:pPr>
                              <w:pStyle w:val="Tabletext"/>
                              <w:snapToGrid w:val="0"/>
                            </w:pPr>
                            <w:r>
                              <w:t>9a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C22B78" w:rsidRPr="001616EB" w:rsidRDefault="00C22B78">
                            <w:pPr>
                              <w:pStyle w:val="Tabletext"/>
                              <w:snapToGrid w:val="0"/>
                            </w:pPr>
                            <w:r>
                              <w:t>Throughout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:rsidR="00C22B78" w:rsidRDefault="00B36EB7" w:rsidP="00A276A2">
                            <w:pPr>
                              <w:pStyle w:val="Tabletext"/>
                              <w:snapToGrid w:val="0"/>
                            </w:pPr>
                            <w:r>
                              <w:t>Editorial corrections, implement missing attributes</w:t>
                            </w:r>
                          </w:p>
                          <w:p w:rsidR="00B36EB7" w:rsidRPr="001616EB" w:rsidRDefault="00B36EB7" w:rsidP="00A276A2">
                            <w:pPr>
                              <w:pStyle w:val="Tabletext"/>
                              <w:snapToGrid w:val="0"/>
                            </w:pPr>
                          </w:p>
                        </w:tc>
                      </w:tr>
                    </w:tbl>
                    <w:p w:rsidR="00C67DCB" w:rsidRDefault="00C67DCB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p w:rsidR="008B6083" w:rsidRPr="0026579F" w:rsidRDefault="008B6083" w:rsidP="008B6083">
      <w:pPr>
        <w:rPr>
          <w:rFonts w:cs="Arial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:rsidR="00C67E54" w:rsidRDefault="00C22B78" w:rsidP="00C67E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</w:rPr>
      </w:pPr>
      <w:r>
        <w:rPr>
          <w:rFonts w:cs="Arial"/>
          <w:color w:val="000000"/>
        </w:rPr>
        <w:t xml:space="preserve">See attached </w:t>
      </w:r>
      <w:r w:rsidR="009C5937">
        <w:rPr>
          <w:rFonts w:cs="Arial"/>
          <w:color w:val="000000"/>
        </w:rPr>
        <w:t>redlines</w:t>
      </w:r>
      <w:r>
        <w:rPr>
          <w:rFonts w:cs="Arial"/>
          <w:color w:val="000000"/>
        </w:rPr>
        <w:t>, marked as follows:</w:t>
      </w:r>
    </w:p>
    <w:p w:rsidR="00B36EB7" w:rsidRDefault="00B36EB7" w:rsidP="00C67E5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</w:rPr>
      </w:pPr>
    </w:p>
    <w:p w:rsidR="00B36EB7" w:rsidRPr="00B36EB7" w:rsidRDefault="00B36EB7" w:rsidP="00B36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  <w:lang w:val="en-GB"/>
        </w:rPr>
      </w:pPr>
      <w:r w:rsidRPr="00B36EB7">
        <w:rPr>
          <w:rFonts w:cs="Arial"/>
          <w:color w:val="000000"/>
          <w:lang w:val="en-GB"/>
        </w:rPr>
        <w:t>CP1</w:t>
      </w:r>
      <w:r w:rsidRPr="00B36EB7">
        <w:rPr>
          <w:rFonts w:cs="Arial"/>
          <w:color w:val="000000"/>
          <w:lang w:val="en-GB"/>
        </w:rPr>
        <w:tab/>
        <w:t xml:space="preserve">Add </w:t>
      </w:r>
      <w:r w:rsidRPr="00F52D8A">
        <w:rPr>
          <w:rFonts w:cs="Arial"/>
          <w:i/>
          <w:color w:val="000000"/>
          <w:lang w:val="en-GB"/>
        </w:rPr>
        <w:t>clipSymbols</w:t>
      </w:r>
      <w:r w:rsidRPr="00B36EB7">
        <w:rPr>
          <w:rFonts w:cs="Arial"/>
          <w:color w:val="000000"/>
          <w:lang w:val="en-GB"/>
        </w:rPr>
        <w:t xml:space="preserve"> to </w:t>
      </w:r>
      <w:r w:rsidRPr="00F52D8A">
        <w:rPr>
          <w:rFonts w:cs="Arial"/>
          <w:i/>
          <w:color w:val="000000"/>
          <w:lang w:val="en-GB"/>
        </w:rPr>
        <w:t>SymbolFill</w:t>
      </w:r>
      <w:r w:rsidRPr="00B36EB7">
        <w:rPr>
          <w:rFonts w:cs="Arial"/>
          <w:color w:val="000000"/>
          <w:lang w:val="en-GB"/>
        </w:rPr>
        <w:t xml:space="preserve"> instruction.</w:t>
      </w:r>
    </w:p>
    <w:p w:rsidR="00B36EB7" w:rsidRPr="00B36EB7" w:rsidRDefault="00B36EB7" w:rsidP="00B36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  <w:lang w:val="en-GB"/>
        </w:rPr>
      </w:pPr>
      <w:r w:rsidRPr="00B36EB7">
        <w:rPr>
          <w:rFonts w:cs="Arial"/>
          <w:color w:val="000000"/>
          <w:lang w:val="en-GB"/>
        </w:rPr>
        <w:t>CP2</w:t>
      </w:r>
      <w:r w:rsidRPr="00B36EB7">
        <w:rPr>
          <w:rFonts w:cs="Arial"/>
          <w:color w:val="000000"/>
          <w:lang w:val="en-GB"/>
        </w:rPr>
        <w:tab/>
        <w:t xml:space="preserve">Add </w:t>
      </w:r>
      <w:r w:rsidRPr="00F52D8A">
        <w:rPr>
          <w:rFonts w:cs="Arial"/>
          <w:i/>
          <w:color w:val="000000"/>
          <w:lang w:val="en-GB"/>
        </w:rPr>
        <w:t>endOffset</w:t>
      </w:r>
      <w:r w:rsidRPr="00B36EB7">
        <w:rPr>
          <w:rFonts w:cs="Arial"/>
          <w:color w:val="000000"/>
          <w:lang w:val="en-GB"/>
        </w:rPr>
        <w:t xml:space="preserve"> to </w:t>
      </w:r>
      <w:r w:rsidRPr="00F52D8A">
        <w:rPr>
          <w:rFonts w:cs="Arial"/>
          <w:i/>
          <w:color w:val="000000"/>
          <w:lang w:val="en-GB"/>
        </w:rPr>
        <w:t>LinePlacement</w:t>
      </w:r>
      <w:r w:rsidRPr="00B36EB7">
        <w:rPr>
          <w:rFonts w:cs="Arial"/>
          <w:color w:val="000000"/>
          <w:lang w:val="en-GB"/>
        </w:rPr>
        <w:t xml:space="preserve"> command.</w:t>
      </w:r>
      <w:r w:rsidR="00A95326">
        <w:rPr>
          <w:rFonts w:cs="Arial"/>
          <w:color w:val="000000"/>
          <w:lang w:val="en-GB"/>
        </w:rPr>
        <w:t xml:space="preserve">  Add</w:t>
      </w:r>
      <w:r w:rsidR="00F52D8A">
        <w:rPr>
          <w:rFonts w:cs="Arial"/>
          <w:color w:val="000000"/>
          <w:lang w:val="en-GB"/>
        </w:rPr>
        <w:t xml:space="preserve">s capability of Part 9 </w:t>
      </w:r>
      <w:r w:rsidR="00F52D8A" w:rsidRPr="00F52D8A">
        <w:rPr>
          <w:rFonts w:cs="Arial"/>
          <w:i/>
          <w:color w:val="000000"/>
          <w:lang w:val="en-GB"/>
        </w:rPr>
        <w:t>TextLine</w:t>
      </w:r>
      <w:r w:rsidR="00F52D8A">
        <w:rPr>
          <w:rFonts w:cs="Arial"/>
          <w:color w:val="000000"/>
          <w:lang w:val="en-GB"/>
        </w:rPr>
        <w:t>.</w:t>
      </w:r>
    </w:p>
    <w:p w:rsidR="00B36EB7" w:rsidRPr="00B36EB7" w:rsidRDefault="00B36EB7" w:rsidP="00B36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  <w:lang w:val="en-GB"/>
        </w:rPr>
      </w:pPr>
      <w:r w:rsidRPr="00B36EB7">
        <w:rPr>
          <w:rFonts w:cs="Arial"/>
          <w:color w:val="000000"/>
          <w:lang w:val="en-GB"/>
        </w:rPr>
        <w:t>CP3</w:t>
      </w:r>
      <w:r w:rsidRPr="00B36EB7">
        <w:rPr>
          <w:rFonts w:cs="Arial"/>
          <w:color w:val="000000"/>
          <w:lang w:val="en-GB"/>
        </w:rPr>
        <w:tab/>
        <w:t>Remove unused Pen Style command.</w:t>
      </w:r>
    </w:p>
    <w:p w:rsidR="00B36EB7" w:rsidRDefault="00B36EB7" w:rsidP="00B36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  <w:lang w:val="en-GB"/>
        </w:rPr>
      </w:pPr>
      <w:r w:rsidRPr="00B36EB7">
        <w:rPr>
          <w:rFonts w:cs="Arial"/>
          <w:color w:val="000000"/>
          <w:lang w:val="en-GB"/>
        </w:rPr>
        <w:t>CP4</w:t>
      </w:r>
      <w:r w:rsidRPr="00B36EB7">
        <w:rPr>
          <w:rFonts w:cs="Arial"/>
          <w:color w:val="000000"/>
          <w:lang w:val="en-GB"/>
        </w:rPr>
        <w:tab/>
        <w:t xml:space="preserve">Remove </w:t>
      </w:r>
      <w:r w:rsidRPr="00F52D8A">
        <w:rPr>
          <w:rFonts w:cs="Arial"/>
          <w:i/>
          <w:color w:val="000000"/>
          <w:lang w:val="en-GB"/>
        </w:rPr>
        <w:t>Baseline</w:t>
      </w:r>
      <w:r w:rsidRPr="00B36EB7">
        <w:rPr>
          <w:rFonts w:cs="Arial"/>
          <w:color w:val="000000"/>
          <w:lang w:val="en-GB"/>
        </w:rPr>
        <w:t xml:space="preserve"> from </w:t>
      </w:r>
      <w:r w:rsidRPr="00F52D8A">
        <w:rPr>
          <w:rFonts w:cs="Arial"/>
          <w:i/>
          <w:color w:val="000000"/>
          <w:lang w:val="en-GB"/>
        </w:rPr>
        <w:t>TextAlignVertical</w:t>
      </w:r>
      <w:r w:rsidRPr="00B36EB7">
        <w:rPr>
          <w:rFonts w:cs="Arial"/>
          <w:color w:val="000000"/>
          <w:lang w:val="en-GB"/>
        </w:rPr>
        <w:t>.</w:t>
      </w:r>
    </w:p>
    <w:p w:rsidR="002712AA" w:rsidRDefault="002712AA" w:rsidP="00B36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  <w:lang w:val="en-GB"/>
        </w:rPr>
      </w:pPr>
      <w:r>
        <w:rPr>
          <w:rFonts w:cs="Arial"/>
          <w:color w:val="000000"/>
          <w:lang w:val="en-GB"/>
        </w:rPr>
        <w:t>CP5</w:t>
      </w:r>
      <w:r>
        <w:rPr>
          <w:rFonts w:cs="Arial"/>
          <w:color w:val="000000"/>
          <w:lang w:val="en-GB"/>
        </w:rPr>
        <w:tab/>
      </w:r>
      <w:r w:rsidR="00625E7D">
        <w:rPr>
          <w:rFonts w:cs="Arial"/>
          <w:color w:val="000000"/>
          <w:lang w:val="en-GB"/>
        </w:rPr>
        <w:t>Add</w:t>
      </w:r>
      <w:r>
        <w:rPr>
          <w:rFonts w:cs="Arial"/>
          <w:color w:val="000000"/>
          <w:lang w:val="en-GB"/>
        </w:rPr>
        <w:t xml:space="preserve"> </w:t>
      </w:r>
      <w:r w:rsidRPr="00F52D8A">
        <w:rPr>
          <w:rFonts w:cs="Arial"/>
          <w:i/>
          <w:color w:val="000000"/>
          <w:lang w:val="en-GB"/>
        </w:rPr>
        <w:t>AreaInstruction</w:t>
      </w:r>
      <w:r>
        <w:rPr>
          <w:rFonts w:cs="Arial"/>
          <w:color w:val="000000"/>
          <w:lang w:val="en-GB"/>
        </w:rPr>
        <w:t xml:space="preserve"> r</w:t>
      </w:r>
      <w:r w:rsidR="00625E7D">
        <w:rPr>
          <w:rFonts w:cs="Arial"/>
          <w:color w:val="000000"/>
          <w:lang w:val="en-GB"/>
        </w:rPr>
        <w:t>eferences to Lua implementations</w:t>
      </w:r>
    </w:p>
    <w:p w:rsidR="002712AA" w:rsidRDefault="002712AA" w:rsidP="00B36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  <w:lang w:val="en-GB"/>
        </w:rPr>
      </w:pPr>
      <w:r>
        <w:rPr>
          <w:rFonts w:cs="Arial"/>
          <w:color w:val="000000"/>
          <w:lang w:val="en-GB"/>
        </w:rPr>
        <w:t>CP6</w:t>
      </w:r>
      <w:r>
        <w:rPr>
          <w:rFonts w:cs="Arial"/>
          <w:color w:val="000000"/>
          <w:lang w:val="en-GB"/>
        </w:rPr>
        <w:tab/>
        <w:t xml:space="preserve">Change </w:t>
      </w:r>
      <w:r w:rsidRPr="00F52D8A">
        <w:rPr>
          <w:rFonts w:cs="Arial"/>
          <w:i/>
          <w:color w:val="000000"/>
          <w:lang w:val="en-GB"/>
        </w:rPr>
        <w:t>contextParameterName</w:t>
      </w:r>
      <w:r>
        <w:rPr>
          <w:rFonts w:cs="Arial"/>
          <w:color w:val="000000"/>
          <w:lang w:val="en-GB"/>
        </w:rPr>
        <w:t xml:space="preserve"> to </w:t>
      </w:r>
      <w:r w:rsidRPr="00F52D8A">
        <w:rPr>
          <w:rFonts w:cs="Arial"/>
          <w:i/>
          <w:color w:val="000000"/>
          <w:lang w:val="en-GB"/>
        </w:rPr>
        <w:t>contextParameterId</w:t>
      </w:r>
      <w:r>
        <w:rPr>
          <w:rFonts w:cs="Arial"/>
          <w:color w:val="000000"/>
          <w:lang w:val="en-GB"/>
        </w:rPr>
        <w:t>.</w:t>
      </w:r>
    </w:p>
    <w:p w:rsidR="00B36EB7" w:rsidRPr="00B36EB7" w:rsidRDefault="00B36EB7" w:rsidP="00B36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  <w:lang w:val="en-GB"/>
        </w:rPr>
      </w:pPr>
    </w:p>
    <w:p w:rsidR="00C22B78" w:rsidRDefault="00B36EB7" w:rsidP="00B36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</w:rPr>
      </w:pPr>
      <w:r>
        <w:rPr>
          <w:rFonts w:cs="Arial"/>
          <w:color w:val="000000"/>
          <w:lang w:val="en-GB"/>
        </w:rPr>
        <w:t>Uncommented:  Editorial corrections</w:t>
      </w:r>
    </w:p>
    <w:p w:rsidR="008B6083" w:rsidRPr="0026579F" w:rsidRDefault="008B6083" w:rsidP="008B6083">
      <w:pPr>
        <w:rPr>
          <w:rFonts w:cs="Arial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7251"/>
      </w:tblGrid>
      <w:tr w:rsidR="00625E7D" w:rsidTr="00625E7D">
        <w:tc>
          <w:tcPr>
            <w:tcW w:w="1278" w:type="dxa"/>
            <w:vAlign w:val="center"/>
          </w:tcPr>
          <w:p w:rsidR="00625E7D" w:rsidRPr="0026579F" w:rsidRDefault="00625E7D" w:rsidP="002712AA">
            <w:pPr>
              <w:jc w:val="left"/>
              <w:rPr>
                <w:rFonts w:cs="Arial"/>
                <w:color w:val="000000"/>
              </w:rPr>
            </w:pPr>
            <w:r w:rsidRPr="0026579F">
              <w:rPr>
                <w:rFonts w:cs="Arial"/>
                <w:color w:val="000000"/>
              </w:rPr>
              <w:t>CP1-CP4</w:t>
            </w:r>
          </w:p>
        </w:tc>
        <w:tc>
          <w:tcPr>
            <w:tcW w:w="7251" w:type="dxa"/>
            <w:vAlign w:val="center"/>
          </w:tcPr>
          <w:p w:rsidR="00625E7D" w:rsidRPr="0026579F" w:rsidRDefault="00625E7D" w:rsidP="002712AA">
            <w:pPr>
              <w:jc w:val="left"/>
              <w:rPr>
                <w:rFonts w:cs="Arial"/>
                <w:color w:val="000000"/>
              </w:rPr>
            </w:pPr>
            <w:r w:rsidRPr="0026579F">
              <w:rPr>
                <w:rFonts w:cs="Arial"/>
                <w:color w:val="000000"/>
              </w:rPr>
              <w:t>Aligns Part 9a with Part 9.</w:t>
            </w:r>
          </w:p>
        </w:tc>
      </w:tr>
      <w:tr w:rsidR="00625E7D" w:rsidTr="00625E7D">
        <w:tc>
          <w:tcPr>
            <w:tcW w:w="1278" w:type="dxa"/>
            <w:vAlign w:val="center"/>
          </w:tcPr>
          <w:p w:rsidR="00625E7D" w:rsidRPr="0026579F" w:rsidRDefault="00625E7D" w:rsidP="002712AA">
            <w:pPr>
              <w:jc w:val="left"/>
              <w:rPr>
                <w:rFonts w:cs="Arial"/>
                <w:color w:val="000000"/>
              </w:rPr>
            </w:pPr>
            <w:r w:rsidRPr="0026579F">
              <w:rPr>
                <w:rFonts w:cs="Arial"/>
                <w:color w:val="000000"/>
              </w:rPr>
              <w:t>CP5</w:t>
            </w:r>
          </w:p>
        </w:tc>
        <w:tc>
          <w:tcPr>
            <w:tcW w:w="7251" w:type="dxa"/>
            <w:vAlign w:val="center"/>
          </w:tcPr>
          <w:p w:rsidR="00625E7D" w:rsidRPr="0026579F" w:rsidRDefault="00625E7D" w:rsidP="002712AA">
            <w:pPr>
              <w:jc w:val="left"/>
              <w:rPr>
                <w:rFonts w:cs="Arial"/>
                <w:color w:val="000000"/>
              </w:rPr>
            </w:pPr>
            <w:r w:rsidRPr="0026579F">
              <w:rPr>
                <w:rFonts w:cs="Arial"/>
                <w:color w:val="000000"/>
              </w:rPr>
              <w:t xml:space="preserve">Clarifies that 9a </w:t>
            </w:r>
            <w:r w:rsidRPr="00F52D8A">
              <w:rPr>
                <w:rFonts w:cs="Arial"/>
                <w:i/>
                <w:color w:val="000000"/>
              </w:rPr>
              <w:t>ColorFill</w:t>
            </w:r>
            <w:r w:rsidRPr="0026579F">
              <w:rPr>
                <w:rFonts w:cs="Arial"/>
                <w:color w:val="000000"/>
              </w:rPr>
              <w:t xml:space="preserve">, </w:t>
            </w:r>
            <w:r w:rsidRPr="00F52D8A">
              <w:rPr>
                <w:rFonts w:cs="Arial"/>
                <w:i/>
                <w:color w:val="000000"/>
              </w:rPr>
              <w:t>AreaFillReference</w:t>
            </w:r>
            <w:r w:rsidRPr="0026579F">
              <w:rPr>
                <w:rFonts w:cs="Arial"/>
                <w:color w:val="000000"/>
              </w:rPr>
              <w:t xml:space="preserve">, etc. are implementations of Part 9 </w:t>
            </w:r>
            <w:r w:rsidRPr="00F52D8A">
              <w:rPr>
                <w:rFonts w:cs="Arial"/>
                <w:i/>
                <w:color w:val="000000"/>
              </w:rPr>
              <w:t>AreaInstruction</w:t>
            </w:r>
            <w:r w:rsidRPr="0026579F">
              <w:rPr>
                <w:rFonts w:cs="Arial"/>
                <w:color w:val="000000"/>
              </w:rPr>
              <w:t>.</w:t>
            </w:r>
          </w:p>
        </w:tc>
      </w:tr>
      <w:tr w:rsidR="00625E7D" w:rsidTr="00625E7D">
        <w:tc>
          <w:tcPr>
            <w:tcW w:w="1278" w:type="dxa"/>
            <w:vAlign w:val="center"/>
          </w:tcPr>
          <w:p w:rsidR="00625E7D" w:rsidRPr="0026579F" w:rsidRDefault="00625E7D" w:rsidP="002712AA">
            <w:pPr>
              <w:jc w:val="left"/>
              <w:rPr>
                <w:rFonts w:cs="Arial"/>
                <w:color w:val="000000"/>
              </w:rPr>
            </w:pPr>
            <w:r w:rsidRPr="0026579F">
              <w:rPr>
                <w:rFonts w:cs="Arial"/>
                <w:color w:val="000000"/>
              </w:rPr>
              <w:t>CP6</w:t>
            </w:r>
          </w:p>
        </w:tc>
        <w:tc>
          <w:tcPr>
            <w:tcW w:w="7251" w:type="dxa"/>
            <w:vAlign w:val="center"/>
          </w:tcPr>
          <w:p w:rsidR="00625E7D" w:rsidRPr="0026579F" w:rsidRDefault="00625E7D" w:rsidP="00625E7D">
            <w:pPr>
              <w:jc w:val="left"/>
              <w:rPr>
                <w:rFonts w:cs="Arial"/>
                <w:color w:val="000000"/>
              </w:rPr>
            </w:pPr>
            <w:r w:rsidRPr="0026579F">
              <w:rPr>
                <w:rFonts w:cs="Arial"/>
                <w:color w:val="000000"/>
              </w:rPr>
              <w:t>ID’s should be used to reference context parameters as the names are not guaranteed to be unique, and will change with the selected language.</w:t>
            </w:r>
          </w:p>
        </w:tc>
      </w:tr>
    </w:tbl>
    <w:p w:rsidR="008B6083" w:rsidRDefault="008B6083" w:rsidP="008B6083">
      <w:pPr>
        <w:rPr>
          <w:rFonts w:cs="Arial"/>
          <w:sz w:val="28"/>
          <w:szCs w:val="28"/>
          <w:lang w:val="en-US"/>
        </w:rPr>
      </w:pPr>
    </w:p>
    <w:p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:rsidR="009C3C5E" w:rsidRDefault="00AA26B0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:rsidR="009C3C5E" w:rsidRDefault="00AA26B0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:rsidR="009C3C5E" w:rsidRDefault="00AA26B0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:rsidR="009C3C5E" w:rsidRDefault="00AA26B0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276A2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:rsidR="009C3C5E" w:rsidRPr="009C3C5E" w:rsidRDefault="00AA26B0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:rsidR="00F52D8A" w:rsidRPr="009C3C5E" w:rsidRDefault="00F52D8A" w:rsidP="00F52D8A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1946218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>
        <w:rPr>
          <w:rFonts w:cs="Arial"/>
          <w:sz w:val="22"/>
          <w:szCs w:val="28"/>
          <w:lang w:val="en-US"/>
        </w:rPr>
        <w:tab/>
        <w:t xml:space="preserve">S-100 </w:t>
      </w:r>
      <w:r>
        <w:rPr>
          <w:rFonts w:cs="Arial"/>
          <w:sz w:val="22"/>
          <w:szCs w:val="28"/>
          <w:lang w:val="en-US"/>
        </w:rPr>
        <w:t>GitHub Schemas</w:t>
      </w:r>
    </w:p>
    <w:p w:rsidR="009C3C5E" w:rsidRDefault="009C3C5E" w:rsidP="008B6083">
      <w:pPr>
        <w:rPr>
          <w:rFonts w:cs="Arial"/>
          <w:sz w:val="28"/>
          <w:szCs w:val="28"/>
          <w:lang w:val="en-US"/>
        </w:rPr>
      </w:pPr>
    </w:p>
    <w:p w:rsidR="006A7A60" w:rsidRPr="00CA221F" w:rsidRDefault="008B6083" w:rsidP="002C6462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</w:p>
    <w:sectPr w:rsidR="006A7A60" w:rsidRPr="00CA221F" w:rsidSect="00156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6B0" w:rsidRDefault="00AA26B0">
      <w:r>
        <w:separator/>
      </w:r>
    </w:p>
  </w:endnote>
  <w:endnote w:type="continuationSeparator" w:id="0">
    <w:p w:rsidR="00AA26B0" w:rsidRDefault="00AA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Footer"/>
    </w:pPr>
  </w:p>
  <w:p w:rsidR="006F63EA" w:rsidRDefault="006F63E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:rsidR="001902F8" w:rsidRDefault="001902F8">
    <w:pPr>
      <w:pStyle w:val="Footer"/>
      <w:jc w:val="center"/>
      <w:rPr>
        <w:sz w:val="16"/>
      </w:rPr>
    </w:pPr>
  </w:p>
  <w:p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F52D8A">
      <w:rPr>
        <w:noProof/>
        <w:sz w:val="16"/>
      </w:rPr>
      <w:t>1</w:t>
    </w:r>
    <w:r w:rsidRPr="001902F8">
      <w:rPr>
        <w:sz w:val="16"/>
      </w:rPr>
      <w:fldChar w:fldCharType="end"/>
    </w:r>
    <w:r>
      <w:rPr>
        <w:sz w:val="16"/>
      </w:rPr>
      <w:t>-</w:t>
    </w:r>
  </w:p>
  <w:p w:rsidR="006F63EA" w:rsidRDefault="006F63E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6B0" w:rsidRDefault="00AA26B0">
      <w:r>
        <w:separator/>
      </w:r>
    </w:p>
  </w:footnote>
  <w:footnote w:type="continuationSeparator" w:id="0">
    <w:p w:rsidR="00AA26B0" w:rsidRDefault="00AA2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  <w:p w:rsidR="006F63EA" w:rsidRDefault="006F63E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  <w:p w:rsidR="006F63EA" w:rsidRDefault="006F63E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8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2"/>
    <w:rsid w:val="00000398"/>
    <w:rsid w:val="00006AC5"/>
    <w:rsid w:val="00040856"/>
    <w:rsid w:val="000550F8"/>
    <w:rsid w:val="00064D5D"/>
    <w:rsid w:val="000B7C27"/>
    <w:rsid w:val="00124A16"/>
    <w:rsid w:val="0013722A"/>
    <w:rsid w:val="00145625"/>
    <w:rsid w:val="00156FF1"/>
    <w:rsid w:val="001616EB"/>
    <w:rsid w:val="001902F8"/>
    <w:rsid w:val="0020239F"/>
    <w:rsid w:val="002027F8"/>
    <w:rsid w:val="00231D3A"/>
    <w:rsid w:val="0026579F"/>
    <w:rsid w:val="002712AA"/>
    <w:rsid w:val="002C6462"/>
    <w:rsid w:val="002D315F"/>
    <w:rsid w:val="002E2D97"/>
    <w:rsid w:val="00320F89"/>
    <w:rsid w:val="00337937"/>
    <w:rsid w:val="00363286"/>
    <w:rsid w:val="003B0E40"/>
    <w:rsid w:val="003E386E"/>
    <w:rsid w:val="00407505"/>
    <w:rsid w:val="0046517B"/>
    <w:rsid w:val="00496818"/>
    <w:rsid w:val="004B42A1"/>
    <w:rsid w:val="00503610"/>
    <w:rsid w:val="00581DAB"/>
    <w:rsid w:val="006065FE"/>
    <w:rsid w:val="00625E7D"/>
    <w:rsid w:val="006330B6"/>
    <w:rsid w:val="00641CDB"/>
    <w:rsid w:val="0068258B"/>
    <w:rsid w:val="00686C2E"/>
    <w:rsid w:val="006A7A60"/>
    <w:rsid w:val="006C64B5"/>
    <w:rsid w:val="006F63EA"/>
    <w:rsid w:val="007002EA"/>
    <w:rsid w:val="00714973"/>
    <w:rsid w:val="00716A0F"/>
    <w:rsid w:val="00723C18"/>
    <w:rsid w:val="00734225"/>
    <w:rsid w:val="007B44D7"/>
    <w:rsid w:val="007E7095"/>
    <w:rsid w:val="007F5947"/>
    <w:rsid w:val="00804E76"/>
    <w:rsid w:val="00843966"/>
    <w:rsid w:val="008505A7"/>
    <w:rsid w:val="0085394E"/>
    <w:rsid w:val="00873526"/>
    <w:rsid w:val="00874EC2"/>
    <w:rsid w:val="008A46BB"/>
    <w:rsid w:val="008B6083"/>
    <w:rsid w:val="008F1292"/>
    <w:rsid w:val="00942EC0"/>
    <w:rsid w:val="009C3C5E"/>
    <w:rsid w:val="009C5937"/>
    <w:rsid w:val="009E4479"/>
    <w:rsid w:val="00A148AE"/>
    <w:rsid w:val="00A276A2"/>
    <w:rsid w:val="00A36C79"/>
    <w:rsid w:val="00A51345"/>
    <w:rsid w:val="00A71CFD"/>
    <w:rsid w:val="00A73208"/>
    <w:rsid w:val="00A762EC"/>
    <w:rsid w:val="00A82E52"/>
    <w:rsid w:val="00A95326"/>
    <w:rsid w:val="00AA26B0"/>
    <w:rsid w:val="00AF2503"/>
    <w:rsid w:val="00B13D20"/>
    <w:rsid w:val="00B17D5D"/>
    <w:rsid w:val="00B3168B"/>
    <w:rsid w:val="00B36EB7"/>
    <w:rsid w:val="00C0478D"/>
    <w:rsid w:val="00C1093C"/>
    <w:rsid w:val="00C1302E"/>
    <w:rsid w:val="00C22B78"/>
    <w:rsid w:val="00C40408"/>
    <w:rsid w:val="00C67DCB"/>
    <w:rsid w:val="00C67E54"/>
    <w:rsid w:val="00C82FBB"/>
    <w:rsid w:val="00C863A6"/>
    <w:rsid w:val="00CA221F"/>
    <w:rsid w:val="00CD3057"/>
    <w:rsid w:val="00CD77EF"/>
    <w:rsid w:val="00CF78E4"/>
    <w:rsid w:val="00D04877"/>
    <w:rsid w:val="00D365B9"/>
    <w:rsid w:val="00D647B1"/>
    <w:rsid w:val="00DA3A0D"/>
    <w:rsid w:val="00DB084B"/>
    <w:rsid w:val="00E2062D"/>
    <w:rsid w:val="00E4651A"/>
    <w:rsid w:val="00E72C8C"/>
    <w:rsid w:val="00EB45A2"/>
    <w:rsid w:val="00F32E55"/>
    <w:rsid w:val="00F33722"/>
    <w:rsid w:val="00F40482"/>
    <w:rsid w:val="00F52D8A"/>
    <w:rsid w:val="00F56048"/>
    <w:rsid w:val="00FB38D8"/>
    <w:rsid w:val="00FB6979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91E33C"/>
  <w15:docId w15:val="{F37DADF7-4CAC-41FB-9668-5BD18269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9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937"/>
    <w:rPr>
      <w:rFonts w:asciiTheme="majorHAnsi" w:eastAsiaTheme="majorEastAsia" w:hAnsiTheme="majorHAnsi" w:cstheme="majorBidi"/>
      <w:color w:val="365F91" w:themeColor="accent1" w:themeShade="BF"/>
      <w:lang w:val="de-DE" w:eastAsia="ar-SA"/>
    </w:rPr>
  </w:style>
  <w:style w:type="paragraph" w:styleId="Revision">
    <w:name w:val="Revision"/>
    <w:hidden/>
    <w:uiPriority w:val="99"/>
    <w:semiHidden/>
    <w:rsid w:val="009C5937"/>
    <w:rPr>
      <w:rFonts w:ascii="Arial" w:eastAsia="MS Mincho" w:hAnsi="Arial"/>
      <w:lang w:val="de-DE" w:eastAsia="ar-SA"/>
    </w:rPr>
  </w:style>
  <w:style w:type="table" w:styleId="TableGrid">
    <w:name w:val="Table Grid"/>
    <w:basedOn w:val="TableNormal"/>
    <w:uiPriority w:val="59"/>
    <w:rsid w:val="00625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052599"/>
    <w:rsid w:val="00236B4D"/>
    <w:rsid w:val="00431642"/>
    <w:rsid w:val="00510D50"/>
    <w:rsid w:val="00545A5C"/>
    <w:rsid w:val="0080699B"/>
    <w:rsid w:val="00955A74"/>
    <w:rsid w:val="00A11F23"/>
    <w:rsid w:val="00A937C3"/>
    <w:rsid w:val="00BD4E08"/>
    <w:rsid w:val="00CB7214"/>
    <w:rsid w:val="00E17541"/>
    <w:rsid w:val="00FB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2C736-BF41-43DE-A0C2-DAF52E2DB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 M. Grant</cp:lastModifiedBy>
  <cp:revision>13</cp:revision>
  <cp:lastPrinted>2009-12-14T13:49:00Z</cp:lastPrinted>
  <dcterms:created xsi:type="dcterms:W3CDTF">2019-08-16T20:15:00Z</dcterms:created>
  <dcterms:modified xsi:type="dcterms:W3CDTF">2020-01-24T15:48:00Z</dcterms:modified>
</cp:coreProperties>
</file>