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7FC7" w:rsidRDefault="004E7FC7" w:rsidP="004E7FC7">
      <w:pPr>
        <w:pStyle w:val="Heading1"/>
        <w:rPr>
          <w:b/>
          <w:bCs/>
          <w:color w:val="000000" w:themeColor="text1"/>
        </w:rPr>
      </w:pPr>
      <w:r>
        <w:rPr>
          <w:b/>
          <w:bCs/>
          <w:color w:val="000000" w:themeColor="text1"/>
        </w:rPr>
        <w:t>Binary Search Tree (BST) Notes</w:t>
      </w:r>
    </w:p>
    <w:p w:rsidR="004E7FC7" w:rsidRDefault="004E7FC7" w:rsidP="004E7FC7"/>
    <w:p w:rsidR="004E7FC7" w:rsidRDefault="004E7FC7" w:rsidP="004E7FC7">
      <w:pPr>
        <w:pStyle w:val="Heading2"/>
        <w:rPr>
          <w:b/>
          <w:bCs/>
          <w:color w:val="000000" w:themeColor="text1"/>
        </w:rPr>
      </w:pPr>
      <w:r>
        <w:rPr>
          <w:b/>
          <w:bCs/>
          <w:color w:val="000000" w:themeColor="text1"/>
        </w:rPr>
        <w:t>Phase 1</w:t>
      </w:r>
    </w:p>
    <w:p w:rsidR="004E7FC7" w:rsidRDefault="004E7FC7" w:rsidP="004E7FC7">
      <w:pPr>
        <w:pStyle w:val="ListParagraph"/>
        <w:numPr>
          <w:ilvl w:val="0"/>
          <w:numId w:val="3"/>
        </w:numPr>
        <w:spacing w:line="360" w:lineRule="auto"/>
        <w:jc w:val="both"/>
        <w:rPr>
          <w:color w:val="000000" w:themeColor="text1"/>
        </w:rPr>
      </w:pPr>
      <w:r>
        <w:rPr>
          <w:b/>
          <w:bCs/>
          <w:color w:val="000000" w:themeColor="text1"/>
        </w:rPr>
        <w:t xml:space="preserve">Entry Point – </w:t>
      </w:r>
      <w:r>
        <w:rPr>
          <w:color w:val="000000" w:themeColor="text1"/>
        </w:rPr>
        <w:t xml:space="preserve">The execution starts at the bottom of the script where the </w:t>
      </w:r>
      <w:proofErr w:type="spellStart"/>
      <w:r>
        <w:rPr>
          <w:b/>
          <w:bCs/>
          <w:color w:val="000000" w:themeColor="text1"/>
        </w:rPr>
        <w:t>BinarySearchTree</w:t>
      </w:r>
      <w:proofErr w:type="spellEnd"/>
      <w:r>
        <w:rPr>
          <w:color w:val="000000" w:themeColor="text1"/>
        </w:rPr>
        <w:t xml:space="preserve"> class is initialized and the </w:t>
      </w:r>
      <w:r>
        <w:rPr>
          <w:b/>
          <w:bCs/>
          <w:color w:val="000000" w:themeColor="text1"/>
        </w:rPr>
        <w:t>root</w:t>
      </w:r>
      <w:r>
        <w:rPr>
          <w:color w:val="000000" w:themeColor="text1"/>
        </w:rPr>
        <w:t xml:space="preserve"> variable is set to </w:t>
      </w:r>
      <w:r>
        <w:rPr>
          <w:b/>
          <w:bCs/>
          <w:color w:val="000000" w:themeColor="text1"/>
        </w:rPr>
        <w:t>None</w:t>
      </w:r>
    </w:p>
    <w:p w:rsidR="004E7FC7" w:rsidRDefault="004E7FC7" w:rsidP="004E7FC7">
      <w:pPr>
        <w:spacing w:line="360" w:lineRule="auto"/>
        <w:jc w:val="both"/>
        <w:rPr>
          <w:color w:val="000000" w:themeColor="text1"/>
        </w:rPr>
      </w:pPr>
      <w:r w:rsidRPr="004E7FC7">
        <w:rPr>
          <w:color w:val="000000" w:themeColor="text1"/>
        </w:rPr>
        <w:drawing>
          <wp:inline distT="0" distB="0" distL="0" distR="0" wp14:anchorId="5D45A32C" wp14:editId="2CDC434B">
            <wp:extent cx="5943600" cy="828040"/>
            <wp:effectExtent l="0" t="0" r="0" b="0"/>
            <wp:docPr id="74935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56821" name=""/>
                    <pic:cNvPicPr/>
                  </pic:nvPicPr>
                  <pic:blipFill>
                    <a:blip r:embed="rId5"/>
                    <a:stretch>
                      <a:fillRect/>
                    </a:stretch>
                  </pic:blipFill>
                  <pic:spPr>
                    <a:xfrm>
                      <a:off x="0" y="0"/>
                      <a:ext cx="5943600" cy="828040"/>
                    </a:xfrm>
                    <a:prstGeom prst="rect">
                      <a:avLst/>
                    </a:prstGeom>
                  </pic:spPr>
                </pic:pic>
              </a:graphicData>
            </a:graphic>
          </wp:inline>
        </w:drawing>
      </w:r>
    </w:p>
    <w:p w:rsidR="004E7FC7" w:rsidRDefault="004E7FC7" w:rsidP="004E7FC7">
      <w:pPr>
        <w:spacing w:line="360" w:lineRule="auto"/>
        <w:jc w:val="center"/>
        <w:rPr>
          <w:b/>
          <w:bCs/>
          <w:color w:val="000000" w:themeColor="text1"/>
        </w:rPr>
      </w:pPr>
      <w:r>
        <w:rPr>
          <w:b/>
          <w:bCs/>
          <w:color w:val="000000" w:themeColor="text1"/>
        </w:rPr>
        <w:t>Figure 1.0</w:t>
      </w:r>
    </w:p>
    <w:p w:rsidR="004E7FC7" w:rsidRPr="004E7FC7" w:rsidRDefault="004E7FC7" w:rsidP="004E7FC7">
      <w:pPr>
        <w:pStyle w:val="ListParagraph"/>
        <w:numPr>
          <w:ilvl w:val="0"/>
          <w:numId w:val="3"/>
        </w:numPr>
        <w:spacing w:line="360" w:lineRule="auto"/>
        <w:jc w:val="both"/>
        <w:rPr>
          <w:b/>
          <w:bCs/>
          <w:color w:val="000000" w:themeColor="text1"/>
        </w:rPr>
      </w:pPr>
      <w:r>
        <w:rPr>
          <w:b/>
          <w:bCs/>
          <w:color w:val="000000" w:themeColor="text1"/>
        </w:rPr>
        <w:t xml:space="preserve">Primary Goal – </w:t>
      </w:r>
      <w:r>
        <w:rPr>
          <w:color w:val="000000" w:themeColor="text1"/>
        </w:rPr>
        <w:t>The goal of this code is to manage a collection of numbers in a tree structure that handles duplicate values and checks for structural balance</w:t>
      </w:r>
    </w:p>
    <w:p w:rsidR="004E7FC7" w:rsidRPr="004E7FC7" w:rsidRDefault="004E7FC7" w:rsidP="004E7FC7">
      <w:pPr>
        <w:pStyle w:val="ListParagraph"/>
        <w:numPr>
          <w:ilvl w:val="0"/>
          <w:numId w:val="3"/>
        </w:numPr>
        <w:spacing w:line="360" w:lineRule="auto"/>
        <w:jc w:val="both"/>
        <w:rPr>
          <w:b/>
          <w:bCs/>
          <w:color w:val="000000" w:themeColor="text1"/>
        </w:rPr>
      </w:pPr>
      <w:r>
        <w:rPr>
          <w:b/>
          <w:bCs/>
          <w:color w:val="000000" w:themeColor="text1"/>
        </w:rPr>
        <w:t>External Dependencies –</w:t>
      </w:r>
      <w:r>
        <w:t xml:space="preserve"> This script is self-contained and does not use external database or APIs. It uses standard Python logic</w:t>
      </w:r>
    </w:p>
    <w:p w:rsidR="004E7FC7" w:rsidRDefault="004E7FC7" w:rsidP="004E7FC7">
      <w:pPr>
        <w:spacing w:line="360" w:lineRule="auto"/>
        <w:jc w:val="both"/>
      </w:pPr>
    </w:p>
    <w:p w:rsidR="004E7FC7" w:rsidRDefault="004E7FC7" w:rsidP="004E7FC7">
      <w:pPr>
        <w:spacing w:line="360" w:lineRule="auto"/>
        <w:jc w:val="both"/>
      </w:pPr>
    </w:p>
    <w:p w:rsidR="001511E6" w:rsidRDefault="001511E6" w:rsidP="004E7FC7">
      <w:pPr>
        <w:spacing w:line="360" w:lineRule="auto"/>
        <w:jc w:val="both"/>
      </w:pPr>
    </w:p>
    <w:p w:rsidR="001511E6" w:rsidRDefault="001511E6" w:rsidP="004E7FC7">
      <w:pPr>
        <w:spacing w:line="360" w:lineRule="auto"/>
        <w:jc w:val="both"/>
      </w:pPr>
    </w:p>
    <w:p w:rsidR="001511E6" w:rsidRDefault="001511E6" w:rsidP="004E7FC7">
      <w:pPr>
        <w:spacing w:line="360" w:lineRule="auto"/>
        <w:jc w:val="both"/>
      </w:pPr>
    </w:p>
    <w:p w:rsidR="001511E6" w:rsidRDefault="001511E6" w:rsidP="004E7FC7">
      <w:pPr>
        <w:spacing w:line="360" w:lineRule="auto"/>
        <w:jc w:val="both"/>
      </w:pPr>
    </w:p>
    <w:p w:rsidR="001511E6" w:rsidRDefault="001511E6" w:rsidP="004E7FC7">
      <w:pPr>
        <w:spacing w:line="360" w:lineRule="auto"/>
        <w:jc w:val="both"/>
      </w:pPr>
    </w:p>
    <w:p w:rsidR="001511E6" w:rsidRDefault="001511E6" w:rsidP="004E7FC7">
      <w:pPr>
        <w:spacing w:line="360" w:lineRule="auto"/>
        <w:jc w:val="both"/>
      </w:pPr>
    </w:p>
    <w:p w:rsidR="001511E6" w:rsidRDefault="001511E6" w:rsidP="004E7FC7">
      <w:pPr>
        <w:spacing w:line="360" w:lineRule="auto"/>
        <w:jc w:val="both"/>
      </w:pPr>
    </w:p>
    <w:p w:rsidR="004E7FC7" w:rsidRDefault="004E7FC7" w:rsidP="004E7FC7">
      <w:pPr>
        <w:pStyle w:val="Heading2"/>
        <w:rPr>
          <w:b/>
          <w:bCs/>
          <w:color w:val="000000" w:themeColor="text1"/>
        </w:rPr>
      </w:pPr>
      <w:r>
        <w:rPr>
          <w:b/>
          <w:bCs/>
          <w:color w:val="000000" w:themeColor="text1"/>
        </w:rPr>
        <w:lastRenderedPageBreak/>
        <w:t>Phase 2</w:t>
      </w:r>
    </w:p>
    <w:p w:rsidR="004E7FC7" w:rsidRDefault="004E7FC7" w:rsidP="004E7FC7">
      <w:pPr>
        <w:spacing w:line="360" w:lineRule="auto"/>
        <w:jc w:val="both"/>
        <w:rPr>
          <w:b/>
          <w:bCs/>
          <w:color w:val="000000" w:themeColor="text1"/>
        </w:rPr>
      </w:pPr>
      <w:r>
        <w:rPr>
          <w:b/>
          <w:bCs/>
          <w:color w:val="000000" w:themeColor="text1"/>
        </w:rPr>
        <w:t>Step-by-step Workflow</w:t>
      </w:r>
    </w:p>
    <w:p w:rsidR="004E7FC7" w:rsidRDefault="004E7FC7" w:rsidP="004E7FC7">
      <w:pPr>
        <w:pStyle w:val="ListParagraph"/>
        <w:numPr>
          <w:ilvl w:val="0"/>
          <w:numId w:val="6"/>
        </w:numPr>
        <w:spacing w:line="360" w:lineRule="auto"/>
        <w:jc w:val="both"/>
        <w:rPr>
          <w:b/>
          <w:bCs/>
          <w:color w:val="000000" w:themeColor="text1"/>
        </w:rPr>
      </w:pPr>
      <w:r>
        <w:rPr>
          <w:b/>
          <w:bCs/>
          <w:color w:val="000000" w:themeColor="text1"/>
        </w:rPr>
        <w:t>Input &amp; Validation</w:t>
      </w:r>
    </w:p>
    <w:p w:rsidR="004E7FC7" w:rsidRPr="004E7FC7" w:rsidRDefault="004E7FC7" w:rsidP="004E7FC7">
      <w:pPr>
        <w:pStyle w:val="ListParagraph"/>
        <w:numPr>
          <w:ilvl w:val="0"/>
          <w:numId w:val="7"/>
        </w:numPr>
        <w:spacing w:line="360" w:lineRule="auto"/>
        <w:jc w:val="both"/>
        <w:rPr>
          <w:b/>
          <w:bCs/>
          <w:color w:val="000000" w:themeColor="text1"/>
        </w:rPr>
      </w:pPr>
      <w:r>
        <w:rPr>
          <w:b/>
          <w:bCs/>
          <w:color w:val="000000" w:themeColor="text1"/>
        </w:rPr>
        <w:t xml:space="preserve">Action – </w:t>
      </w:r>
      <w:r>
        <w:rPr>
          <w:color w:val="000000" w:themeColor="text1"/>
        </w:rPr>
        <w:t xml:space="preserve">Data enters the system through the </w:t>
      </w:r>
      <w:r>
        <w:rPr>
          <w:b/>
          <w:bCs/>
          <w:color w:val="000000" w:themeColor="text1"/>
        </w:rPr>
        <w:t xml:space="preserve">add(item) </w:t>
      </w:r>
      <w:r>
        <w:rPr>
          <w:color w:val="000000" w:themeColor="text1"/>
        </w:rPr>
        <w:t>method</w:t>
      </w:r>
    </w:p>
    <w:p w:rsidR="004E7FC7" w:rsidRPr="001511E6" w:rsidRDefault="004E7FC7" w:rsidP="004E7FC7">
      <w:pPr>
        <w:pStyle w:val="ListParagraph"/>
        <w:numPr>
          <w:ilvl w:val="0"/>
          <w:numId w:val="7"/>
        </w:numPr>
        <w:spacing w:line="360" w:lineRule="auto"/>
        <w:jc w:val="both"/>
        <w:rPr>
          <w:b/>
          <w:bCs/>
          <w:color w:val="000000" w:themeColor="text1"/>
        </w:rPr>
      </w:pPr>
      <w:r>
        <w:rPr>
          <w:b/>
          <w:bCs/>
          <w:color w:val="000000" w:themeColor="text1"/>
        </w:rPr>
        <w:t>Highlight –</w:t>
      </w:r>
      <w:r>
        <w:t xml:space="preserve"> The code validates if a key already exists. Instead of adding a new node for the same number, it increments a </w:t>
      </w:r>
      <w:r>
        <w:rPr>
          <w:b/>
          <w:bCs/>
        </w:rPr>
        <w:t>count</w:t>
      </w:r>
      <w:r>
        <w:t xml:space="preserve"> variable to save space and keep the tree organized</w:t>
      </w:r>
    </w:p>
    <w:p w:rsidR="001511E6" w:rsidRDefault="001511E6" w:rsidP="001511E6">
      <w:pPr>
        <w:spacing w:line="360" w:lineRule="auto"/>
        <w:jc w:val="center"/>
        <w:rPr>
          <w:b/>
          <w:bCs/>
          <w:color w:val="000000" w:themeColor="text1"/>
        </w:rPr>
      </w:pPr>
      <w:r w:rsidRPr="001511E6">
        <w:rPr>
          <w:b/>
          <w:bCs/>
          <w:color w:val="000000" w:themeColor="text1"/>
        </w:rPr>
        <w:drawing>
          <wp:inline distT="0" distB="0" distL="0" distR="0" wp14:anchorId="72F29676" wp14:editId="20973379">
            <wp:extent cx="3784980" cy="2544417"/>
            <wp:effectExtent l="0" t="0" r="6350" b="8890"/>
            <wp:docPr id="67266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60319" name=""/>
                    <pic:cNvPicPr/>
                  </pic:nvPicPr>
                  <pic:blipFill>
                    <a:blip r:embed="rId6"/>
                    <a:stretch>
                      <a:fillRect/>
                    </a:stretch>
                  </pic:blipFill>
                  <pic:spPr>
                    <a:xfrm>
                      <a:off x="0" y="0"/>
                      <a:ext cx="3797715" cy="2552978"/>
                    </a:xfrm>
                    <a:prstGeom prst="rect">
                      <a:avLst/>
                    </a:prstGeom>
                  </pic:spPr>
                </pic:pic>
              </a:graphicData>
            </a:graphic>
          </wp:inline>
        </w:drawing>
      </w:r>
    </w:p>
    <w:p w:rsidR="001511E6" w:rsidRDefault="001511E6" w:rsidP="001511E6">
      <w:pPr>
        <w:spacing w:line="360" w:lineRule="auto"/>
        <w:jc w:val="center"/>
        <w:rPr>
          <w:b/>
          <w:bCs/>
          <w:color w:val="000000" w:themeColor="text1"/>
        </w:rPr>
      </w:pPr>
      <w:r>
        <w:rPr>
          <w:b/>
          <w:bCs/>
          <w:color w:val="000000" w:themeColor="text1"/>
        </w:rPr>
        <w:t>Figure 1.1</w:t>
      </w: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spacing w:line="360" w:lineRule="auto"/>
        <w:jc w:val="center"/>
        <w:rPr>
          <w:b/>
          <w:bCs/>
          <w:color w:val="000000" w:themeColor="text1"/>
        </w:rPr>
      </w:pPr>
    </w:p>
    <w:p w:rsidR="001511E6" w:rsidRDefault="001511E6" w:rsidP="001511E6">
      <w:pPr>
        <w:pStyle w:val="ListParagraph"/>
        <w:numPr>
          <w:ilvl w:val="0"/>
          <w:numId w:val="6"/>
        </w:numPr>
        <w:spacing w:line="360" w:lineRule="auto"/>
        <w:jc w:val="both"/>
        <w:rPr>
          <w:b/>
          <w:bCs/>
          <w:color w:val="000000" w:themeColor="text1"/>
        </w:rPr>
      </w:pPr>
      <w:r>
        <w:rPr>
          <w:b/>
          <w:bCs/>
          <w:color w:val="000000" w:themeColor="text1"/>
        </w:rPr>
        <w:t>Data Transformation</w:t>
      </w:r>
    </w:p>
    <w:p w:rsidR="001511E6" w:rsidRPr="001511E6" w:rsidRDefault="001511E6" w:rsidP="001511E6">
      <w:pPr>
        <w:pStyle w:val="ListParagraph"/>
        <w:numPr>
          <w:ilvl w:val="0"/>
          <w:numId w:val="8"/>
        </w:numPr>
        <w:spacing w:line="360" w:lineRule="auto"/>
        <w:jc w:val="both"/>
        <w:rPr>
          <w:b/>
          <w:bCs/>
          <w:color w:val="000000" w:themeColor="text1"/>
        </w:rPr>
      </w:pPr>
      <w:r>
        <w:rPr>
          <w:b/>
          <w:bCs/>
          <w:color w:val="000000" w:themeColor="text1"/>
        </w:rPr>
        <w:t xml:space="preserve">Action – </w:t>
      </w:r>
      <w:r>
        <w:rPr>
          <w:color w:val="000000" w:themeColor="text1"/>
        </w:rPr>
        <w:t xml:space="preserve">The </w:t>
      </w:r>
      <w:proofErr w:type="spellStart"/>
      <w:r>
        <w:rPr>
          <w:b/>
          <w:bCs/>
          <w:color w:val="000000" w:themeColor="text1"/>
        </w:rPr>
        <w:t>BinarySearchTree</w:t>
      </w:r>
      <w:proofErr w:type="spellEnd"/>
      <w:r>
        <w:rPr>
          <w:color w:val="000000" w:themeColor="text1"/>
        </w:rPr>
        <w:t xml:space="preserve"> class contains the main logic for data movement</w:t>
      </w:r>
    </w:p>
    <w:p w:rsidR="001511E6" w:rsidRPr="001511E6" w:rsidRDefault="001511E6" w:rsidP="001511E6">
      <w:pPr>
        <w:pStyle w:val="ListParagraph"/>
        <w:numPr>
          <w:ilvl w:val="0"/>
          <w:numId w:val="8"/>
        </w:numPr>
        <w:spacing w:line="360" w:lineRule="auto"/>
        <w:jc w:val="both"/>
        <w:rPr>
          <w:b/>
          <w:bCs/>
          <w:color w:val="000000" w:themeColor="text1"/>
        </w:rPr>
      </w:pPr>
      <w:r>
        <w:rPr>
          <w:b/>
          <w:bCs/>
          <w:color w:val="000000" w:themeColor="text1"/>
        </w:rPr>
        <w:t>Highlight –</w:t>
      </w:r>
    </w:p>
    <w:p w:rsidR="001511E6" w:rsidRPr="001511E6" w:rsidRDefault="001511E6" w:rsidP="001511E6">
      <w:pPr>
        <w:pStyle w:val="ListParagraph"/>
        <w:numPr>
          <w:ilvl w:val="1"/>
          <w:numId w:val="8"/>
        </w:numPr>
        <w:spacing w:line="360" w:lineRule="auto"/>
        <w:jc w:val="both"/>
        <w:rPr>
          <w:b/>
          <w:bCs/>
          <w:color w:val="000000" w:themeColor="text1"/>
        </w:rPr>
      </w:pPr>
      <w:r>
        <w:rPr>
          <w:b/>
          <w:bCs/>
        </w:rPr>
        <w:t xml:space="preserve">Recursive Search – </w:t>
      </w:r>
      <w:r>
        <w:t>To find, add, or delete items, the code compares the input value to the current node. It moves left if the value is smaller and right if it is larger</w:t>
      </w:r>
    </w:p>
    <w:p w:rsidR="001511E6" w:rsidRPr="001511E6" w:rsidRDefault="001511E6" w:rsidP="001511E6">
      <w:pPr>
        <w:pStyle w:val="ListParagraph"/>
        <w:numPr>
          <w:ilvl w:val="1"/>
          <w:numId w:val="8"/>
        </w:numPr>
        <w:spacing w:line="360" w:lineRule="auto"/>
        <w:jc w:val="both"/>
        <w:rPr>
          <w:b/>
          <w:bCs/>
          <w:color w:val="000000" w:themeColor="text1"/>
        </w:rPr>
      </w:pPr>
      <w:r>
        <w:rPr>
          <w:b/>
          <w:bCs/>
        </w:rPr>
        <w:t>Range Filtering –</w:t>
      </w:r>
      <w:r>
        <w:t xml:space="preserve"> The </w:t>
      </w:r>
      <w:proofErr w:type="spellStart"/>
      <w:r>
        <w:rPr>
          <w:b/>
          <w:bCs/>
        </w:rPr>
        <w:t>search_by_range</w:t>
      </w:r>
      <w:proofErr w:type="spellEnd"/>
      <w:r>
        <w:rPr>
          <w:b/>
          <w:bCs/>
        </w:rPr>
        <w:t xml:space="preserve"> </w:t>
      </w:r>
      <w:r>
        <w:t>method uses a specific algorithm to visit only the parts of the tree that fall between two numbers</w:t>
      </w:r>
    </w:p>
    <w:p w:rsidR="001511E6" w:rsidRDefault="001511E6" w:rsidP="001511E6">
      <w:pPr>
        <w:spacing w:line="360" w:lineRule="auto"/>
        <w:jc w:val="center"/>
        <w:rPr>
          <w:b/>
          <w:bCs/>
          <w:color w:val="000000" w:themeColor="text1"/>
        </w:rPr>
      </w:pPr>
      <w:r w:rsidRPr="001511E6">
        <w:rPr>
          <w:b/>
          <w:bCs/>
          <w:color w:val="000000" w:themeColor="text1"/>
        </w:rPr>
        <w:drawing>
          <wp:inline distT="0" distB="0" distL="0" distR="0" wp14:anchorId="160ECE14" wp14:editId="309F5FC9">
            <wp:extent cx="4484536" cy="1728652"/>
            <wp:effectExtent l="0" t="0" r="0" b="5080"/>
            <wp:docPr id="161781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2975" name=""/>
                    <pic:cNvPicPr/>
                  </pic:nvPicPr>
                  <pic:blipFill>
                    <a:blip r:embed="rId7"/>
                    <a:stretch>
                      <a:fillRect/>
                    </a:stretch>
                  </pic:blipFill>
                  <pic:spPr>
                    <a:xfrm>
                      <a:off x="0" y="0"/>
                      <a:ext cx="4641748" cy="1789252"/>
                    </a:xfrm>
                    <a:prstGeom prst="rect">
                      <a:avLst/>
                    </a:prstGeom>
                  </pic:spPr>
                </pic:pic>
              </a:graphicData>
            </a:graphic>
          </wp:inline>
        </w:drawing>
      </w:r>
    </w:p>
    <w:p w:rsidR="001511E6" w:rsidRDefault="001511E6" w:rsidP="001511E6">
      <w:pPr>
        <w:spacing w:line="360" w:lineRule="auto"/>
        <w:jc w:val="center"/>
        <w:rPr>
          <w:b/>
          <w:bCs/>
          <w:color w:val="000000" w:themeColor="text1"/>
        </w:rPr>
      </w:pPr>
      <w:r>
        <w:rPr>
          <w:b/>
          <w:bCs/>
          <w:color w:val="000000" w:themeColor="text1"/>
        </w:rPr>
        <w:t>Figure 1.3</w:t>
      </w:r>
    </w:p>
    <w:p w:rsidR="001511E6" w:rsidRDefault="001511E6" w:rsidP="001511E6">
      <w:pPr>
        <w:spacing w:line="360" w:lineRule="auto"/>
        <w:jc w:val="both"/>
        <w:rPr>
          <w:b/>
          <w:bCs/>
          <w:color w:val="000000" w:themeColor="text1"/>
        </w:rPr>
      </w:pPr>
    </w:p>
    <w:p w:rsidR="001511E6" w:rsidRDefault="001511E6" w:rsidP="001511E6">
      <w:pPr>
        <w:pStyle w:val="ListParagraph"/>
        <w:numPr>
          <w:ilvl w:val="0"/>
          <w:numId w:val="6"/>
        </w:numPr>
        <w:spacing w:line="360" w:lineRule="auto"/>
        <w:jc w:val="both"/>
        <w:rPr>
          <w:b/>
          <w:bCs/>
          <w:color w:val="000000" w:themeColor="text1"/>
        </w:rPr>
      </w:pPr>
      <w:r>
        <w:rPr>
          <w:b/>
          <w:bCs/>
          <w:color w:val="000000" w:themeColor="text1"/>
        </w:rPr>
        <w:t>Error Handling</w:t>
      </w:r>
    </w:p>
    <w:p w:rsidR="001511E6" w:rsidRPr="001511E6" w:rsidRDefault="001511E6" w:rsidP="001511E6">
      <w:pPr>
        <w:pStyle w:val="ListParagraph"/>
        <w:numPr>
          <w:ilvl w:val="0"/>
          <w:numId w:val="9"/>
        </w:numPr>
        <w:spacing w:line="360" w:lineRule="auto"/>
        <w:jc w:val="both"/>
        <w:rPr>
          <w:b/>
          <w:bCs/>
          <w:color w:val="000000" w:themeColor="text1"/>
        </w:rPr>
      </w:pPr>
      <w:r>
        <w:rPr>
          <w:b/>
          <w:bCs/>
          <w:color w:val="000000" w:themeColor="text1"/>
        </w:rPr>
        <w:t xml:space="preserve">Action – </w:t>
      </w:r>
      <w:r>
        <w:rPr>
          <w:color w:val="000000" w:themeColor="text1"/>
        </w:rPr>
        <w:t xml:space="preserve">The script uses </w:t>
      </w:r>
      <w:r>
        <w:rPr>
          <w:b/>
          <w:bCs/>
          <w:color w:val="000000" w:themeColor="text1"/>
        </w:rPr>
        <w:t xml:space="preserve">if root is None </w:t>
      </w:r>
      <w:r>
        <w:rPr>
          <w:color w:val="000000" w:themeColor="text1"/>
        </w:rPr>
        <w:t>checks at the beginning of every function</w:t>
      </w:r>
    </w:p>
    <w:p w:rsidR="001511E6" w:rsidRPr="005B33E1" w:rsidRDefault="001511E6" w:rsidP="001511E6">
      <w:pPr>
        <w:pStyle w:val="ListParagraph"/>
        <w:numPr>
          <w:ilvl w:val="0"/>
          <w:numId w:val="9"/>
        </w:numPr>
        <w:spacing w:line="360" w:lineRule="auto"/>
        <w:jc w:val="both"/>
        <w:rPr>
          <w:b/>
          <w:bCs/>
          <w:color w:val="000000" w:themeColor="text1"/>
        </w:rPr>
      </w:pPr>
      <w:r>
        <w:rPr>
          <w:b/>
          <w:bCs/>
          <w:color w:val="000000" w:themeColor="text1"/>
        </w:rPr>
        <w:t>Highlight –</w:t>
      </w:r>
      <w:r>
        <w:t xml:space="preserve"> If the tree is empty or a search reaches the end of a branch, the code returns </w:t>
      </w:r>
      <w:r>
        <w:rPr>
          <w:b/>
          <w:bCs/>
        </w:rPr>
        <w:t>False, None,</w:t>
      </w:r>
      <w:r>
        <w:t xml:space="preserve"> or an empty list rather than stopping with an error</w:t>
      </w:r>
    </w:p>
    <w:p w:rsidR="005B33E1" w:rsidRDefault="005B33E1" w:rsidP="005B33E1">
      <w:pPr>
        <w:spacing w:line="360" w:lineRule="auto"/>
        <w:jc w:val="both"/>
        <w:rPr>
          <w:b/>
          <w:bCs/>
          <w:color w:val="000000" w:themeColor="text1"/>
        </w:rPr>
      </w:pPr>
    </w:p>
    <w:p w:rsidR="005B33E1" w:rsidRDefault="005B33E1" w:rsidP="005B33E1">
      <w:pPr>
        <w:spacing w:line="360" w:lineRule="auto"/>
        <w:jc w:val="both"/>
        <w:rPr>
          <w:b/>
          <w:bCs/>
          <w:color w:val="000000" w:themeColor="text1"/>
        </w:rPr>
      </w:pPr>
    </w:p>
    <w:p w:rsidR="001511E6" w:rsidRDefault="001511E6" w:rsidP="001511E6">
      <w:pPr>
        <w:spacing w:line="360" w:lineRule="auto"/>
        <w:jc w:val="both"/>
        <w:rPr>
          <w:b/>
          <w:bCs/>
          <w:color w:val="000000" w:themeColor="text1"/>
        </w:rPr>
      </w:pPr>
    </w:p>
    <w:p w:rsidR="005B33E1" w:rsidRDefault="005B33E1" w:rsidP="005B33E1">
      <w:pPr>
        <w:pStyle w:val="Heading2"/>
        <w:rPr>
          <w:b/>
          <w:bCs/>
          <w:color w:val="000000" w:themeColor="text1"/>
        </w:rPr>
      </w:pPr>
      <w:r>
        <w:rPr>
          <w:b/>
          <w:bCs/>
          <w:color w:val="000000" w:themeColor="text1"/>
        </w:rPr>
        <w:lastRenderedPageBreak/>
        <w:t>Phase 3</w:t>
      </w:r>
    </w:p>
    <w:p w:rsidR="005B33E1" w:rsidRDefault="005B33E1" w:rsidP="005B33E1">
      <w:pPr>
        <w:spacing w:line="360" w:lineRule="auto"/>
        <w:jc w:val="both"/>
        <w:rPr>
          <w:b/>
          <w:bCs/>
        </w:rPr>
      </w:pPr>
      <w:r w:rsidRPr="005B33E1">
        <w:rPr>
          <w:b/>
          <w:bCs/>
        </w:rPr>
        <w:t>Key Highlights</w:t>
      </w:r>
    </w:p>
    <w:tbl>
      <w:tblPr>
        <w:tblW w:w="0" w:type="auto"/>
        <w:tblCellSpacing w:w="15" w:type="dxa"/>
        <w:tblCellMar>
          <w:left w:w="0" w:type="dxa"/>
          <w:right w:w="0" w:type="dxa"/>
        </w:tblCellMar>
        <w:tblLook w:val="04A0" w:firstRow="1" w:lastRow="0" w:firstColumn="1" w:lastColumn="0" w:noHBand="0" w:noVBand="1"/>
      </w:tblPr>
      <w:tblGrid>
        <w:gridCol w:w="1971"/>
        <w:gridCol w:w="7373"/>
      </w:tblGrid>
      <w:tr w:rsidR="005B33E1" w:rsidRPr="005B33E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B33E1" w:rsidRPr="005B33E1" w:rsidRDefault="005B33E1" w:rsidP="005B33E1">
            <w:pPr>
              <w:spacing w:line="360" w:lineRule="auto"/>
              <w:jc w:val="both"/>
            </w:pPr>
            <w:r w:rsidRPr="005B33E1">
              <w:rPr>
                <w:b/>
                <w:bCs/>
              </w:rPr>
              <w:t>Section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B33E1" w:rsidRPr="005B33E1" w:rsidRDefault="005B33E1" w:rsidP="005B33E1">
            <w:pPr>
              <w:spacing w:line="360" w:lineRule="auto"/>
              <w:jc w:val="both"/>
            </w:pPr>
            <w:r w:rsidRPr="005B33E1">
              <w:rPr>
                <w:b/>
                <w:bCs/>
              </w:rPr>
              <w:t>Details</w:t>
            </w:r>
          </w:p>
        </w:tc>
      </w:tr>
      <w:tr w:rsidR="005B33E1" w:rsidRPr="005B33E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B33E1" w:rsidRPr="005B33E1" w:rsidRDefault="005B33E1" w:rsidP="005B33E1">
            <w:pPr>
              <w:spacing w:line="360" w:lineRule="auto"/>
              <w:jc w:val="both"/>
            </w:pPr>
            <w:r w:rsidRPr="005B33E1">
              <w:rPr>
                <w:b/>
                <w:bCs/>
              </w:rPr>
              <w:t>The "Golden Thread"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B33E1" w:rsidRPr="005B33E1" w:rsidRDefault="005B33E1" w:rsidP="005B33E1">
            <w:pPr>
              <w:spacing w:line="360" w:lineRule="auto"/>
              <w:jc w:val="both"/>
            </w:pPr>
            <w:r w:rsidRPr="005B33E1">
              <w:t xml:space="preserve">Data starts as an input in add(), moves to a Node, is stored with a count, and is finally retrieved via </w:t>
            </w:r>
            <w:proofErr w:type="spellStart"/>
            <w:r w:rsidRPr="005B33E1">
              <w:t>search_by_range</w:t>
            </w:r>
            <w:proofErr w:type="spellEnd"/>
            <w:r w:rsidRPr="005B33E1">
              <w:t xml:space="preserve"> or removed by </w:t>
            </w:r>
            <w:proofErr w:type="spellStart"/>
            <w:r w:rsidRPr="005B33E1">
              <w:t>delete_min</w:t>
            </w:r>
            <w:proofErr w:type="spellEnd"/>
            <w:r w:rsidRPr="005B33E1">
              <w:t>/max.</w:t>
            </w:r>
          </w:p>
        </w:tc>
      </w:tr>
      <w:tr w:rsidR="005B33E1" w:rsidRPr="005B33E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B33E1" w:rsidRPr="005B33E1" w:rsidRDefault="005B33E1" w:rsidP="005B33E1">
            <w:pPr>
              <w:spacing w:line="360" w:lineRule="auto"/>
              <w:jc w:val="both"/>
            </w:pPr>
            <w:r w:rsidRPr="005B33E1">
              <w:rPr>
                <w:b/>
                <w:bCs/>
              </w:rPr>
              <w:t>Potential Bottlenecks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B33E1" w:rsidRPr="005B33E1" w:rsidRDefault="005B33E1" w:rsidP="005B33E1">
            <w:pPr>
              <w:spacing w:line="360" w:lineRule="auto"/>
              <w:jc w:val="both"/>
            </w:pPr>
            <w:r w:rsidRPr="005B33E1">
              <w:t xml:space="preserve">The </w:t>
            </w:r>
            <w:proofErr w:type="spellStart"/>
            <w:r w:rsidRPr="005B33E1">
              <w:t>check_balance_tree</w:t>
            </w:r>
            <w:proofErr w:type="spellEnd"/>
            <w:r w:rsidRPr="005B33E1">
              <w:t xml:space="preserve"> function calls </w:t>
            </w:r>
            <w:proofErr w:type="spellStart"/>
            <w:r w:rsidRPr="005B33E1">
              <w:t>get_height</w:t>
            </w:r>
            <w:proofErr w:type="spellEnd"/>
            <w:r w:rsidRPr="005B33E1">
              <w:t xml:space="preserve"> repeatedly. In very large trees, this might run slowly because it calculates heights for every single node multiple times.</w:t>
            </w:r>
          </w:p>
        </w:tc>
      </w:tr>
      <w:tr w:rsidR="005B33E1" w:rsidRPr="005B33E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B33E1" w:rsidRPr="005B33E1" w:rsidRDefault="005B33E1" w:rsidP="005B33E1">
            <w:pPr>
              <w:spacing w:line="360" w:lineRule="auto"/>
              <w:jc w:val="both"/>
            </w:pPr>
            <w:r w:rsidRPr="005B33E1">
              <w:rPr>
                <w:b/>
                <w:bCs/>
              </w:rPr>
              <w:t>Data Interaction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B33E1" w:rsidRPr="005B33E1" w:rsidRDefault="005B33E1" w:rsidP="005B33E1">
            <w:pPr>
              <w:spacing w:line="360" w:lineRule="auto"/>
              <w:jc w:val="both"/>
            </w:pPr>
            <w:r w:rsidRPr="005B33E1">
              <w:t>The script uses a manual BST structure rather than SQL. It is efficient for searching because it ignores half the tree at every step.</w:t>
            </w:r>
          </w:p>
        </w:tc>
      </w:tr>
      <w:tr w:rsidR="005B33E1" w:rsidRPr="005B33E1">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5B33E1" w:rsidRPr="005B33E1" w:rsidRDefault="005B33E1" w:rsidP="005B33E1">
            <w:pPr>
              <w:spacing w:line="360" w:lineRule="auto"/>
              <w:jc w:val="both"/>
            </w:pPr>
            <w:r w:rsidRPr="005B33E1">
              <w:rPr>
                <w:b/>
                <w:bCs/>
              </w:rPr>
              <w:t>Naming Conventions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5B33E1" w:rsidRPr="005B33E1" w:rsidRDefault="005B33E1" w:rsidP="005B33E1">
            <w:pPr>
              <w:spacing w:line="360" w:lineRule="auto"/>
              <w:jc w:val="both"/>
            </w:pPr>
            <w:r w:rsidRPr="005B33E1">
              <w:t xml:space="preserve">Variables like root, </w:t>
            </w:r>
            <w:proofErr w:type="spellStart"/>
            <w:r w:rsidRPr="005B33E1">
              <w:t>lh</w:t>
            </w:r>
            <w:proofErr w:type="spellEnd"/>
            <w:r w:rsidRPr="005B33E1">
              <w:t xml:space="preserve"> (left height), and rh (right height) follow standard technical naming patterns.</w:t>
            </w:r>
          </w:p>
        </w:tc>
      </w:tr>
    </w:tbl>
    <w:p w:rsidR="005B33E1" w:rsidRDefault="005B33E1" w:rsidP="005B33E1">
      <w:pPr>
        <w:spacing w:line="360" w:lineRule="auto"/>
        <w:jc w:val="both"/>
      </w:pPr>
    </w:p>
    <w:p w:rsidR="005B33E1" w:rsidRDefault="005B33E1" w:rsidP="005B33E1">
      <w:pPr>
        <w:spacing w:line="360" w:lineRule="auto"/>
        <w:jc w:val="both"/>
      </w:pPr>
    </w:p>
    <w:p w:rsidR="005B33E1" w:rsidRDefault="005B33E1" w:rsidP="005B33E1">
      <w:pPr>
        <w:spacing w:line="360" w:lineRule="auto"/>
        <w:jc w:val="both"/>
      </w:pPr>
    </w:p>
    <w:p w:rsidR="005B33E1" w:rsidRDefault="005B33E1" w:rsidP="005B33E1">
      <w:pPr>
        <w:spacing w:line="360" w:lineRule="auto"/>
        <w:jc w:val="both"/>
      </w:pPr>
    </w:p>
    <w:p w:rsidR="005B33E1" w:rsidRDefault="005B33E1" w:rsidP="005B33E1">
      <w:pPr>
        <w:spacing w:line="360" w:lineRule="auto"/>
        <w:jc w:val="both"/>
      </w:pPr>
    </w:p>
    <w:p w:rsidR="005B33E1" w:rsidRDefault="005B33E1" w:rsidP="005B33E1">
      <w:pPr>
        <w:spacing w:line="360" w:lineRule="auto"/>
        <w:jc w:val="both"/>
      </w:pPr>
    </w:p>
    <w:p w:rsidR="005B33E1" w:rsidRDefault="005B33E1" w:rsidP="005B33E1">
      <w:pPr>
        <w:pStyle w:val="Heading2"/>
        <w:rPr>
          <w:b/>
          <w:bCs/>
          <w:color w:val="000000" w:themeColor="text1"/>
        </w:rPr>
      </w:pPr>
      <w:r>
        <w:rPr>
          <w:b/>
          <w:bCs/>
          <w:color w:val="000000" w:themeColor="text1"/>
        </w:rPr>
        <w:lastRenderedPageBreak/>
        <w:t>Personal Reflection</w:t>
      </w:r>
    </w:p>
    <w:p w:rsidR="005B33E1" w:rsidRPr="005B33E1" w:rsidRDefault="005B33E1" w:rsidP="005B33E1">
      <w:pPr>
        <w:pStyle w:val="ListParagraph"/>
        <w:numPr>
          <w:ilvl w:val="0"/>
          <w:numId w:val="10"/>
        </w:numPr>
        <w:jc w:val="both"/>
      </w:pPr>
      <w:r>
        <w:rPr>
          <w:b/>
          <w:bCs/>
        </w:rPr>
        <w:t>Simple Explanation</w:t>
      </w:r>
    </w:p>
    <w:p w:rsidR="005B33E1" w:rsidRDefault="005B33E1" w:rsidP="005B33E1">
      <w:pPr>
        <w:pStyle w:val="ListParagraph"/>
        <w:numPr>
          <w:ilvl w:val="1"/>
          <w:numId w:val="10"/>
        </w:numPr>
        <w:jc w:val="both"/>
      </w:pPr>
      <w:r>
        <w:t>This code is like an organized filing cabinet. Instead of throwing all papers in one pile, it puts smaller numbers on the left and larger ones on the right so we can find them faster</w:t>
      </w:r>
    </w:p>
    <w:p w:rsidR="005B33E1" w:rsidRPr="005B33E1" w:rsidRDefault="005B33E1" w:rsidP="005B33E1">
      <w:pPr>
        <w:pStyle w:val="ListParagraph"/>
        <w:numPr>
          <w:ilvl w:val="0"/>
          <w:numId w:val="10"/>
        </w:numPr>
        <w:jc w:val="both"/>
      </w:pPr>
      <w:r>
        <w:rPr>
          <w:b/>
          <w:bCs/>
        </w:rPr>
        <w:t>Confusing Part</w:t>
      </w:r>
    </w:p>
    <w:p w:rsidR="005B33E1" w:rsidRDefault="005B33E1" w:rsidP="005B33E1">
      <w:pPr>
        <w:pStyle w:val="ListParagraph"/>
        <w:numPr>
          <w:ilvl w:val="1"/>
          <w:numId w:val="10"/>
        </w:numPr>
        <w:jc w:val="both"/>
      </w:pPr>
      <w:r>
        <w:t xml:space="preserve">The most complex part is the </w:t>
      </w:r>
      <w:proofErr w:type="spellStart"/>
      <w:r>
        <w:rPr>
          <w:b/>
          <w:bCs/>
        </w:rPr>
        <w:t>delete_min</w:t>
      </w:r>
      <w:proofErr w:type="spellEnd"/>
      <w:r>
        <w:t xml:space="preserve"> and </w:t>
      </w:r>
      <w:proofErr w:type="spellStart"/>
      <w:r>
        <w:rPr>
          <w:b/>
          <w:bCs/>
        </w:rPr>
        <w:t>delete_max</w:t>
      </w:r>
      <w:proofErr w:type="spellEnd"/>
      <w:r>
        <w:t xml:space="preserve"> functions because they must remove a node while correctly re-connecting the remaining parts of the tree</w:t>
      </w:r>
    </w:p>
    <w:p w:rsidR="007525FD" w:rsidRDefault="007525FD" w:rsidP="005B33E1">
      <w:pPr>
        <w:pBdr>
          <w:bottom w:val="single" w:sz="6" w:space="1" w:color="auto"/>
        </w:pBdr>
        <w:jc w:val="both"/>
      </w:pPr>
    </w:p>
    <w:p w:rsidR="007525FD" w:rsidRDefault="007525FD" w:rsidP="005B33E1">
      <w:pPr>
        <w:jc w:val="both"/>
      </w:pPr>
    </w:p>
    <w:p w:rsidR="005B33E1" w:rsidRDefault="007525FD" w:rsidP="007525FD">
      <w:pPr>
        <w:pStyle w:val="Heading2"/>
        <w:rPr>
          <w:b/>
          <w:bCs/>
          <w:color w:val="000000" w:themeColor="text1"/>
        </w:rPr>
      </w:pPr>
      <w:r>
        <w:rPr>
          <w:b/>
          <w:bCs/>
          <w:color w:val="000000" w:themeColor="text1"/>
        </w:rPr>
        <w:t>References</w:t>
      </w:r>
    </w:p>
    <w:p w:rsidR="007525FD" w:rsidRDefault="007525FD" w:rsidP="007525FD">
      <w:pPr>
        <w:spacing w:line="360" w:lineRule="auto"/>
        <w:jc w:val="both"/>
      </w:pPr>
      <w:r w:rsidRPr="007525FD">
        <w:rPr>
          <w:i/>
          <w:iCs/>
        </w:rPr>
        <w:t>7.13. Search Tree Implementation</w:t>
      </w:r>
      <w:r w:rsidRPr="007525FD">
        <w:t xml:space="preserve">. (n.d.). </w:t>
      </w:r>
      <w:proofErr w:type="spellStart"/>
      <w:r w:rsidRPr="007525FD">
        <w:t>Runestone.Academy</w:t>
      </w:r>
      <w:proofErr w:type="spellEnd"/>
      <w:r w:rsidRPr="007525FD">
        <w:t xml:space="preserve">. Retrieved April 22, 2026, from </w:t>
      </w:r>
      <w:hyperlink r:id="rId8" w:history="1">
        <w:r w:rsidRPr="007525FD">
          <w:rPr>
            <w:rStyle w:val="Hyperlink"/>
          </w:rPr>
          <w:t>https://runestone.academy/ns/books/published/pythonds/Trees/SearchTreeImplementation.html</w:t>
        </w:r>
      </w:hyperlink>
      <w:r>
        <w:t xml:space="preserve"> </w:t>
      </w:r>
    </w:p>
    <w:p w:rsidR="007525FD" w:rsidRDefault="007525FD" w:rsidP="007525FD">
      <w:pPr>
        <w:spacing w:line="360" w:lineRule="auto"/>
        <w:jc w:val="both"/>
      </w:pPr>
      <w:proofErr w:type="spellStart"/>
      <w:r w:rsidRPr="007525FD">
        <w:t>GeeksforGeeks</w:t>
      </w:r>
      <w:proofErr w:type="spellEnd"/>
      <w:r w:rsidRPr="007525FD">
        <w:t xml:space="preserve">. (2025, July 23). </w:t>
      </w:r>
      <w:r w:rsidRPr="007525FD">
        <w:rPr>
          <w:i/>
          <w:iCs/>
        </w:rPr>
        <w:t>How to handle duplicates in Binary Search Tree?</w:t>
      </w:r>
      <w:r w:rsidRPr="007525FD">
        <w:t xml:space="preserve"> </w:t>
      </w:r>
      <w:proofErr w:type="spellStart"/>
      <w:r w:rsidRPr="007525FD">
        <w:t>GeeksforGeeks</w:t>
      </w:r>
      <w:proofErr w:type="spellEnd"/>
      <w:r w:rsidRPr="007525FD">
        <w:t xml:space="preserve">. </w:t>
      </w:r>
      <w:hyperlink r:id="rId9" w:history="1">
        <w:r w:rsidRPr="007525FD">
          <w:rPr>
            <w:rStyle w:val="Hyperlink"/>
          </w:rPr>
          <w:t>https://www.geeksforgeeks.org/dsa/how-to-handle-duplicates-in-binary-search-tree/</w:t>
        </w:r>
      </w:hyperlink>
      <w:r>
        <w:t xml:space="preserve"> </w:t>
      </w:r>
    </w:p>
    <w:p w:rsidR="007525FD" w:rsidRDefault="007525FD" w:rsidP="007525FD">
      <w:pPr>
        <w:spacing w:line="360" w:lineRule="auto"/>
        <w:jc w:val="both"/>
      </w:pPr>
      <w:r w:rsidRPr="007525FD">
        <w:rPr>
          <w:i/>
          <w:iCs/>
        </w:rPr>
        <w:t>110. Balanced binary tree</w:t>
      </w:r>
      <w:r w:rsidRPr="007525FD">
        <w:t xml:space="preserve">. (n.d.). </w:t>
      </w:r>
      <w:proofErr w:type="spellStart"/>
      <w:r w:rsidRPr="007525FD">
        <w:t>AlgoMonster</w:t>
      </w:r>
      <w:proofErr w:type="spellEnd"/>
      <w:r w:rsidRPr="007525FD">
        <w:t xml:space="preserve">. </w:t>
      </w:r>
      <w:hyperlink r:id="rId10" w:history="1">
        <w:r w:rsidRPr="007525FD">
          <w:rPr>
            <w:rStyle w:val="Hyperlink"/>
          </w:rPr>
          <w:t>https://algo.monster/liteproblems/110</w:t>
        </w:r>
      </w:hyperlink>
    </w:p>
    <w:p w:rsidR="007525FD" w:rsidRDefault="007525FD" w:rsidP="007525FD">
      <w:pPr>
        <w:spacing w:line="360" w:lineRule="auto"/>
        <w:jc w:val="both"/>
      </w:pPr>
      <w:r w:rsidRPr="007525FD">
        <w:t xml:space="preserve">Administrator, &amp; Administrator. (2024, August 11). Binary Search Tree Implementation - 101 Computing. </w:t>
      </w:r>
      <w:r w:rsidRPr="007525FD">
        <w:rPr>
          <w:i/>
          <w:iCs/>
        </w:rPr>
        <w:t>101 Computing - Boost Your Programming Skills!</w:t>
      </w:r>
      <w:r w:rsidRPr="007525FD">
        <w:t xml:space="preserve"> </w:t>
      </w:r>
      <w:hyperlink r:id="rId11" w:history="1">
        <w:r w:rsidRPr="007525FD">
          <w:rPr>
            <w:rStyle w:val="Hyperlink"/>
          </w:rPr>
          <w:t>https://www.101computing.net/binary-search-tree-implementation/</w:t>
        </w:r>
      </w:hyperlink>
      <w:r>
        <w:t xml:space="preserve"> </w:t>
      </w:r>
    </w:p>
    <w:p w:rsidR="007525FD" w:rsidRPr="007525FD" w:rsidRDefault="007525FD" w:rsidP="007525FD">
      <w:pPr>
        <w:spacing w:line="360" w:lineRule="auto"/>
        <w:jc w:val="both"/>
      </w:pPr>
    </w:p>
    <w:sectPr w:rsidR="007525FD" w:rsidRPr="00752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900"/>
    <w:multiLevelType w:val="hybridMultilevel"/>
    <w:tmpl w:val="639E3BD2"/>
    <w:lvl w:ilvl="0" w:tplc="50288D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23110"/>
    <w:multiLevelType w:val="hybridMultilevel"/>
    <w:tmpl w:val="23CE1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2C0154"/>
    <w:multiLevelType w:val="hybridMultilevel"/>
    <w:tmpl w:val="341A3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C21BF"/>
    <w:multiLevelType w:val="hybridMultilevel"/>
    <w:tmpl w:val="B1904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E240F7"/>
    <w:multiLevelType w:val="hybridMultilevel"/>
    <w:tmpl w:val="20445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443F4E"/>
    <w:multiLevelType w:val="hybridMultilevel"/>
    <w:tmpl w:val="C4323D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6B4D2C"/>
    <w:multiLevelType w:val="hybridMultilevel"/>
    <w:tmpl w:val="C9D0D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9D6C1A"/>
    <w:multiLevelType w:val="hybridMultilevel"/>
    <w:tmpl w:val="CFFECF7A"/>
    <w:lvl w:ilvl="0" w:tplc="50288D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4F2702"/>
    <w:multiLevelType w:val="hybridMultilevel"/>
    <w:tmpl w:val="50A2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DA226E"/>
    <w:multiLevelType w:val="hybridMultilevel"/>
    <w:tmpl w:val="0C965234"/>
    <w:lvl w:ilvl="0" w:tplc="50288D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218418">
    <w:abstractNumId w:val="7"/>
  </w:num>
  <w:num w:numId="2" w16cid:durableId="92436654">
    <w:abstractNumId w:val="9"/>
  </w:num>
  <w:num w:numId="3" w16cid:durableId="1463646369">
    <w:abstractNumId w:val="1"/>
  </w:num>
  <w:num w:numId="4" w16cid:durableId="1812866257">
    <w:abstractNumId w:val="0"/>
  </w:num>
  <w:num w:numId="5" w16cid:durableId="561411748">
    <w:abstractNumId w:val="2"/>
  </w:num>
  <w:num w:numId="6" w16cid:durableId="1670980161">
    <w:abstractNumId w:val="5"/>
  </w:num>
  <w:num w:numId="7" w16cid:durableId="514997724">
    <w:abstractNumId w:val="8"/>
  </w:num>
  <w:num w:numId="8" w16cid:durableId="1833444682">
    <w:abstractNumId w:val="3"/>
  </w:num>
  <w:num w:numId="9" w16cid:durableId="886528304">
    <w:abstractNumId w:val="6"/>
  </w:num>
  <w:num w:numId="10" w16cid:durableId="108744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C7"/>
    <w:rsid w:val="001511E6"/>
    <w:rsid w:val="004E7FC7"/>
    <w:rsid w:val="005B33E1"/>
    <w:rsid w:val="007525FD"/>
    <w:rsid w:val="00DD1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C89DA"/>
  <w15:chartTrackingRefBased/>
  <w15:docId w15:val="{CB3F434C-C283-401E-B3DE-3FCB6FCB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7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7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FC7"/>
    <w:rPr>
      <w:rFonts w:eastAsiaTheme="majorEastAsia" w:cstheme="majorBidi"/>
      <w:color w:val="272727" w:themeColor="text1" w:themeTint="D8"/>
    </w:rPr>
  </w:style>
  <w:style w:type="paragraph" w:styleId="Title">
    <w:name w:val="Title"/>
    <w:basedOn w:val="Normal"/>
    <w:next w:val="Normal"/>
    <w:link w:val="TitleChar"/>
    <w:uiPriority w:val="10"/>
    <w:qFormat/>
    <w:rsid w:val="004E7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FC7"/>
    <w:pPr>
      <w:spacing w:before="160"/>
      <w:jc w:val="center"/>
    </w:pPr>
    <w:rPr>
      <w:i/>
      <w:iCs/>
      <w:color w:val="404040" w:themeColor="text1" w:themeTint="BF"/>
    </w:rPr>
  </w:style>
  <w:style w:type="character" w:customStyle="1" w:styleId="QuoteChar">
    <w:name w:val="Quote Char"/>
    <w:basedOn w:val="DefaultParagraphFont"/>
    <w:link w:val="Quote"/>
    <w:uiPriority w:val="29"/>
    <w:rsid w:val="004E7FC7"/>
    <w:rPr>
      <w:i/>
      <w:iCs/>
      <w:color w:val="404040" w:themeColor="text1" w:themeTint="BF"/>
    </w:rPr>
  </w:style>
  <w:style w:type="paragraph" w:styleId="ListParagraph">
    <w:name w:val="List Paragraph"/>
    <w:basedOn w:val="Normal"/>
    <w:uiPriority w:val="34"/>
    <w:qFormat/>
    <w:rsid w:val="004E7FC7"/>
    <w:pPr>
      <w:ind w:left="720"/>
      <w:contextualSpacing/>
    </w:pPr>
  </w:style>
  <w:style w:type="character" w:styleId="IntenseEmphasis">
    <w:name w:val="Intense Emphasis"/>
    <w:basedOn w:val="DefaultParagraphFont"/>
    <w:uiPriority w:val="21"/>
    <w:qFormat/>
    <w:rsid w:val="004E7FC7"/>
    <w:rPr>
      <w:i/>
      <w:iCs/>
      <w:color w:val="0F4761" w:themeColor="accent1" w:themeShade="BF"/>
    </w:rPr>
  </w:style>
  <w:style w:type="paragraph" w:styleId="IntenseQuote">
    <w:name w:val="Intense Quote"/>
    <w:basedOn w:val="Normal"/>
    <w:next w:val="Normal"/>
    <w:link w:val="IntenseQuoteChar"/>
    <w:uiPriority w:val="30"/>
    <w:qFormat/>
    <w:rsid w:val="004E7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FC7"/>
    <w:rPr>
      <w:i/>
      <w:iCs/>
      <w:color w:val="0F4761" w:themeColor="accent1" w:themeShade="BF"/>
    </w:rPr>
  </w:style>
  <w:style w:type="character" w:styleId="IntenseReference">
    <w:name w:val="Intense Reference"/>
    <w:basedOn w:val="DefaultParagraphFont"/>
    <w:uiPriority w:val="32"/>
    <w:qFormat/>
    <w:rsid w:val="004E7FC7"/>
    <w:rPr>
      <w:b/>
      <w:bCs/>
      <w:smallCaps/>
      <w:color w:val="0F4761" w:themeColor="accent1" w:themeShade="BF"/>
      <w:spacing w:val="5"/>
    </w:rPr>
  </w:style>
  <w:style w:type="character" w:styleId="Hyperlink">
    <w:name w:val="Hyperlink"/>
    <w:basedOn w:val="DefaultParagraphFont"/>
    <w:uiPriority w:val="99"/>
    <w:unhideWhenUsed/>
    <w:rsid w:val="007525FD"/>
    <w:rPr>
      <w:color w:val="467886" w:themeColor="hyperlink"/>
      <w:u w:val="single"/>
    </w:rPr>
  </w:style>
  <w:style w:type="character" w:styleId="UnresolvedMention">
    <w:name w:val="Unresolved Mention"/>
    <w:basedOn w:val="DefaultParagraphFont"/>
    <w:uiPriority w:val="99"/>
    <w:semiHidden/>
    <w:unhideWhenUsed/>
    <w:rsid w:val="00752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nestone.academy/ns/books/published/pythonds/Trees/SearchTreeImplementation.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101computing.net/binary-search-tree-implementation/" TargetMode="External"/><Relationship Id="rId5" Type="http://schemas.openxmlformats.org/officeDocument/2006/relationships/image" Target="media/image1.png"/><Relationship Id="rId10" Type="http://schemas.openxmlformats.org/officeDocument/2006/relationships/hyperlink" Target="https://algo.monster/liteproblems/110" TargetMode="External"/><Relationship Id="rId4" Type="http://schemas.openxmlformats.org/officeDocument/2006/relationships/webSettings" Target="webSettings.xml"/><Relationship Id="rId9" Type="http://schemas.openxmlformats.org/officeDocument/2006/relationships/hyperlink" Target="https://www.geeksforgeeks.org/dsa/how-to-handle-duplicates-in-binary-search-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Rayman</dc:creator>
  <cp:keywords/>
  <dc:description/>
  <cp:lastModifiedBy>Danish Rayman</cp:lastModifiedBy>
  <cp:revision>2</cp:revision>
  <dcterms:created xsi:type="dcterms:W3CDTF">2026-04-22T11:34:00Z</dcterms:created>
  <dcterms:modified xsi:type="dcterms:W3CDTF">2026-04-22T12:25:00Z</dcterms:modified>
</cp:coreProperties>
</file>