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4282" w14:textId="35CAEAAD" w:rsidR="0056338C" w:rsidRDefault="00000000">
      <w:pPr>
        <w:jc w:val="center"/>
      </w:pPr>
      <w:r>
        <w:rPr>
          <w:b/>
          <w:sz w:val="32"/>
        </w:rPr>
        <w:t xml:space="preserve">PRACTICAL NO. </w:t>
      </w:r>
      <w:r w:rsidR="00B66285">
        <w:rPr>
          <w:b/>
          <w:sz w:val="32"/>
        </w:rPr>
        <w:t>12</w:t>
      </w:r>
    </w:p>
    <w:p w14:paraId="33AC3717" w14:textId="77777777" w:rsidR="0056338C" w:rsidRDefault="00000000">
      <w:pPr>
        <w:jc w:val="center"/>
      </w:pPr>
      <w:r>
        <w:rPr>
          <w:b/>
          <w:sz w:val="28"/>
        </w:rPr>
        <w:t>FEASIBILITY OF A TECHNO-COMMERCIAL BUSINESS</w:t>
      </w:r>
    </w:p>
    <w:p w14:paraId="70CA3A3B" w14:textId="77777777" w:rsidR="0056338C" w:rsidRDefault="00000000">
      <w:pPr>
        <w:spacing w:after="100"/>
      </w:pPr>
      <w:r>
        <w:t>Aim: Preparation of Case Study Report on “Feasibility of a Techno-Commercial Business” using SolarSmart Irrigation – Solar-Powered Smart Irrigation System as a case study.</w:t>
      </w:r>
    </w:p>
    <w:p w14:paraId="1928D136" w14:textId="77777777" w:rsidR="0056338C" w:rsidRDefault="00000000">
      <w:r>
        <w:rPr>
          <w:b/>
          <w:sz w:val="26"/>
        </w:rPr>
        <w:t>1. Introduction</w:t>
      </w:r>
    </w:p>
    <w:p w14:paraId="4DEECE1F" w14:textId="77777777" w:rsidR="0056338C" w:rsidRDefault="00000000">
      <w:pPr>
        <w:spacing w:after="100"/>
      </w:pPr>
      <w:r>
        <w:t>A techno-commercial feasibility study is carried out to determine whether a proposed business is technically practical and commercially viable. It considers the technology, market demand, resources, investment, operating costs, expected revenue, risks and support required before starting the enterprise.</w:t>
      </w:r>
    </w:p>
    <w:p w14:paraId="5D665C5E" w14:textId="77777777" w:rsidR="0056338C" w:rsidRDefault="00000000">
      <w:pPr>
        <w:spacing w:after="100"/>
      </w:pPr>
      <w:r>
        <w:t>This case study evaluates the feasibility of SolarSmart Irrigation, a proposed solar-powered smart irrigation system designed to help farmers automate irrigation while reducing dependence on conventional electricity. The study combines technical feasibility with basic commercial assessment.</w:t>
      </w:r>
    </w:p>
    <w:p w14:paraId="3AF26B93" w14:textId="77777777" w:rsidR="0056338C" w:rsidRDefault="00000000">
      <w:r>
        <w:rPr>
          <w:b/>
          <w:sz w:val="26"/>
        </w:rPr>
        <w:t>2. Selected Business</w:t>
      </w:r>
    </w:p>
    <w:p w14:paraId="0115AFB0" w14:textId="77777777" w:rsidR="0056338C" w:rsidRDefault="00000000">
      <w:pPr>
        <w:spacing w:after="100"/>
      </w:pPr>
      <w:r>
        <w:t>Selected Business: SolarSmart Irrigation – Solar-Powered Smart Irrigation System</w:t>
      </w:r>
    </w:p>
    <w:p w14:paraId="380198C7" w14:textId="77777777" w:rsidR="0056338C" w:rsidRDefault="00000000">
      <w:pPr>
        <w:spacing w:after="100"/>
      </w:pPr>
      <w:r>
        <w:t>Business Concept: The proposed enterprise will develop and supply a solar-powered irrigation solution consisting of a solar panel, controller, water pump interface, soil-moisture sensing and basic automated control. The system is intended for farms where reliable irrigation and electricity access are important concerns.</w:t>
      </w:r>
    </w:p>
    <w:p w14:paraId="304ED9B8" w14:textId="77777777" w:rsidR="0056338C" w:rsidRDefault="00000000">
      <w:r>
        <w:rPr>
          <w:b/>
          <w:sz w:val="26"/>
        </w:rPr>
        <w:t>3. Major Factors Affecting Techno-Commercial Feasibility</w:t>
      </w:r>
    </w:p>
    <w:tbl>
      <w:tblPr>
        <w:tblStyle w:val="TableGrid"/>
        <w:tblW w:w="0" w:type="auto"/>
        <w:jc w:val="center"/>
        <w:tblLook w:val="04A0" w:firstRow="1" w:lastRow="0" w:firstColumn="1" w:lastColumn="0" w:noHBand="0" w:noVBand="1"/>
      </w:tblPr>
      <w:tblGrid>
        <w:gridCol w:w="3308"/>
        <w:gridCol w:w="3309"/>
        <w:gridCol w:w="3309"/>
      </w:tblGrid>
      <w:tr w:rsidR="0056338C" w14:paraId="730D3B30" w14:textId="77777777">
        <w:trPr>
          <w:jc w:val="center"/>
        </w:trPr>
        <w:tc>
          <w:tcPr>
            <w:tcW w:w="3312" w:type="dxa"/>
            <w:shd w:val="clear" w:color="auto" w:fill="D9EAF7"/>
            <w:vAlign w:val="center"/>
          </w:tcPr>
          <w:p w14:paraId="5C033B76" w14:textId="77777777" w:rsidR="0056338C" w:rsidRDefault="00000000" w:rsidP="00B66285">
            <w:pPr>
              <w:jc w:val="center"/>
            </w:pPr>
            <w:r>
              <w:rPr>
                <w:b/>
                <w:sz w:val="20"/>
              </w:rPr>
              <w:t>Factor</w:t>
            </w:r>
          </w:p>
        </w:tc>
        <w:tc>
          <w:tcPr>
            <w:tcW w:w="3312" w:type="dxa"/>
            <w:shd w:val="clear" w:color="auto" w:fill="D9EAF7"/>
            <w:vAlign w:val="center"/>
          </w:tcPr>
          <w:p w14:paraId="030D12FC" w14:textId="77777777" w:rsidR="0056338C" w:rsidRDefault="00000000" w:rsidP="00B66285">
            <w:pPr>
              <w:jc w:val="center"/>
            </w:pPr>
            <w:r>
              <w:rPr>
                <w:b/>
                <w:sz w:val="20"/>
              </w:rPr>
              <w:t>Assessment Area</w:t>
            </w:r>
          </w:p>
        </w:tc>
        <w:tc>
          <w:tcPr>
            <w:tcW w:w="3312" w:type="dxa"/>
            <w:shd w:val="clear" w:color="auto" w:fill="D9EAF7"/>
            <w:vAlign w:val="center"/>
          </w:tcPr>
          <w:p w14:paraId="279DFD5A" w14:textId="77777777" w:rsidR="0056338C" w:rsidRDefault="00000000" w:rsidP="00B66285">
            <w:pPr>
              <w:jc w:val="center"/>
            </w:pPr>
            <w:r>
              <w:rPr>
                <w:b/>
                <w:sz w:val="20"/>
              </w:rPr>
              <w:t>Importance</w:t>
            </w:r>
          </w:p>
        </w:tc>
      </w:tr>
      <w:tr w:rsidR="0056338C" w14:paraId="52AF1948" w14:textId="77777777">
        <w:trPr>
          <w:jc w:val="center"/>
        </w:trPr>
        <w:tc>
          <w:tcPr>
            <w:tcW w:w="3312" w:type="dxa"/>
            <w:vAlign w:val="center"/>
          </w:tcPr>
          <w:p w14:paraId="5DA49AF2" w14:textId="77777777" w:rsidR="0056338C" w:rsidRDefault="00000000">
            <w:r>
              <w:rPr>
                <w:sz w:val="20"/>
              </w:rPr>
              <w:t>Technology</w:t>
            </w:r>
          </w:p>
        </w:tc>
        <w:tc>
          <w:tcPr>
            <w:tcW w:w="3312" w:type="dxa"/>
            <w:vAlign w:val="center"/>
          </w:tcPr>
          <w:p w14:paraId="0ED90F28" w14:textId="77777777" w:rsidR="0056338C" w:rsidRDefault="00000000">
            <w:r>
              <w:rPr>
                <w:sz w:val="20"/>
              </w:rPr>
              <w:t>Solar power, sensors, controller, pump interface and reliability</w:t>
            </w:r>
          </w:p>
        </w:tc>
        <w:tc>
          <w:tcPr>
            <w:tcW w:w="3312" w:type="dxa"/>
            <w:vAlign w:val="center"/>
          </w:tcPr>
          <w:p w14:paraId="382731D2" w14:textId="77777777" w:rsidR="0056338C" w:rsidRDefault="00000000">
            <w:r>
              <w:rPr>
                <w:sz w:val="20"/>
              </w:rPr>
              <w:t>Determines whether the product can perform the intended function.</w:t>
            </w:r>
          </w:p>
        </w:tc>
      </w:tr>
      <w:tr w:rsidR="0056338C" w14:paraId="1E7160DC" w14:textId="77777777">
        <w:trPr>
          <w:jc w:val="center"/>
        </w:trPr>
        <w:tc>
          <w:tcPr>
            <w:tcW w:w="3312" w:type="dxa"/>
            <w:vAlign w:val="center"/>
          </w:tcPr>
          <w:p w14:paraId="2269D0C0" w14:textId="77777777" w:rsidR="0056338C" w:rsidRDefault="00000000">
            <w:r>
              <w:rPr>
                <w:sz w:val="20"/>
              </w:rPr>
              <w:t>Market</w:t>
            </w:r>
          </w:p>
        </w:tc>
        <w:tc>
          <w:tcPr>
            <w:tcW w:w="3312" w:type="dxa"/>
            <w:vAlign w:val="center"/>
          </w:tcPr>
          <w:p w14:paraId="507A1750" w14:textId="77777777" w:rsidR="0056338C" w:rsidRDefault="00000000">
            <w:r>
              <w:rPr>
                <w:sz w:val="20"/>
              </w:rPr>
              <w:t>Farmers, irrigation need, competing solutions and customer demand</w:t>
            </w:r>
          </w:p>
        </w:tc>
        <w:tc>
          <w:tcPr>
            <w:tcW w:w="3312" w:type="dxa"/>
            <w:vAlign w:val="center"/>
          </w:tcPr>
          <w:p w14:paraId="76DD2F6D" w14:textId="77777777" w:rsidR="0056338C" w:rsidRDefault="00000000">
            <w:r>
              <w:rPr>
                <w:sz w:val="20"/>
              </w:rPr>
              <w:t>Determines potential sales and market acceptance.</w:t>
            </w:r>
          </w:p>
        </w:tc>
      </w:tr>
      <w:tr w:rsidR="0056338C" w14:paraId="18E87C28" w14:textId="77777777">
        <w:trPr>
          <w:jc w:val="center"/>
        </w:trPr>
        <w:tc>
          <w:tcPr>
            <w:tcW w:w="3312" w:type="dxa"/>
            <w:vAlign w:val="center"/>
          </w:tcPr>
          <w:p w14:paraId="7E9D9FED" w14:textId="77777777" w:rsidR="0056338C" w:rsidRDefault="00000000">
            <w:r>
              <w:rPr>
                <w:sz w:val="20"/>
              </w:rPr>
              <w:t>Investment</w:t>
            </w:r>
          </w:p>
        </w:tc>
        <w:tc>
          <w:tcPr>
            <w:tcW w:w="3312" w:type="dxa"/>
            <w:vAlign w:val="center"/>
          </w:tcPr>
          <w:p w14:paraId="000D364C" w14:textId="77777777" w:rsidR="0056338C" w:rsidRDefault="00000000">
            <w:r>
              <w:rPr>
                <w:sz w:val="20"/>
              </w:rPr>
              <w:t>Product development, components, tools, testing and working capital</w:t>
            </w:r>
          </w:p>
        </w:tc>
        <w:tc>
          <w:tcPr>
            <w:tcW w:w="3312" w:type="dxa"/>
            <w:vAlign w:val="center"/>
          </w:tcPr>
          <w:p w14:paraId="15E8A401" w14:textId="77777777" w:rsidR="0056338C" w:rsidRDefault="00000000">
            <w:r>
              <w:rPr>
                <w:sz w:val="20"/>
              </w:rPr>
              <w:t>Determines initial financial requirement.</w:t>
            </w:r>
          </w:p>
        </w:tc>
      </w:tr>
      <w:tr w:rsidR="0056338C" w14:paraId="33BB8CC4" w14:textId="77777777">
        <w:trPr>
          <w:jc w:val="center"/>
        </w:trPr>
        <w:tc>
          <w:tcPr>
            <w:tcW w:w="3312" w:type="dxa"/>
            <w:vAlign w:val="center"/>
          </w:tcPr>
          <w:p w14:paraId="29EFB7BC" w14:textId="77777777" w:rsidR="0056338C" w:rsidRDefault="00000000">
            <w:r>
              <w:rPr>
                <w:sz w:val="20"/>
              </w:rPr>
              <w:t>Operating Cost</w:t>
            </w:r>
          </w:p>
        </w:tc>
        <w:tc>
          <w:tcPr>
            <w:tcW w:w="3312" w:type="dxa"/>
            <w:vAlign w:val="center"/>
          </w:tcPr>
          <w:p w14:paraId="6C68673A" w14:textId="77777777" w:rsidR="0056338C" w:rsidRDefault="00000000">
            <w:r>
              <w:rPr>
                <w:sz w:val="20"/>
              </w:rPr>
              <w:t>Components, assembly, labour, service and maintenance</w:t>
            </w:r>
          </w:p>
        </w:tc>
        <w:tc>
          <w:tcPr>
            <w:tcW w:w="3312" w:type="dxa"/>
            <w:vAlign w:val="center"/>
          </w:tcPr>
          <w:p w14:paraId="7C4D1214" w14:textId="77777777" w:rsidR="0056338C" w:rsidRDefault="00000000">
            <w:r>
              <w:rPr>
                <w:sz w:val="20"/>
              </w:rPr>
              <w:t>Affects selling price and profitability.</w:t>
            </w:r>
          </w:p>
        </w:tc>
      </w:tr>
      <w:tr w:rsidR="0056338C" w14:paraId="22B0261B" w14:textId="77777777">
        <w:trPr>
          <w:jc w:val="center"/>
        </w:trPr>
        <w:tc>
          <w:tcPr>
            <w:tcW w:w="3312" w:type="dxa"/>
            <w:vAlign w:val="center"/>
          </w:tcPr>
          <w:p w14:paraId="3D140CA7" w14:textId="77777777" w:rsidR="0056338C" w:rsidRDefault="00000000">
            <w:r>
              <w:rPr>
                <w:sz w:val="20"/>
              </w:rPr>
              <w:t>Selling Price</w:t>
            </w:r>
          </w:p>
        </w:tc>
        <w:tc>
          <w:tcPr>
            <w:tcW w:w="3312" w:type="dxa"/>
            <w:vAlign w:val="center"/>
          </w:tcPr>
          <w:p w14:paraId="45362727" w14:textId="77777777" w:rsidR="0056338C" w:rsidRDefault="00000000">
            <w:r>
              <w:rPr>
                <w:sz w:val="20"/>
              </w:rPr>
              <w:t>Affordable price compared with customer benefits and alternatives</w:t>
            </w:r>
          </w:p>
        </w:tc>
        <w:tc>
          <w:tcPr>
            <w:tcW w:w="3312" w:type="dxa"/>
            <w:vAlign w:val="center"/>
          </w:tcPr>
          <w:p w14:paraId="4988DDC2" w14:textId="77777777" w:rsidR="0056338C" w:rsidRDefault="00000000">
            <w:r>
              <w:rPr>
                <w:sz w:val="20"/>
              </w:rPr>
              <w:t>Affects demand and revenue.</w:t>
            </w:r>
          </w:p>
        </w:tc>
      </w:tr>
      <w:tr w:rsidR="0056338C" w14:paraId="00B8A4ED" w14:textId="77777777">
        <w:trPr>
          <w:jc w:val="center"/>
        </w:trPr>
        <w:tc>
          <w:tcPr>
            <w:tcW w:w="3312" w:type="dxa"/>
            <w:vAlign w:val="center"/>
          </w:tcPr>
          <w:p w14:paraId="5AB2B059" w14:textId="77777777" w:rsidR="0056338C" w:rsidRDefault="00000000">
            <w:r>
              <w:rPr>
                <w:sz w:val="20"/>
              </w:rPr>
              <w:t>Infrastructure</w:t>
            </w:r>
          </w:p>
        </w:tc>
        <w:tc>
          <w:tcPr>
            <w:tcW w:w="3312" w:type="dxa"/>
            <w:vAlign w:val="center"/>
          </w:tcPr>
          <w:p w14:paraId="14243EAB" w14:textId="77777777" w:rsidR="0056338C" w:rsidRDefault="00000000">
            <w:r>
              <w:rPr>
                <w:sz w:val="20"/>
              </w:rPr>
              <w:t>Workspace, testing facilities, suppliers and service network</w:t>
            </w:r>
          </w:p>
        </w:tc>
        <w:tc>
          <w:tcPr>
            <w:tcW w:w="3312" w:type="dxa"/>
            <w:vAlign w:val="center"/>
          </w:tcPr>
          <w:p w14:paraId="4D84F505" w14:textId="77777777" w:rsidR="0056338C" w:rsidRDefault="00000000">
            <w:r>
              <w:rPr>
                <w:sz w:val="20"/>
              </w:rPr>
              <w:t>Supports production and after-sales service.</w:t>
            </w:r>
          </w:p>
        </w:tc>
      </w:tr>
      <w:tr w:rsidR="0056338C" w14:paraId="740F379E" w14:textId="77777777">
        <w:trPr>
          <w:jc w:val="center"/>
        </w:trPr>
        <w:tc>
          <w:tcPr>
            <w:tcW w:w="3312" w:type="dxa"/>
            <w:vAlign w:val="center"/>
          </w:tcPr>
          <w:p w14:paraId="469BBEFC" w14:textId="77777777" w:rsidR="0056338C" w:rsidRDefault="00000000">
            <w:r>
              <w:rPr>
                <w:sz w:val="20"/>
              </w:rPr>
              <w:t>Risk</w:t>
            </w:r>
          </w:p>
        </w:tc>
        <w:tc>
          <w:tcPr>
            <w:tcW w:w="3312" w:type="dxa"/>
            <w:vAlign w:val="center"/>
          </w:tcPr>
          <w:p w14:paraId="5FFAADCD" w14:textId="77777777" w:rsidR="0056338C" w:rsidRDefault="00000000">
            <w:r>
              <w:rPr>
                <w:sz w:val="20"/>
              </w:rPr>
              <w:t>Technical failure, component price changes, seasonal demand and competition</w:t>
            </w:r>
          </w:p>
        </w:tc>
        <w:tc>
          <w:tcPr>
            <w:tcW w:w="3312" w:type="dxa"/>
            <w:vAlign w:val="center"/>
          </w:tcPr>
          <w:p w14:paraId="2EEA7820" w14:textId="77777777" w:rsidR="0056338C" w:rsidRDefault="00000000">
            <w:r>
              <w:rPr>
                <w:sz w:val="20"/>
              </w:rPr>
              <w:t>Helps identify measures required for business sustainability.</w:t>
            </w:r>
          </w:p>
        </w:tc>
      </w:tr>
    </w:tbl>
    <w:p w14:paraId="06D599FE" w14:textId="77777777" w:rsidR="0056338C" w:rsidRDefault="00000000">
      <w:r>
        <w:rPr>
          <w:b/>
          <w:sz w:val="26"/>
        </w:rPr>
        <w:t>4. SolarSmart Irrigation – About the Business</w:t>
      </w:r>
    </w:p>
    <w:p w14:paraId="4B8166D6" w14:textId="77777777" w:rsidR="0056338C" w:rsidRDefault="00000000">
      <w:pPr>
        <w:spacing w:after="100"/>
      </w:pPr>
      <w:r>
        <w:t>SolarSmart Irrigation is considered as a small technology-oriented enterprise. Its proposed product combines renewable-energy generation with basic automation for agricultural irrigation.</w:t>
      </w:r>
    </w:p>
    <w:p w14:paraId="3E52F71C" w14:textId="77777777" w:rsidR="0056338C" w:rsidRDefault="00000000">
      <w:pPr>
        <w:spacing w:after="100"/>
      </w:pPr>
      <w:r>
        <w:t>The technical system may include a solar photovoltaic panel, charge/controller unit, water pump, soil-moisture sensor, microcontroller-based control unit, wiring and protective enclosure. Depending on customer requirements, the system can be supplied as a basic automatic irrigation kit or as a more advanced connected solution.</w:t>
      </w:r>
    </w:p>
    <w:p w14:paraId="0FDEBF12" w14:textId="77777777" w:rsidR="0056338C" w:rsidRDefault="00000000">
      <w:pPr>
        <w:spacing w:after="100"/>
      </w:pPr>
      <w:r>
        <w:t>The commercial objective is to offer a practical irrigation solution with an affordable initial price, reduced dependence on grid electricity and a serviceable design.</w:t>
      </w:r>
    </w:p>
    <w:p w14:paraId="6F54DD78" w14:textId="77777777" w:rsidR="0056338C" w:rsidRDefault="00000000">
      <w:r>
        <w:rPr>
          <w:b/>
          <w:sz w:val="26"/>
        </w:rPr>
        <w:lastRenderedPageBreak/>
        <w:t>5. Technical Feasibility</w:t>
      </w:r>
    </w:p>
    <w:p w14:paraId="25C12CD2" w14:textId="77777777" w:rsidR="0056338C" w:rsidRDefault="00000000">
      <w:pPr>
        <w:spacing w:after="100"/>
      </w:pPr>
      <w:r>
        <w:t>The technical feasibility of the proposed business depends on whether the product can be designed, assembled, tested and maintained using reasonably available components and skills.</w:t>
      </w:r>
    </w:p>
    <w:tbl>
      <w:tblPr>
        <w:tblStyle w:val="TableGrid"/>
        <w:tblW w:w="0" w:type="auto"/>
        <w:jc w:val="center"/>
        <w:tblLook w:val="04A0" w:firstRow="1" w:lastRow="0" w:firstColumn="1" w:lastColumn="0" w:noHBand="0" w:noVBand="1"/>
      </w:tblPr>
      <w:tblGrid>
        <w:gridCol w:w="3117"/>
        <w:gridCol w:w="6809"/>
      </w:tblGrid>
      <w:tr w:rsidR="0056338C" w14:paraId="23B91CBE" w14:textId="77777777" w:rsidTr="00B66285">
        <w:trPr>
          <w:jc w:val="center"/>
        </w:trPr>
        <w:tc>
          <w:tcPr>
            <w:tcW w:w="3119" w:type="dxa"/>
            <w:shd w:val="clear" w:color="auto" w:fill="D9EAF7"/>
            <w:vAlign w:val="center"/>
          </w:tcPr>
          <w:p w14:paraId="7EE1413D" w14:textId="77777777" w:rsidR="0056338C" w:rsidRDefault="00000000" w:rsidP="00B66285">
            <w:pPr>
              <w:jc w:val="center"/>
            </w:pPr>
            <w:r>
              <w:rPr>
                <w:b/>
                <w:sz w:val="20"/>
              </w:rPr>
              <w:t>Technical Requirement</w:t>
            </w:r>
          </w:p>
        </w:tc>
        <w:tc>
          <w:tcPr>
            <w:tcW w:w="6817" w:type="dxa"/>
            <w:shd w:val="clear" w:color="auto" w:fill="D9EAF7"/>
            <w:vAlign w:val="center"/>
          </w:tcPr>
          <w:p w14:paraId="2290AFE8" w14:textId="77777777" w:rsidR="0056338C" w:rsidRDefault="00000000" w:rsidP="00B66285">
            <w:pPr>
              <w:jc w:val="center"/>
            </w:pPr>
            <w:r>
              <w:rPr>
                <w:b/>
                <w:sz w:val="20"/>
              </w:rPr>
              <w:t>Feasibility Consideration</w:t>
            </w:r>
          </w:p>
        </w:tc>
      </w:tr>
      <w:tr w:rsidR="0056338C" w14:paraId="26A3320E" w14:textId="77777777" w:rsidTr="00B66285">
        <w:trPr>
          <w:jc w:val="center"/>
        </w:trPr>
        <w:tc>
          <w:tcPr>
            <w:tcW w:w="3119" w:type="dxa"/>
            <w:vAlign w:val="center"/>
          </w:tcPr>
          <w:p w14:paraId="0F90671D" w14:textId="77777777" w:rsidR="0056338C" w:rsidRDefault="00000000">
            <w:r>
              <w:rPr>
                <w:sz w:val="20"/>
              </w:rPr>
              <w:t>Solar panel</w:t>
            </w:r>
          </w:p>
        </w:tc>
        <w:tc>
          <w:tcPr>
            <w:tcW w:w="6817" w:type="dxa"/>
            <w:vAlign w:val="center"/>
          </w:tcPr>
          <w:p w14:paraId="31D07EF4" w14:textId="77777777" w:rsidR="0056338C" w:rsidRDefault="00000000">
            <w:r>
              <w:rPr>
                <w:sz w:val="20"/>
              </w:rPr>
              <w:t>Selected according to pump load, sunlight availability and required operating hours.</w:t>
            </w:r>
          </w:p>
        </w:tc>
      </w:tr>
      <w:tr w:rsidR="0056338C" w14:paraId="13E0DA43" w14:textId="77777777" w:rsidTr="00B66285">
        <w:trPr>
          <w:jc w:val="center"/>
        </w:trPr>
        <w:tc>
          <w:tcPr>
            <w:tcW w:w="3119" w:type="dxa"/>
            <w:vAlign w:val="center"/>
          </w:tcPr>
          <w:p w14:paraId="5DC40DA3" w14:textId="77777777" w:rsidR="0056338C" w:rsidRDefault="00000000">
            <w:r>
              <w:rPr>
                <w:sz w:val="20"/>
              </w:rPr>
              <w:t>Pump and irrigation connection</w:t>
            </w:r>
          </w:p>
        </w:tc>
        <w:tc>
          <w:tcPr>
            <w:tcW w:w="6817" w:type="dxa"/>
            <w:vAlign w:val="center"/>
          </w:tcPr>
          <w:p w14:paraId="454C1C27" w14:textId="77777777" w:rsidR="0056338C" w:rsidRDefault="00000000">
            <w:r>
              <w:rPr>
                <w:sz w:val="20"/>
              </w:rPr>
              <w:t>Standard pump and irrigation components can be integrated with suitable control arrangements.</w:t>
            </w:r>
          </w:p>
        </w:tc>
      </w:tr>
      <w:tr w:rsidR="0056338C" w14:paraId="55C17780" w14:textId="77777777" w:rsidTr="00B66285">
        <w:trPr>
          <w:jc w:val="center"/>
        </w:trPr>
        <w:tc>
          <w:tcPr>
            <w:tcW w:w="3119" w:type="dxa"/>
            <w:vAlign w:val="center"/>
          </w:tcPr>
          <w:p w14:paraId="34220ADE" w14:textId="77777777" w:rsidR="0056338C" w:rsidRDefault="00000000">
            <w:r>
              <w:rPr>
                <w:sz w:val="20"/>
              </w:rPr>
              <w:t>Soil-moisture sensing</w:t>
            </w:r>
          </w:p>
        </w:tc>
        <w:tc>
          <w:tcPr>
            <w:tcW w:w="6817" w:type="dxa"/>
            <w:vAlign w:val="center"/>
          </w:tcPr>
          <w:p w14:paraId="1907A7EA" w14:textId="77777777" w:rsidR="0056338C" w:rsidRDefault="00000000">
            <w:r>
              <w:rPr>
                <w:sz w:val="20"/>
              </w:rPr>
              <w:t>Sensor input can be used to start or stop irrigation according to preset moisture levels.</w:t>
            </w:r>
          </w:p>
        </w:tc>
      </w:tr>
      <w:tr w:rsidR="0056338C" w14:paraId="3626CEB8" w14:textId="77777777" w:rsidTr="00B66285">
        <w:trPr>
          <w:jc w:val="center"/>
        </w:trPr>
        <w:tc>
          <w:tcPr>
            <w:tcW w:w="3119" w:type="dxa"/>
            <w:vAlign w:val="center"/>
          </w:tcPr>
          <w:p w14:paraId="7A124BE1" w14:textId="77777777" w:rsidR="0056338C" w:rsidRDefault="00000000">
            <w:r>
              <w:rPr>
                <w:sz w:val="20"/>
              </w:rPr>
              <w:t>Controller</w:t>
            </w:r>
          </w:p>
        </w:tc>
        <w:tc>
          <w:tcPr>
            <w:tcW w:w="6817" w:type="dxa"/>
            <w:vAlign w:val="center"/>
          </w:tcPr>
          <w:p w14:paraId="2AF5E389" w14:textId="77777777" w:rsidR="0056338C" w:rsidRDefault="00000000">
            <w:r>
              <w:rPr>
                <w:sz w:val="20"/>
              </w:rPr>
              <w:t>A microcontroller or suitable control unit can automate the irrigation sequence.</w:t>
            </w:r>
          </w:p>
        </w:tc>
      </w:tr>
      <w:tr w:rsidR="0056338C" w14:paraId="6363FBE1" w14:textId="77777777" w:rsidTr="00B66285">
        <w:trPr>
          <w:jc w:val="center"/>
        </w:trPr>
        <w:tc>
          <w:tcPr>
            <w:tcW w:w="3119" w:type="dxa"/>
            <w:vAlign w:val="center"/>
          </w:tcPr>
          <w:p w14:paraId="09D53B6B" w14:textId="77777777" w:rsidR="0056338C" w:rsidRDefault="00000000">
            <w:r>
              <w:rPr>
                <w:sz w:val="20"/>
              </w:rPr>
              <w:t>Power management</w:t>
            </w:r>
          </w:p>
        </w:tc>
        <w:tc>
          <w:tcPr>
            <w:tcW w:w="6817" w:type="dxa"/>
            <w:vAlign w:val="center"/>
          </w:tcPr>
          <w:p w14:paraId="545531CA" w14:textId="77777777" w:rsidR="0056338C" w:rsidRDefault="00000000">
            <w:r>
              <w:rPr>
                <w:sz w:val="20"/>
              </w:rPr>
              <w:t>Battery/charge-control arrangements may be included where operation outside sunlight hours is required.</w:t>
            </w:r>
          </w:p>
        </w:tc>
      </w:tr>
      <w:tr w:rsidR="0056338C" w14:paraId="67F5DB17" w14:textId="77777777" w:rsidTr="00B66285">
        <w:trPr>
          <w:jc w:val="center"/>
        </w:trPr>
        <w:tc>
          <w:tcPr>
            <w:tcW w:w="3119" w:type="dxa"/>
            <w:vAlign w:val="center"/>
          </w:tcPr>
          <w:p w14:paraId="0DC2DD5A" w14:textId="77777777" w:rsidR="0056338C" w:rsidRDefault="00000000">
            <w:r>
              <w:rPr>
                <w:sz w:val="20"/>
              </w:rPr>
              <w:t>Testing and maintenance</w:t>
            </w:r>
          </w:p>
        </w:tc>
        <w:tc>
          <w:tcPr>
            <w:tcW w:w="6817" w:type="dxa"/>
            <w:vAlign w:val="center"/>
          </w:tcPr>
          <w:p w14:paraId="07B28DC8" w14:textId="77777777" w:rsidR="0056338C" w:rsidRDefault="00000000">
            <w:r>
              <w:rPr>
                <w:sz w:val="20"/>
              </w:rPr>
              <w:t>Prototype testing, electrical protection and periodic sensor/pump checks are required.</w:t>
            </w:r>
          </w:p>
        </w:tc>
      </w:tr>
    </w:tbl>
    <w:p w14:paraId="5DE2EC5A" w14:textId="77777777" w:rsidR="0056338C" w:rsidRDefault="00000000">
      <w:r>
        <w:rPr>
          <w:b/>
          <w:sz w:val="26"/>
        </w:rPr>
        <w:t>6. Commercial Feasibility</w:t>
      </w:r>
    </w:p>
    <w:p w14:paraId="65922138" w14:textId="77777777" w:rsidR="0056338C" w:rsidRDefault="00000000">
      <w:pPr>
        <w:spacing w:after="100"/>
      </w:pPr>
      <w:r>
        <w:t>Commercial feasibility considers whether sufficient customers are likely to purchase the product at a price that can cover operating expenses and provide a reasonable return.</w:t>
      </w:r>
    </w:p>
    <w:tbl>
      <w:tblPr>
        <w:tblStyle w:val="TableGrid"/>
        <w:tblW w:w="0" w:type="auto"/>
        <w:jc w:val="center"/>
        <w:tblLook w:val="04A0" w:firstRow="1" w:lastRow="0" w:firstColumn="1" w:lastColumn="0" w:noHBand="0" w:noVBand="1"/>
      </w:tblPr>
      <w:tblGrid>
        <w:gridCol w:w="2266"/>
        <w:gridCol w:w="4956"/>
        <w:gridCol w:w="2704"/>
      </w:tblGrid>
      <w:tr w:rsidR="0056338C" w14:paraId="52CF73DE" w14:textId="77777777" w:rsidTr="00B66285">
        <w:trPr>
          <w:jc w:val="center"/>
        </w:trPr>
        <w:tc>
          <w:tcPr>
            <w:tcW w:w="2268" w:type="dxa"/>
            <w:shd w:val="clear" w:color="auto" w:fill="D9EAF7"/>
            <w:vAlign w:val="center"/>
          </w:tcPr>
          <w:p w14:paraId="32114A18" w14:textId="77777777" w:rsidR="0056338C" w:rsidRDefault="00000000" w:rsidP="00B66285">
            <w:pPr>
              <w:jc w:val="center"/>
            </w:pPr>
            <w:r>
              <w:rPr>
                <w:b/>
                <w:sz w:val="20"/>
              </w:rPr>
              <w:t>Commercial Aspect</w:t>
            </w:r>
          </w:p>
        </w:tc>
        <w:tc>
          <w:tcPr>
            <w:tcW w:w="4962" w:type="dxa"/>
            <w:shd w:val="clear" w:color="auto" w:fill="D9EAF7"/>
            <w:vAlign w:val="center"/>
          </w:tcPr>
          <w:p w14:paraId="5C545202" w14:textId="77777777" w:rsidR="0056338C" w:rsidRDefault="00000000" w:rsidP="00B66285">
            <w:pPr>
              <w:jc w:val="center"/>
            </w:pPr>
            <w:r>
              <w:rPr>
                <w:b/>
                <w:sz w:val="20"/>
              </w:rPr>
              <w:t>Case Study Assessment</w:t>
            </w:r>
          </w:p>
        </w:tc>
        <w:tc>
          <w:tcPr>
            <w:tcW w:w="2706" w:type="dxa"/>
            <w:shd w:val="clear" w:color="auto" w:fill="D9EAF7"/>
            <w:vAlign w:val="center"/>
          </w:tcPr>
          <w:p w14:paraId="29DB0805" w14:textId="77777777" w:rsidR="0056338C" w:rsidRDefault="00000000" w:rsidP="00B66285">
            <w:pPr>
              <w:jc w:val="center"/>
            </w:pPr>
            <w:r>
              <w:rPr>
                <w:b/>
                <w:sz w:val="20"/>
              </w:rPr>
              <w:t>Result</w:t>
            </w:r>
          </w:p>
        </w:tc>
      </w:tr>
      <w:tr w:rsidR="0056338C" w14:paraId="3E4FD4D4" w14:textId="77777777" w:rsidTr="00B66285">
        <w:trPr>
          <w:jc w:val="center"/>
        </w:trPr>
        <w:tc>
          <w:tcPr>
            <w:tcW w:w="2268" w:type="dxa"/>
            <w:vAlign w:val="center"/>
          </w:tcPr>
          <w:p w14:paraId="7B9CF37F" w14:textId="77777777" w:rsidR="0056338C" w:rsidRDefault="00000000">
            <w:r>
              <w:rPr>
                <w:sz w:val="20"/>
              </w:rPr>
              <w:t>Customer Need</w:t>
            </w:r>
          </w:p>
        </w:tc>
        <w:tc>
          <w:tcPr>
            <w:tcW w:w="4962" w:type="dxa"/>
            <w:vAlign w:val="center"/>
          </w:tcPr>
          <w:p w14:paraId="4F3645E6" w14:textId="77777777" w:rsidR="0056338C" w:rsidRDefault="00000000">
            <w:r>
              <w:rPr>
                <w:sz w:val="20"/>
              </w:rPr>
              <w:t>Irrigation is an essential farm activity and automation can reduce manual intervention.</w:t>
            </w:r>
          </w:p>
        </w:tc>
        <w:tc>
          <w:tcPr>
            <w:tcW w:w="2706" w:type="dxa"/>
            <w:vAlign w:val="center"/>
          </w:tcPr>
          <w:p w14:paraId="70245EA5" w14:textId="77777777" w:rsidR="0056338C" w:rsidRDefault="00000000">
            <w:r>
              <w:rPr>
                <w:sz w:val="20"/>
              </w:rPr>
              <w:t>Favourable</w:t>
            </w:r>
          </w:p>
        </w:tc>
      </w:tr>
      <w:tr w:rsidR="0056338C" w14:paraId="48FA2730" w14:textId="77777777" w:rsidTr="00B66285">
        <w:trPr>
          <w:jc w:val="center"/>
        </w:trPr>
        <w:tc>
          <w:tcPr>
            <w:tcW w:w="2268" w:type="dxa"/>
            <w:vAlign w:val="center"/>
          </w:tcPr>
          <w:p w14:paraId="17A4B0A5" w14:textId="77777777" w:rsidR="0056338C" w:rsidRDefault="00000000">
            <w:r>
              <w:rPr>
                <w:sz w:val="20"/>
              </w:rPr>
              <w:t>Target Market</w:t>
            </w:r>
          </w:p>
        </w:tc>
        <w:tc>
          <w:tcPr>
            <w:tcW w:w="4962" w:type="dxa"/>
            <w:vAlign w:val="center"/>
          </w:tcPr>
          <w:p w14:paraId="24196570" w14:textId="77777777" w:rsidR="0056338C" w:rsidRDefault="00000000">
            <w:r>
              <w:rPr>
                <w:sz w:val="20"/>
              </w:rPr>
              <w:t>Small and medium farms requiring efficient irrigation and suitable solar options.</w:t>
            </w:r>
          </w:p>
        </w:tc>
        <w:tc>
          <w:tcPr>
            <w:tcW w:w="2706" w:type="dxa"/>
            <w:vAlign w:val="center"/>
          </w:tcPr>
          <w:p w14:paraId="7D5535B4" w14:textId="77777777" w:rsidR="0056338C" w:rsidRDefault="00000000">
            <w:r>
              <w:rPr>
                <w:sz w:val="20"/>
              </w:rPr>
              <w:t>Potential market</w:t>
            </w:r>
          </w:p>
        </w:tc>
      </w:tr>
      <w:tr w:rsidR="0056338C" w14:paraId="0C77684D" w14:textId="77777777" w:rsidTr="00B66285">
        <w:trPr>
          <w:jc w:val="center"/>
        </w:trPr>
        <w:tc>
          <w:tcPr>
            <w:tcW w:w="2268" w:type="dxa"/>
            <w:vAlign w:val="center"/>
          </w:tcPr>
          <w:p w14:paraId="3FBE2C63" w14:textId="77777777" w:rsidR="0056338C" w:rsidRDefault="00000000">
            <w:r>
              <w:rPr>
                <w:sz w:val="20"/>
              </w:rPr>
              <w:t>Competition</w:t>
            </w:r>
          </w:p>
        </w:tc>
        <w:tc>
          <w:tcPr>
            <w:tcW w:w="4962" w:type="dxa"/>
            <w:vAlign w:val="center"/>
          </w:tcPr>
          <w:p w14:paraId="7DB9A488" w14:textId="77777777" w:rsidR="0056338C" w:rsidRDefault="00000000">
            <w:r>
              <w:rPr>
                <w:sz w:val="20"/>
              </w:rPr>
              <w:t>Conventional electric/diesel pumps and other solar irrigation systems are alternatives.</w:t>
            </w:r>
          </w:p>
        </w:tc>
        <w:tc>
          <w:tcPr>
            <w:tcW w:w="2706" w:type="dxa"/>
            <w:vAlign w:val="center"/>
          </w:tcPr>
          <w:p w14:paraId="55E9FC0D" w14:textId="77777777" w:rsidR="0056338C" w:rsidRDefault="00000000">
            <w:r>
              <w:rPr>
                <w:sz w:val="20"/>
              </w:rPr>
              <w:t>Requires differentiation</w:t>
            </w:r>
          </w:p>
        </w:tc>
      </w:tr>
      <w:tr w:rsidR="0056338C" w14:paraId="1C5637C0" w14:textId="77777777" w:rsidTr="00B66285">
        <w:trPr>
          <w:jc w:val="center"/>
        </w:trPr>
        <w:tc>
          <w:tcPr>
            <w:tcW w:w="2268" w:type="dxa"/>
            <w:vAlign w:val="center"/>
          </w:tcPr>
          <w:p w14:paraId="5BE902D3" w14:textId="77777777" w:rsidR="0056338C" w:rsidRDefault="00000000">
            <w:r>
              <w:rPr>
                <w:sz w:val="20"/>
              </w:rPr>
              <w:t>Pricing</w:t>
            </w:r>
          </w:p>
        </w:tc>
        <w:tc>
          <w:tcPr>
            <w:tcW w:w="4962" w:type="dxa"/>
            <w:vAlign w:val="center"/>
          </w:tcPr>
          <w:p w14:paraId="151E42FB" w14:textId="77777777" w:rsidR="0056338C" w:rsidRDefault="00000000">
            <w:r>
              <w:rPr>
                <w:sz w:val="20"/>
              </w:rPr>
              <w:t>Price should balance affordability with component and service costs.</w:t>
            </w:r>
          </w:p>
        </w:tc>
        <w:tc>
          <w:tcPr>
            <w:tcW w:w="2706" w:type="dxa"/>
            <w:vAlign w:val="center"/>
          </w:tcPr>
          <w:p w14:paraId="44FC40FE" w14:textId="77777777" w:rsidR="0056338C" w:rsidRDefault="00000000">
            <w:r>
              <w:rPr>
                <w:sz w:val="20"/>
              </w:rPr>
              <w:t>Feasible with cost control</w:t>
            </w:r>
          </w:p>
        </w:tc>
      </w:tr>
      <w:tr w:rsidR="0056338C" w14:paraId="2E177888" w14:textId="77777777" w:rsidTr="00B66285">
        <w:trPr>
          <w:jc w:val="center"/>
        </w:trPr>
        <w:tc>
          <w:tcPr>
            <w:tcW w:w="2268" w:type="dxa"/>
            <w:vAlign w:val="center"/>
          </w:tcPr>
          <w:p w14:paraId="32A594AC" w14:textId="77777777" w:rsidR="0056338C" w:rsidRDefault="00000000">
            <w:r>
              <w:rPr>
                <w:sz w:val="20"/>
              </w:rPr>
              <w:t>Revenue</w:t>
            </w:r>
          </w:p>
        </w:tc>
        <w:tc>
          <w:tcPr>
            <w:tcW w:w="4962" w:type="dxa"/>
            <w:vAlign w:val="center"/>
          </w:tcPr>
          <w:p w14:paraId="15454EBF" w14:textId="77777777" w:rsidR="0056338C" w:rsidRDefault="00000000">
            <w:r>
              <w:rPr>
                <w:sz w:val="20"/>
              </w:rPr>
              <w:t>Revenue can come from system sales, installation and maintenance/service.</w:t>
            </w:r>
          </w:p>
        </w:tc>
        <w:tc>
          <w:tcPr>
            <w:tcW w:w="2706" w:type="dxa"/>
            <w:vAlign w:val="center"/>
          </w:tcPr>
          <w:p w14:paraId="1EEABB13" w14:textId="77777777" w:rsidR="0056338C" w:rsidRDefault="00000000">
            <w:r>
              <w:rPr>
                <w:sz w:val="20"/>
              </w:rPr>
              <w:t>Multiple revenue sources</w:t>
            </w:r>
          </w:p>
        </w:tc>
      </w:tr>
      <w:tr w:rsidR="0056338C" w14:paraId="6CE41804" w14:textId="77777777" w:rsidTr="00B66285">
        <w:trPr>
          <w:jc w:val="center"/>
        </w:trPr>
        <w:tc>
          <w:tcPr>
            <w:tcW w:w="2268" w:type="dxa"/>
            <w:vAlign w:val="center"/>
          </w:tcPr>
          <w:p w14:paraId="5577CED3" w14:textId="77777777" w:rsidR="0056338C" w:rsidRDefault="00000000">
            <w:r>
              <w:rPr>
                <w:sz w:val="20"/>
              </w:rPr>
              <w:t>Scalability</w:t>
            </w:r>
          </w:p>
        </w:tc>
        <w:tc>
          <w:tcPr>
            <w:tcW w:w="4962" w:type="dxa"/>
            <w:vAlign w:val="center"/>
          </w:tcPr>
          <w:p w14:paraId="70465130" w14:textId="77777777" w:rsidR="0056338C" w:rsidRDefault="00000000">
            <w:r>
              <w:rPr>
                <w:sz w:val="20"/>
              </w:rPr>
              <w:t>Standardized modules can support expansion into more farms and locations.</w:t>
            </w:r>
          </w:p>
        </w:tc>
        <w:tc>
          <w:tcPr>
            <w:tcW w:w="2706" w:type="dxa"/>
            <w:vAlign w:val="center"/>
          </w:tcPr>
          <w:p w14:paraId="54A584CA" w14:textId="77777777" w:rsidR="0056338C" w:rsidRDefault="00000000">
            <w:r>
              <w:rPr>
                <w:sz w:val="20"/>
              </w:rPr>
              <w:t>Favourable</w:t>
            </w:r>
          </w:p>
        </w:tc>
      </w:tr>
    </w:tbl>
    <w:p w14:paraId="1F92470F" w14:textId="77777777" w:rsidR="00B66285" w:rsidRDefault="00B66285">
      <w:pPr>
        <w:rPr>
          <w:b/>
          <w:sz w:val="26"/>
        </w:rPr>
      </w:pPr>
    </w:p>
    <w:p w14:paraId="057A3B1B" w14:textId="70F91B1E" w:rsidR="0056338C" w:rsidRDefault="00000000">
      <w:r>
        <w:rPr>
          <w:b/>
          <w:sz w:val="26"/>
        </w:rPr>
        <w:t>7. Illustrative Financial Feasibility</w:t>
      </w:r>
    </w:p>
    <w:p w14:paraId="3D3A32C8" w14:textId="77777777" w:rsidR="0056338C" w:rsidRDefault="00000000">
      <w:pPr>
        <w:spacing w:after="100"/>
      </w:pPr>
      <w:r>
        <w:t>The following figures are illustrative academic assumptions for evaluating feasibility. They are not the actual internal cost structure of any existing enterprise.</w:t>
      </w:r>
    </w:p>
    <w:tbl>
      <w:tblPr>
        <w:tblStyle w:val="TableGrid"/>
        <w:tblW w:w="0" w:type="auto"/>
        <w:jc w:val="center"/>
        <w:tblLook w:val="04A0" w:firstRow="1" w:lastRow="0" w:firstColumn="1" w:lastColumn="0" w:noHBand="0" w:noVBand="1"/>
      </w:tblPr>
      <w:tblGrid>
        <w:gridCol w:w="3309"/>
        <w:gridCol w:w="2215"/>
        <w:gridCol w:w="4402"/>
      </w:tblGrid>
      <w:tr w:rsidR="0056338C" w14:paraId="58C8D14E" w14:textId="77777777" w:rsidTr="00B66285">
        <w:trPr>
          <w:trHeight w:val="302"/>
          <w:jc w:val="center"/>
        </w:trPr>
        <w:tc>
          <w:tcPr>
            <w:tcW w:w="3335" w:type="dxa"/>
            <w:shd w:val="clear" w:color="auto" w:fill="D9EAF7"/>
            <w:vAlign w:val="center"/>
          </w:tcPr>
          <w:p w14:paraId="7CBAF06E" w14:textId="77777777" w:rsidR="0056338C" w:rsidRDefault="00000000" w:rsidP="00B66285">
            <w:pPr>
              <w:jc w:val="center"/>
            </w:pPr>
            <w:r>
              <w:rPr>
                <w:b/>
                <w:sz w:val="20"/>
              </w:rPr>
              <w:t>Particular</w:t>
            </w:r>
          </w:p>
        </w:tc>
        <w:tc>
          <w:tcPr>
            <w:tcW w:w="2229" w:type="dxa"/>
            <w:shd w:val="clear" w:color="auto" w:fill="D9EAF7"/>
            <w:vAlign w:val="center"/>
          </w:tcPr>
          <w:p w14:paraId="2AA69AA2" w14:textId="77777777" w:rsidR="0056338C" w:rsidRDefault="00000000" w:rsidP="00B66285">
            <w:pPr>
              <w:jc w:val="center"/>
            </w:pPr>
            <w:r>
              <w:rPr>
                <w:b/>
                <w:sz w:val="20"/>
              </w:rPr>
              <w:t>Illustrative Amount (₹)</w:t>
            </w:r>
          </w:p>
        </w:tc>
        <w:tc>
          <w:tcPr>
            <w:tcW w:w="4441" w:type="dxa"/>
            <w:shd w:val="clear" w:color="auto" w:fill="D9EAF7"/>
            <w:vAlign w:val="center"/>
          </w:tcPr>
          <w:p w14:paraId="5486F744" w14:textId="77777777" w:rsidR="0056338C" w:rsidRDefault="00000000" w:rsidP="00B66285">
            <w:pPr>
              <w:jc w:val="center"/>
            </w:pPr>
            <w:r>
              <w:rPr>
                <w:b/>
                <w:sz w:val="20"/>
              </w:rPr>
              <w:t>Basis</w:t>
            </w:r>
          </w:p>
        </w:tc>
      </w:tr>
      <w:tr w:rsidR="0056338C" w14:paraId="733C971C" w14:textId="77777777" w:rsidTr="00B66285">
        <w:trPr>
          <w:trHeight w:val="604"/>
          <w:jc w:val="center"/>
        </w:trPr>
        <w:tc>
          <w:tcPr>
            <w:tcW w:w="3335" w:type="dxa"/>
            <w:vAlign w:val="center"/>
          </w:tcPr>
          <w:p w14:paraId="2B1282DE" w14:textId="77777777" w:rsidR="0056338C" w:rsidRDefault="00000000">
            <w:r>
              <w:rPr>
                <w:sz w:val="20"/>
              </w:rPr>
              <w:t>Initial product development and setup</w:t>
            </w:r>
          </w:p>
        </w:tc>
        <w:tc>
          <w:tcPr>
            <w:tcW w:w="2229" w:type="dxa"/>
            <w:vAlign w:val="center"/>
          </w:tcPr>
          <w:p w14:paraId="003336D9" w14:textId="77777777" w:rsidR="0056338C" w:rsidRDefault="00000000">
            <w:r>
              <w:rPr>
                <w:sz w:val="20"/>
              </w:rPr>
              <w:t>3,00,000</w:t>
            </w:r>
          </w:p>
        </w:tc>
        <w:tc>
          <w:tcPr>
            <w:tcW w:w="4441" w:type="dxa"/>
            <w:vAlign w:val="center"/>
          </w:tcPr>
          <w:p w14:paraId="47CBDF26" w14:textId="77777777" w:rsidR="0056338C" w:rsidRDefault="00000000">
            <w:r>
              <w:rPr>
                <w:sz w:val="20"/>
              </w:rPr>
              <w:t>Prototype, tools, testing and basic setup</w:t>
            </w:r>
          </w:p>
        </w:tc>
      </w:tr>
      <w:tr w:rsidR="0056338C" w14:paraId="05CDA7CC" w14:textId="77777777" w:rsidTr="00B66285">
        <w:trPr>
          <w:trHeight w:val="302"/>
          <w:jc w:val="center"/>
        </w:trPr>
        <w:tc>
          <w:tcPr>
            <w:tcW w:w="3335" w:type="dxa"/>
            <w:vAlign w:val="center"/>
          </w:tcPr>
          <w:p w14:paraId="767E0162" w14:textId="77777777" w:rsidR="0056338C" w:rsidRDefault="00000000">
            <w:r>
              <w:rPr>
                <w:sz w:val="20"/>
              </w:rPr>
              <w:t>Estimated cost per system</w:t>
            </w:r>
          </w:p>
        </w:tc>
        <w:tc>
          <w:tcPr>
            <w:tcW w:w="2229" w:type="dxa"/>
            <w:vAlign w:val="center"/>
          </w:tcPr>
          <w:p w14:paraId="5B080250" w14:textId="77777777" w:rsidR="0056338C" w:rsidRDefault="00000000">
            <w:r>
              <w:rPr>
                <w:sz w:val="20"/>
              </w:rPr>
              <w:t>18,000</w:t>
            </w:r>
          </w:p>
        </w:tc>
        <w:tc>
          <w:tcPr>
            <w:tcW w:w="4441" w:type="dxa"/>
            <w:vAlign w:val="center"/>
          </w:tcPr>
          <w:p w14:paraId="5D4D9EB0" w14:textId="77777777" w:rsidR="0056338C" w:rsidRDefault="00000000">
            <w:r>
              <w:rPr>
                <w:sz w:val="20"/>
              </w:rPr>
              <w:t>Components, assembly and testing</w:t>
            </w:r>
          </w:p>
        </w:tc>
      </w:tr>
      <w:tr w:rsidR="0056338C" w14:paraId="6216D5A5" w14:textId="77777777" w:rsidTr="00B66285">
        <w:trPr>
          <w:trHeight w:val="302"/>
          <w:jc w:val="center"/>
        </w:trPr>
        <w:tc>
          <w:tcPr>
            <w:tcW w:w="3335" w:type="dxa"/>
            <w:vAlign w:val="center"/>
          </w:tcPr>
          <w:p w14:paraId="3DAAF921" w14:textId="77777777" w:rsidR="0056338C" w:rsidRDefault="00000000">
            <w:r>
              <w:rPr>
                <w:sz w:val="20"/>
              </w:rPr>
              <w:t>Illustrative selling price per system</w:t>
            </w:r>
          </w:p>
        </w:tc>
        <w:tc>
          <w:tcPr>
            <w:tcW w:w="2229" w:type="dxa"/>
            <w:vAlign w:val="center"/>
          </w:tcPr>
          <w:p w14:paraId="63242D6B" w14:textId="77777777" w:rsidR="0056338C" w:rsidRDefault="00000000">
            <w:r>
              <w:rPr>
                <w:sz w:val="20"/>
              </w:rPr>
              <w:t>25,000</w:t>
            </w:r>
          </w:p>
        </w:tc>
        <w:tc>
          <w:tcPr>
            <w:tcW w:w="4441" w:type="dxa"/>
            <w:vAlign w:val="center"/>
          </w:tcPr>
          <w:p w14:paraId="7DEF582E" w14:textId="77777777" w:rsidR="0056338C" w:rsidRDefault="00000000">
            <w:r>
              <w:rPr>
                <w:sz w:val="20"/>
              </w:rPr>
              <w:t>Target commercial price</w:t>
            </w:r>
          </w:p>
        </w:tc>
      </w:tr>
      <w:tr w:rsidR="0056338C" w14:paraId="6DC7D559" w14:textId="77777777" w:rsidTr="00B66285">
        <w:trPr>
          <w:trHeight w:val="302"/>
          <w:jc w:val="center"/>
        </w:trPr>
        <w:tc>
          <w:tcPr>
            <w:tcW w:w="3335" w:type="dxa"/>
            <w:vAlign w:val="center"/>
          </w:tcPr>
          <w:p w14:paraId="210EFB60" w14:textId="77777777" w:rsidR="0056338C" w:rsidRDefault="00000000">
            <w:r>
              <w:rPr>
                <w:sz w:val="20"/>
              </w:rPr>
              <w:t>Contribution per system</w:t>
            </w:r>
          </w:p>
        </w:tc>
        <w:tc>
          <w:tcPr>
            <w:tcW w:w="2229" w:type="dxa"/>
            <w:vAlign w:val="center"/>
          </w:tcPr>
          <w:p w14:paraId="56CE62F2" w14:textId="77777777" w:rsidR="0056338C" w:rsidRDefault="00000000">
            <w:r>
              <w:rPr>
                <w:sz w:val="20"/>
              </w:rPr>
              <w:t>7,000</w:t>
            </w:r>
          </w:p>
        </w:tc>
        <w:tc>
          <w:tcPr>
            <w:tcW w:w="4441" w:type="dxa"/>
            <w:vAlign w:val="center"/>
          </w:tcPr>
          <w:p w14:paraId="46B6CC49" w14:textId="77777777" w:rsidR="0056338C" w:rsidRDefault="00000000">
            <w:r>
              <w:rPr>
                <w:sz w:val="20"/>
              </w:rPr>
              <w:t>Selling price – variable cost</w:t>
            </w:r>
          </w:p>
        </w:tc>
      </w:tr>
      <w:tr w:rsidR="0056338C" w14:paraId="555DD516" w14:textId="77777777" w:rsidTr="00B66285">
        <w:trPr>
          <w:trHeight w:val="604"/>
          <w:jc w:val="center"/>
        </w:trPr>
        <w:tc>
          <w:tcPr>
            <w:tcW w:w="3335" w:type="dxa"/>
            <w:vAlign w:val="center"/>
          </w:tcPr>
          <w:p w14:paraId="2650A674" w14:textId="77777777" w:rsidR="0056338C" w:rsidRDefault="00000000">
            <w:r>
              <w:rPr>
                <w:sz w:val="20"/>
              </w:rPr>
              <w:t>Annual fixed operating cost</w:t>
            </w:r>
          </w:p>
        </w:tc>
        <w:tc>
          <w:tcPr>
            <w:tcW w:w="2229" w:type="dxa"/>
            <w:vAlign w:val="center"/>
          </w:tcPr>
          <w:p w14:paraId="7F0E7200" w14:textId="77777777" w:rsidR="0056338C" w:rsidRDefault="00000000">
            <w:r>
              <w:rPr>
                <w:sz w:val="20"/>
              </w:rPr>
              <w:t>7,00,000</w:t>
            </w:r>
          </w:p>
        </w:tc>
        <w:tc>
          <w:tcPr>
            <w:tcW w:w="4441" w:type="dxa"/>
            <w:vAlign w:val="center"/>
          </w:tcPr>
          <w:p w14:paraId="68385D3D" w14:textId="77777777" w:rsidR="0056338C" w:rsidRDefault="00000000">
            <w:r>
              <w:rPr>
                <w:sz w:val="20"/>
              </w:rPr>
              <w:t>Staff, workspace, administration and other fixed expenses</w:t>
            </w:r>
          </w:p>
        </w:tc>
      </w:tr>
      <w:tr w:rsidR="0056338C" w14:paraId="4B12EF12" w14:textId="77777777" w:rsidTr="00B66285">
        <w:trPr>
          <w:trHeight w:val="302"/>
          <w:jc w:val="center"/>
        </w:trPr>
        <w:tc>
          <w:tcPr>
            <w:tcW w:w="3335" w:type="dxa"/>
            <w:vAlign w:val="center"/>
          </w:tcPr>
          <w:p w14:paraId="0BC4845D" w14:textId="77777777" w:rsidR="0056338C" w:rsidRDefault="00000000">
            <w:r>
              <w:rPr>
                <w:sz w:val="20"/>
              </w:rPr>
              <w:t>Expected annual sales</w:t>
            </w:r>
          </w:p>
        </w:tc>
        <w:tc>
          <w:tcPr>
            <w:tcW w:w="2229" w:type="dxa"/>
            <w:vAlign w:val="center"/>
          </w:tcPr>
          <w:p w14:paraId="0D168F52" w14:textId="77777777" w:rsidR="0056338C" w:rsidRDefault="00000000">
            <w:r>
              <w:rPr>
                <w:sz w:val="20"/>
              </w:rPr>
              <w:t>200 systems</w:t>
            </w:r>
          </w:p>
        </w:tc>
        <w:tc>
          <w:tcPr>
            <w:tcW w:w="4441" w:type="dxa"/>
            <w:vAlign w:val="center"/>
          </w:tcPr>
          <w:p w14:paraId="358504B9" w14:textId="77777777" w:rsidR="0056338C" w:rsidRDefault="00000000">
            <w:r>
              <w:rPr>
                <w:sz w:val="20"/>
              </w:rPr>
              <w:t>Illustrative first-year target</w:t>
            </w:r>
          </w:p>
        </w:tc>
      </w:tr>
    </w:tbl>
    <w:p w14:paraId="585C14A3" w14:textId="77777777" w:rsidR="00B66285" w:rsidRDefault="00B66285">
      <w:pPr>
        <w:rPr>
          <w:b/>
          <w:sz w:val="26"/>
        </w:rPr>
      </w:pPr>
    </w:p>
    <w:p w14:paraId="49BA2CA9" w14:textId="77777777" w:rsidR="00B66285" w:rsidRDefault="00B66285">
      <w:pPr>
        <w:rPr>
          <w:b/>
          <w:sz w:val="26"/>
        </w:rPr>
      </w:pPr>
    </w:p>
    <w:p w14:paraId="306A526B" w14:textId="5F909BE9" w:rsidR="0056338C" w:rsidRDefault="00000000">
      <w:r>
        <w:rPr>
          <w:b/>
          <w:sz w:val="26"/>
        </w:rPr>
        <w:lastRenderedPageBreak/>
        <w:t>8. Basic Commercial Analysis</w:t>
      </w:r>
    </w:p>
    <w:p w14:paraId="79E89448" w14:textId="77777777" w:rsidR="0056338C" w:rsidRDefault="00000000">
      <w:pPr>
        <w:spacing w:after="100"/>
      </w:pPr>
      <w:r>
        <w:t>At an illustrative selling price of ₹25,000 and variable cost of ₹18,000 per system, the contribution per system is ₹7,000.</w:t>
      </w:r>
    </w:p>
    <w:p w14:paraId="6A8D7DF2" w14:textId="77777777" w:rsidR="0056338C" w:rsidRDefault="00000000">
      <w:pPr>
        <w:spacing w:after="100"/>
      </w:pPr>
      <w:r>
        <w:t>Estimated annual contribution at 200 systems = 200 × ₹7,000 = ₹14,00,000.</w:t>
      </w:r>
    </w:p>
    <w:p w14:paraId="5125AD6A" w14:textId="77777777" w:rsidR="0056338C" w:rsidRDefault="00000000">
      <w:pPr>
        <w:spacing w:after="100"/>
      </w:pPr>
      <w:r>
        <w:t>After deducting illustrative annual fixed operating cost of ₹7,00,000, the estimated operating surplus is ₹7,00,000 before considering taxes, financing cost and depreciation.</w:t>
      </w:r>
    </w:p>
    <w:p w14:paraId="2D7AA90E" w14:textId="77777777" w:rsidR="0056338C" w:rsidRDefault="00000000">
      <w:pPr>
        <w:spacing w:after="100"/>
      </w:pPr>
      <w:r>
        <w:t>Indicative break-even quantity = ₹7,00,000 ÷ ₹7,000 = 100 systems per year.</w:t>
      </w:r>
    </w:p>
    <w:p w14:paraId="55B446FD" w14:textId="77777777" w:rsidR="0056338C" w:rsidRDefault="00000000">
      <w:pPr>
        <w:spacing w:after="100"/>
      </w:pPr>
      <w:r>
        <w:t>Thus, under these assumptions, the illustrative sales target of 200 systems is above the break-even level. The result indicates commercial potential, but actual feasibility would require detailed market validation, supplier quotations, field trials and a complete project report.</w:t>
      </w:r>
    </w:p>
    <w:p w14:paraId="00144E00" w14:textId="77777777" w:rsidR="0056338C" w:rsidRDefault="00000000">
      <w:r>
        <w:rPr>
          <w:b/>
          <w:sz w:val="26"/>
        </w:rPr>
        <w:t>9. Information Required Before Starting the Business</w:t>
      </w:r>
    </w:p>
    <w:tbl>
      <w:tblPr>
        <w:tblStyle w:val="TableGrid"/>
        <w:tblW w:w="0" w:type="auto"/>
        <w:jc w:val="center"/>
        <w:tblLook w:val="04A0" w:firstRow="1" w:lastRow="0" w:firstColumn="1" w:lastColumn="0" w:noHBand="0" w:noVBand="1"/>
      </w:tblPr>
      <w:tblGrid>
        <w:gridCol w:w="4962"/>
        <w:gridCol w:w="4964"/>
      </w:tblGrid>
      <w:tr w:rsidR="0056338C" w14:paraId="7A125E6D" w14:textId="77777777">
        <w:trPr>
          <w:jc w:val="center"/>
        </w:trPr>
        <w:tc>
          <w:tcPr>
            <w:tcW w:w="4968" w:type="dxa"/>
            <w:shd w:val="clear" w:color="auto" w:fill="D9EAF7"/>
            <w:vAlign w:val="center"/>
          </w:tcPr>
          <w:p w14:paraId="260113AB" w14:textId="77777777" w:rsidR="0056338C" w:rsidRDefault="00000000" w:rsidP="00B66285">
            <w:pPr>
              <w:jc w:val="center"/>
            </w:pPr>
            <w:r>
              <w:rPr>
                <w:b/>
                <w:sz w:val="20"/>
              </w:rPr>
              <w:t>Requirement</w:t>
            </w:r>
          </w:p>
        </w:tc>
        <w:tc>
          <w:tcPr>
            <w:tcW w:w="4968" w:type="dxa"/>
            <w:shd w:val="clear" w:color="auto" w:fill="D9EAF7"/>
            <w:vAlign w:val="center"/>
          </w:tcPr>
          <w:p w14:paraId="125C4D69" w14:textId="77777777" w:rsidR="0056338C" w:rsidRDefault="00000000" w:rsidP="00B66285">
            <w:pPr>
              <w:jc w:val="center"/>
            </w:pPr>
            <w:r>
              <w:rPr>
                <w:b/>
                <w:sz w:val="20"/>
              </w:rPr>
              <w:t>Information to be Collected</w:t>
            </w:r>
          </w:p>
        </w:tc>
      </w:tr>
      <w:tr w:rsidR="0056338C" w14:paraId="08CDA2E0" w14:textId="77777777">
        <w:trPr>
          <w:jc w:val="center"/>
        </w:trPr>
        <w:tc>
          <w:tcPr>
            <w:tcW w:w="4968" w:type="dxa"/>
            <w:vAlign w:val="center"/>
          </w:tcPr>
          <w:p w14:paraId="2DBD7F06" w14:textId="77777777" w:rsidR="0056338C" w:rsidRDefault="00000000">
            <w:r>
              <w:rPr>
                <w:sz w:val="20"/>
              </w:rPr>
              <w:t>Business Idea</w:t>
            </w:r>
          </w:p>
        </w:tc>
        <w:tc>
          <w:tcPr>
            <w:tcW w:w="4968" w:type="dxa"/>
            <w:vAlign w:val="center"/>
          </w:tcPr>
          <w:p w14:paraId="59BED3BB" w14:textId="77777777" w:rsidR="0056338C" w:rsidRDefault="00000000">
            <w:r>
              <w:rPr>
                <w:sz w:val="20"/>
              </w:rPr>
              <w:t>Product configuration, customer problem and proposed value.</w:t>
            </w:r>
          </w:p>
        </w:tc>
      </w:tr>
      <w:tr w:rsidR="0056338C" w14:paraId="45770981" w14:textId="77777777">
        <w:trPr>
          <w:jc w:val="center"/>
        </w:trPr>
        <w:tc>
          <w:tcPr>
            <w:tcW w:w="4968" w:type="dxa"/>
            <w:vAlign w:val="center"/>
          </w:tcPr>
          <w:p w14:paraId="53EE1B1A" w14:textId="77777777" w:rsidR="0056338C" w:rsidRDefault="00000000">
            <w:r>
              <w:rPr>
                <w:sz w:val="20"/>
              </w:rPr>
              <w:t>Market</w:t>
            </w:r>
          </w:p>
        </w:tc>
        <w:tc>
          <w:tcPr>
            <w:tcW w:w="4968" w:type="dxa"/>
            <w:vAlign w:val="center"/>
          </w:tcPr>
          <w:p w14:paraId="7092A955" w14:textId="77777777" w:rsidR="0056338C" w:rsidRDefault="00000000">
            <w:r>
              <w:rPr>
                <w:sz w:val="20"/>
              </w:rPr>
              <w:t>Target farmers, demand, competition and customer willingness to pay.</w:t>
            </w:r>
          </w:p>
        </w:tc>
      </w:tr>
      <w:tr w:rsidR="0056338C" w14:paraId="0BEFF566" w14:textId="77777777">
        <w:trPr>
          <w:jc w:val="center"/>
        </w:trPr>
        <w:tc>
          <w:tcPr>
            <w:tcW w:w="4968" w:type="dxa"/>
            <w:vAlign w:val="center"/>
          </w:tcPr>
          <w:p w14:paraId="02B47BCC" w14:textId="77777777" w:rsidR="0056338C" w:rsidRDefault="00000000">
            <w:r>
              <w:rPr>
                <w:sz w:val="20"/>
              </w:rPr>
              <w:t>Technology</w:t>
            </w:r>
          </w:p>
        </w:tc>
        <w:tc>
          <w:tcPr>
            <w:tcW w:w="4968" w:type="dxa"/>
            <w:vAlign w:val="center"/>
          </w:tcPr>
          <w:p w14:paraId="60FE0418" w14:textId="77777777" w:rsidR="0056338C" w:rsidRDefault="00000000">
            <w:r>
              <w:rPr>
                <w:sz w:val="20"/>
              </w:rPr>
              <w:t>Solar capacity, pump specifications, sensors, controller and reliability.</w:t>
            </w:r>
          </w:p>
        </w:tc>
      </w:tr>
      <w:tr w:rsidR="0056338C" w14:paraId="055078FA" w14:textId="77777777">
        <w:trPr>
          <w:jc w:val="center"/>
        </w:trPr>
        <w:tc>
          <w:tcPr>
            <w:tcW w:w="4968" w:type="dxa"/>
            <w:vAlign w:val="center"/>
          </w:tcPr>
          <w:p w14:paraId="0FA60B05" w14:textId="77777777" w:rsidR="0056338C" w:rsidRDefault="00000000">
            <w:r>
              <w:rPr>
                <w:sz w:val="20"/>
              </w:rPr>
              <w:t>Location</w:t>
            </w:r>
          </w:p>
        </w:tc>
        <w:tc>
          <w:tcPr>
            <w:tcW w:w="4968" w:type="dxa"/>
            <w:vAlign w:val="center"/>
          </w:tcPr>
          <w:p w14:paraId="700184CC" w14:textId="77777777" w:rsidR="0056338C" w:rsidRDefault="00000000">
            <w:r>
              <w:rPr>
                <w:sz w:val="20"/>
              </w:rPr>
              <w:t>Suitable place for assembly, testing, storage and service.</w:t>
            </w:r>
          </w:p>
        </w:tc>
      </w:tr>
      <w:tr w:rsidR="0056338C" w14:paraId="70D500F5" w14:textId="77777777">
        <w:trPr>
          <w:jc w:val="center"/>
        </w:trPr>
        <w:tc>
          <w:tcPr>
            <w:tcW w:w="4968" w:type="dxa"/>
            <w:vAlign w:val="center"/>
          </w:tcPr>
          <w:p w14:paraId="7B3DD3D3" w14:textId="77777777" w:rsidR="0056338C" w:rsidRDefault="00000000">
            <w:r>
              <w:rPr>
                <w:sz w:val="20"/>
              </w:rPr>
              <w:t>Raw Materials</w:t>
            </w:r>
          </w:p>
        </w:tc>
        <w:tc>
          <w:tcPr>
            <w:tcW w:w="4968" w:type="dxa"/>
            <w:vAlign w:val="center"/>
          </w:tcPr>
          <w:p w14:paraId="0DF45106" w14:textId="77777777" w:rsidR="0056338C" w:rsidRDefault="00000000">
            <w:r>
              <w:rPr>
                <w:sz w:val="20"/>
              </w:rPr>
              <w:t>Sources, prices and availability of panels, pumps, sensors and electronics.</w:t>
            </w:r>
          </w:p>
        </w:tc>
      </w:tr>
      <w:tr w:rsidR="0056338C" w14:paraId="595F8D36" w14:textId="77777777">
        <w:trPr>
          <w:jc w:val="center"/>
        </w:trPr>
        <w:tc>
          <w:tcPr>
            <w:tcW w:w="4968" w:type="dxa"/>
            <w:vAlign w:val="center"/>
          </w:tcPr>
          <w:p w14:paraId="3692B688" w14:textId="77777777" w:rsidR="0056338C" w:rsidRDefault="00000000">
            <w:r>
              <w:rPr>
                <w:sz w:val="20"/>
              </w:rPr>
              <w:t>Finance</w:t>
            </w:r>
          </w:p>
        </w:tc>
        <w:tc>
          <w:tcPr>
            <w:tcW w:w="4968" w:type="dxa"/>
            <w:vAlign w:val="center"/>
          </w:tcPr>
          <w:p w14:paraId="35715F3E" w14:textId="77777777" w:rsidR="0056338C" w:rsidRDefault="00000000">
            <w:r>
              <w:rPr>
                <w:sz w:val="20"/>
              </w:rPr>
              <w:t>Initial investment, working capital, funding options and cash-flow requirement.</w:t>
            </w:r>
          </w:p>
        </w:tc>
      </w:tr>
      <w:tr w:rsidR="0056338C" w14:paraId="1E69D1A7" w14:textId="77777777">
        <w:trPr>
          <w:jc w:val="center"/>
        </w:trPr>
        <w:tc>
          <w:tcPr>
            <w:tcW w:w="4968" w:type="dxa"/>
            <w:vAlign w:val="center"/>
          </w:tcPr>
          <w:p w14:paraId="41B93998" w14:textId="77777777" w:rsidR="0056338C" w:rsidRDefault="00000000">
            <w:r>
              <w:rPr>
                <w:sz w:val="20"/>
              </w:rPr>
              <w:t>Registration</w:t>
            </w:r>
          </w:p>
        </w:tc>
        <w:tc>
          <w:tcPr>
            <w:tcW w:w="4968" w:type="dxa"/>
            <w:vAlign w:val="center"/>
          </w:tcPr>
          <w:p w14:paraId="79E3420C" w14:textId="77777777" w:rsidR="0056338C" w:rsidRDefault="00000000">
            <w:r>
              <w:rPr>
                <w:sz w:val="20"/>
              </w:rPr>
              <w:t>Udyam and other registrations/approvals applicable to the business.</w:t>
            </w:r>
          </w:p>
        </w:tc>
      </w:tr>
      <w:tr w:rsidR="0056338C" w14:paraId="50736450" w14:textId="77777777">
        <w:trPr>
          <w:jc w:val="center"/>
        </w:trPr>
        <w:tc>
          <w:tcPr>
            <w:tcW w:w="4968" w:type="dxa"/>
            <w:vAlign w:val="center"/>
          </w:tcPr>
          <w:p w14:paraId="5C9CC0EB" w14:textId="77777777" w:rsidR="0056338C" w:rsidRDefault="00000000">
            <w:r>
              <w:rPr>
                <w:sz w:val="20"/>
              </w:rPr>
              <w:t>Training</w:t>
            </w:r>
          </w:p>
        </w:tc>
        <w:tc>
          <w:tcPr>
            <w:tcW w:w="4968" w:type="dxa"/>
            <w:vAlign w:val="center"/>
          </w:tcPr>
          <w:p w14:paraId="04A1DBA1" w14:textId="77777777" w:rsidR="0056338C" w:rsidRDefault="00000000">
            <w:r>
              <w:rPr>
                <w:sz w:val="20"/>
              </w:rPr>
              <w:t>Technical, entrepreneurship and installation/service skills.</w:t>
            </w:r>
          </w:p>
        </w:tc>
      </w:tr>
      <w:tr w:rsidR="0056338C" w14:paraId="6EB1C626" w14:textId="77777777">
        <w:trPr>
          <w:jc w:val="center"/>
        </w:trPr>
        <w:tc>
          <w:tcPr>
            <w:tcW w:w="4968" w:type="dxa"/>
            <w:vAlign w:val="center"/>
          </w:tcPr>
          <w:p w14:paraId="75DC2D12" w14:textId="77777777" w:rsidR="0056338C" w:rsidRDefault="00000000">
            <w:r>
              <w:rPr>
                <w:sz w:val="20"/>
              </w:rPr>
              <w:t>Government Schemes</w:t>
            </w:r>
          </w:p>
        </w:tc>
        <w:tc>
          <w:tcPr>
            <w:tcW w:w="4968" w:type="dxa"/>
            <w:vAlign w:val="center"/>
          </w:tcPr>
          <w:p w14:paraId="1ABA0DD8" w14:textId="77777777" w:rsidR="0056338C" w:rsidRDefault="00000000">
            <w:r>
              <w:rPr>
                <w:sz w:val="20"/>
              </w:rPr>
              <w:t>Applicable renewable-energy, MSME or agriculture-related support.</w:t>
            </w:r>
          </w:p>
        </w:tc>
      </w:tr>
      <w:tr w:rsidR="0056338C" w14:paraId="309AF518" w14:textId="77777777">
        <w:trPr>
          <w:jc w:val="center"/>
        </w:trPr>
        <w:tc>
          <w:tcPr>
            <w:tcW w:w="4968" w:type="dxa"/>
            <w:vAlign w:val="center"/>
          </w:tcPr>
          <w:p w14:paraId="350B7FDD" w14:textId="77777777" w:rsidR="0056338C" w:rsidRDefault="00000000">
            <w:r>
              <w:rPr>
                <w:sz w:val="20"/>
              </w:rPr>
              <w:t>Marketing</w:t>
            </w:r>
          </w:p>
        </w:tc>
        <w:tc>
          <w:tcPr>
            <w:tcW w:w="4968" w:type="dxa"/>
            <w:vAlign w:val="center"/>
          </w:tcPr>
          <w:p w14:paraId="15351608" w14:textId="77777777" w:rsidR="0056338C" w:rsidRDefault="00000000">
            <w:r>
              <w:rPr>
                <w:sz w:val="20"/>
              </w:rPr>
              <w:t>Dealer network, demonstrations, promotion and sales channels.</w:t>
            </w:r>
          </w:p>
        </w:tc>
      </w:tr>
      <w:tr w:rsidR="0056338C" w14:paraId="7FE01EBA" w14:textId="77777777">
        <w:trPr>
          <w:jc w:val="center"/>
        </w:trPr>
        <w:tc>
          <w:tcPr>
            <w:tcW w:w="4968" w:type="dxa"/>
            <w:vAlign w:val="center"/>
          </w:tcPr>
          <w:p w14:paraId="43B9586F" w14:textId="77777777" w:rsidR="0056338C" w:rsidRDefault="00000000">
            <w:r>
              <w:rPr>
                <w:sz w:val="20"/>
              </w:rPr>
              <w:t>Legal Requirements</w:t>
            </w:r>
          </w:p>
        </w:tc>
        <w:tc>
          <w:tcPr>
            <w:tcW w:w="4968" w:type="dxa"/>
            <w:vAlign w:val="center"/>
          </w:tcPr>
          <w:p w14:paraId="38827570" w14:textId="77777777" w:rsidR="0056338C" w:rsidRDefault="00000000">
            <w:r>
              <w:rPr>
                <w:sz w:val="20"/>
              </w:rPr>
              <w:t>Applicable electrical, safety, tax and business requirements.</w:t>
            </w:r>
          </w:p>
        </w:tc>
      </w:tr>
    </w:tbl>
    <w:p w14:paraId="5407CBFE" w14:textId="77777777" w:rsidR="0056338C" w:rsidRDefault="00000000">
      <w:r>
        <w:rPr>
          <w:b/>
          <w:sz w:val="26"/>
        </w:rPr>
        <w:t>10. Support Required by SolarSmart Irrigation</w:t>
      </w:r>
    </w:p>
    <w:tbl>
      <w:tblPr>
        <w:tblStyle w:val="TableGrid"/>
        <w:tblW w:w="0" w:type="auto"/>
        <w:jc w:val="center"/>
        <w:tblLook w:val="04A0" w:firstRow="1" w:lastRow="0" w:firstColumn="1" w:lastColumn="0" w:noHBand="0" w:noVBand="1"/>
      </w:tblPr>
      <w:tblGrid>
        <w:gridCol w:w="3308"/>
        <w:gridCol w:w="3309"/>
        <w:gridCol w:w="3309"/>
      </w:tblGrid>
      <w:tr w:rsidR="0056338C" w14:paraId="33BDE361" w14:textId="77777777">
        <w:trPr>
          <w:jc w:val="center"/>
        </w:trPr>
        <w:tc>
          <w:tcPr>
            <w:tcW w:w="3312" w:type="dxa"/>
            <w:shd w:val="clear" w:color="auto" w:fill="D9EAF7"/>
            <w:vAlign w:val="center"/>
          </w:tcPr>
          <w:p w14:paraId="4A29A404" w14:textId="77777777" w:rsidR="0056338C" w:rsidRDefault="00000000" w:rsidP="00B66285">
            <w:pPr>
              <w:jc w:val="center"/>
            </w:pPr>
            <w:r>
              <w:rPr>
                <w:b/>
                <w:sz w:val="20"/>
              </w:rPr>
              <w:t>Requirement</w:t>
            </w:r>
          </w:p>
        </w:tc>
        <w:tc>
          <w:tcPr>
            <w:tcW w:w="3312" w:type="dxa"/>
            <w:shd w:val="clear" w:color="auto" w:fill="D9EAF7"/>
            <w:vAlign w:val="center"/>
          </w:tcPr>
          <w:p w14:paraId="3A861800" w14:textId="77777777" w:rsidR="0056338C" w:rsidRDefault="00000000" w:rsidP="00B66285">
            <w:pPr>
              <w:jc w:val="center"/>
            </w:pPr>
            <w:r>
              <w:rPr>
                <w:b/>
                <w:sz w:val="20"/>
              </w:rPr>
              <w:t>Possible Support Source</w:t>
            </w:r>
          </w:p>
        </w:tc>
        <w:tc>
          <w:tcPr>
            <w:tcW w:w="3312" w:type="dxa"/>
            <w:shd w:val="clear" w:color="auto" w:fill="D9EAF7"/>
            <w:vAlign w:val="center"/>
          </w:tcPr>
          <w:p w14:paraId="45539D14" w14:textId="77777777" w:rsidR="0056338C" w:rsidRDefault="00000000" w:rsidP="00B66285">
            <w:pPr>
              <w:jc w:val="center"/>
            </w:pPr>
            <w:r>
              <w:rPr>
                <w:b/>
                <w:sz w:val="20"/>
              </w:rPr>
              <w:t>Purpose</w:t>
            </w:r>
          </w:p>
        </w:tc>
      </w:tr>
      <w:tr w:rsidR="0056338C" w14:paraId="0DE11104" w14:textId="77777777">
        <w:trPr>
          <w:jc w:val="center"/>
        </w:trPr>
        <w:tc>
          <w:tcPr>
            <w:tcW w:w="3312" w:type="dxa"/>
            <w:vAlign w:val="center"/>
          </w:tcPr>
          <w:p w14:paraId="16C8D549" w14:textId="77777777" w:rsidR="0056338C" w:rsidRDefault="00000000">
            <w:r>
              <w:rPr>
                <w:sz w:val="20"/>
              </w:rPr>
              <w:t>Entrepreneurship training</w:t>
            </w:r>
          </w:p>
        </w:tc>
        <w:tc>
          <w:tcPr>
            <w:tcW w:w="3312" w:type="dxa"/>
            <w:vAlign w:val="center"/>
          </w:tcPr>
          <w:p w14:paraId="31AB0B37" w14:textId="77777777" w:rsidR="0056338C" w:rsidRDefault="00000000">
            <w:r>
              <w:rPr>
                <w:sz w:val="20"/>
              </w:rPr>
              <w:t>MCED / MSME</w:t>
            </w:r>
          </w:p>
        </w:tc>
        <w:tc>
          <w:tcPr>
            <w:tcW w:w="3312" w:type="dxa"/>
            <w:vAlign w:val="center"/>
          </w:tcPr>
          <w:p w14:paraId="09DA1194" w14:textId="77777777" w:rsidR="0056338C" w:rsidRDefault="00000000">
            <w:r>
              <w:rPr>
                <w:sz w:val="20"/>
              </w:rPr>
              <w:t>Business planning and entrepreneurship skills</w:t>
            </w:r>
          </w:p>
        </w:tc>
      </w:tr>
      <w:tr w:rsidR="0056338C" w14:paraId="2DCB01F8" w14:textId="77777777">
        <w:trPr>
          <w:jc w:val="center"/>
        </w:trPr>
        <w:tc>
          <w:tcPr>
            <w:tcW w:w="3312" w:type="dxa"/>
            <w:vAlign w:val="center"/>
          </w:tcPr>
          <w:p w14:paraId="0E568D6A" w14:textId="77777777" w:rsidR="0056338C" w:rsidRDefault="00000000">
            <w:r>
              <w:rPr>
                <w:sz w:val="20"/>
              </w:rPr>
              <w:t>Technical development</w:t>
            </w:r>
          </w:p>
        </w:tc>
        <w:tc>
          <w:tcPr>
            <w:tcW w:w="3312" w:type="dxa"/>
            <w:vAlign w:val="center"/>
          </w:tcPr>
          <w:p w14:paraId="297BCF82" w14:textId="77777777" w:rsidR="0056338C" w:rsidRDefault="00000000">
            <w:r>
              <w:rPr>
                <w:sz w:val="20"/>
              </w:rPr>
              <w:t>Technical institutions / training centres</w:t>
            </w:r>
          </w:p>
        </w:tc>
        <w:tc>
          <w:tcPr>
            <w:tcW w:w="3312" w:type="dxa"/>
            <w:vAlign w:val="center"/>
          </w:tcPr>
          <w:p w14:paraId="0DD48A51" w14:textId="77777777" w:rsidR="0056338C" w:rsidRDefault="00000000">
            <w:r>
              <w:rPr>
                <w:sz w:val="20"/>
              </w:rPr>
              <w:t>Prototype development and testing</w:t>
            </w:r>
          </w:p>
        </w:tc>
      </w:tr>
      <w:tr w:rsidR="0056338C" w14:paraId="07944004" w14:textId="77777777">
        <w:trPr>
          <w:jc w:val="center"/>
        </w:trPr>
        <w:tc>
          <w:tcPr>
            <w:tcW w:w="3312" w:type="dxa"/>
            <w:vAlign w:val="center"/>
          </w:tcPr>
          <w:p w14:paraId="601757F1" w14:textId="77777777" w:rsidR="0056338C" w:rsidRDefault="00000000">
            <w:r>
              <w:rPr>
                <w:sz w:val="20"/>
              </w:rPr>
              <w:t>MSME registration</w:t>
            </w:r>
          </w:p>
        </w:tc>
        <w:tc>
          <w:tcPr>
            <w:tcW w:w="3312" w:type="dxa"/>
            <w:vAlign w:val="center"/>
          </w:tcPr>
          <w:p w14:paraId="7A959203" w14:textId="77777777" w:rsidR="0056338C" w:rsidRDefault="00000000">
            <w:r>
              <w:rPr>
                <w:sz w:val="20"/>
              </w:rPr>
              <w:t>Udyam Registration</w:t>
            </w:r>
          </w:p>
        </w:tc>
        <w:tc>
          <w:tcPr>
            <w:tcW w:w="3312" w:type="dxa"/>
            <w:vAlign w:val="center"/>
          </w:tcPr>
          <w:p w14:paraId="570F78A5" w14:textId="77777777" w:rsidR="0056338C" w:rsidRDefault="00000000">
            <w:r>
              <w:rPr>
                <w:sz w:val="20"/>
              </w:rPr>
              <w:t>Formal MSME registration where applicable</w:t>
            </w:r>
          </w:p>
        </w:tc>
      </w:tr>
      <w:tr w:rsidR="0056338C" w14:paraId="088CAA9D" w14:textId="77777777">
        <w:trPr>
          <w:jc w:val="center"/>
        </w:trPr>
        <w:tc>
          <w:tcPr>
            <w:tcW w:w="3312" w:type="dxa"/>
            <w:vAlign w:val="center"/>
          </w:tcPr>
          <w:p w14:paraId="5D688669" w14:textId="77777777" w:rsidR="0056338C" w:rsidRDefault="00000000">
            <w:r>
              <w:rPr>
                <w:sz w:val="20"/>
              </w:rPr>
              <w:t>Finance-related support</w:t>
            </w:r>
          </w:p>
        </w:tc>
        <w:tc>
          <w:tcPr>
            <w:tcW w:w="3312" w:type="dxa"/>
            <w:vAlign w:val="center"/>
          </w:tcPr>
          <w:p w14:paraId="0DF94363" w14:textId="77777777" w:rsidR="0056338C" w:rsidRDefault="00000000">
            <w:r>
              <w:rPr>
                <w:sz w:val="20"/>
              </w:rPr>
              <w:t>Banks / applicable schemes</w:t>
            </w:r>
          </w:p>
        </w:tc>
        <w:tc>
          <w:tcPr>
            <w:tcW w:w="3312" w:type="dxa"/>
            <w:vAlign w:val="center"/>
          </w:tcPr>
          <w:p w14:paraId="2E9AED41" w14:textId="77777777" w:rsidR="0056338C" w:rsidRDefault="00000000">
            <w:r>
              <w:rPr>
                <w:sz w:val="20"/>
              </w:rPr>
              <w:t>Capital and working-capital support</w:t>
            </w:r>
          </w:p>
        </w:tc>
      </w:tr>
      <w:tr w:rsidR="0056338C" w14:paraId="59AD6A9E" w14:textId="77777777">
        <w:trPr>
          <w:jc w:val="center"/>
        </w:trPr>
        <w:tc>
          <w:tcPr>
            <w:tcW w:w="3312" w:type="dxa"/>
            <w:vAlign w:val="center"/>
          </w:tcPr>
          <w:p w14:paraId="1779EDE7" w14:textId="77777777" w:rsidR="0056338C" w:rsidRDefault="00000000">
            <w:r>
              <w:rPr>
                <w:sz w:val="20"/>
              </w:rPr>
              <w:t>Market support</w:t>
            </w:r>
          </w:p>
        </w:tc>
        <w:tc>
          <w:tcPr>
            <w:tcW w:w="3312" w:type="dxa"/>
            <w:vAlign w:val="center"/>
          </w:tcPr>
          <w:p w14:paraId="3BA8787B" w14:textId="77777777" w:rsidR="0056338C" w:rsidRDefault="00000000">
            <w:r>
              <w:rPr>
                <w:sz w:val="20"/>
              </w:rPr>
              <w:t>Applicable MSME/agriculture programmes</w:t>
            </w:r>
          </w:p>
        </w:tc>
        <w:tc>
          <w:tcPr>
            <w:tcW w:w="3312" w:type="dxa"/>
            <w:vAlign w:val="center"/>
          </w:tcPr>
          <w:p w14:paraId="4922DE0D" w14:textId="77777777" w:rsidR="0056338C" w:rsidRDefault="00000000">
            <w:r>
              <w:rPr>
                <w:sz w:val="20"/>
              </w:rPr>
              <w:t>Market access and promotion</w:t>
            </w:r>
          </w:p>
        </w:tc>
      </w:tr>
      <w:tr w:rsidR="0056338C" w14:paraId="7B707917" w14:textId="77777777">
        <w:trPr>
          <w:jc w:val="center"/>
        </w:trPr>
        <w:tc>
          <w:tcPr>
            <w:tcW w:w="3312" w:type="dxa"/>
            <w:vAlign w:val="center"/>
          </w:tcPr>
          <w:p w14:paraId="6CE01DB1" w14:textId="77777777" w:rsidR="0056338C" w:rsidRDefault="00000000">
            <w:r>
              <w:rPr>
                <w:sz w:val="20"/>
              </w:rPr>
              <w:t>Local facilitation</w:t>
            </w:r>
          </w:p>
        </w:tc>
        <w:tc>
          <w:tcPr>
            <w:tcW w:w="3312" w:type="dxa"/>
            <w:vAlign w:val="center"/>
          </w:tcPr>
          <w:p w14:paraId="6CDFF786" w14:textId="77777777" w:rsidR="0056338C" w:rsidRDefault="00000000">
            <w:r>
              <w:rPr>
                <w:sz w:val="20"/>
              </w:rPr>
              <w:t>DIC</w:t>
            </w:r>
          </w:p>
        </w:tc>
        <w:tc>
          <w:tcPr>
            <w:tcW w:w="3312" w:type="dxa"/>
            <w:vAlign w:val="center"/>
          </w:tcPr>
          <w:p w14:paraId="6727C2FE" w14:textId="77777777" w:rsidR="0056338C" w:rsidRDefault="00000000">
            <w:r>
              <w:rPr>
                <w:sz w:val="20"/>
              </w:rPr>
              <w:t>Local guidance and enterprise facilitation</w:t>
            </w:r>
          </w:p>
        </w:tc>
      </w:tr>
      <w:tr w:rsidR="0056338C" w14:paraId="05F6187A" w14:textId="77777777">
        <w:trPr>
          <w:jc w:val="center"/>
        </w:trPr>
        <w:tc>
          <w:tcPr>
            <w:tcW w:w="3312" w:type="dxa"/>
            <w:vAlign w:val="center"/>
          </w:tcPr>
          <w:p w14:paraId="24E259FF" w14:textId="77777777" w:rsidR="0056338C" w:rsidRDefault="00000000">
            <w:r>
              <w:rPr>
                <w:sz w:val="20"/>
              </w:rPr>
              <w:t>Project information</w:t>
            </w:r>
          </w:p>
        </w:tc>
        <w:tc>
          <w:tcPr>
            <w:tcW w:w="3312" w:type="dxa"/>
            <w:vAlign w:val="center"/>
          </w:tcPr>
          <w:p w14:paraId="1AA3622E" w14:textId="77777777" w:rsidR="0056338C" w:rsidRDefault="00000000">
            <w:r>
              <w:rPr>
                <w:sz w:val="20"/>
              </w:rPr>
              <w:t>MCED / MSME / relevant departments</w:t>
            </w:r>
          </w:p>
        </w:tc>
        <w:tc>
          <w:tcPr>
            <w:tcW w:w="3312" w:type="dxa"/>
            <w:vAlign w:val="center"/>
          </w:tcPr>
          <w:p w14:paraId="08FA50B0" w14:textId="77777777" w:rsidR="0056338C" w:rsidRDefault="00000000">
            <w:r>
              <w:rPr>
                <w:sz w:val="20"/>
              </w:rPr>
              <w:t>Information for preparing the project plan</w:t>
            </w:r>
          </w:p>
        </w:tc>
      </w:tr>
    </w:tbl>
    <w:p w14:paraId="09F7E6A0" w14:textId="77777777" w:rsidR="00B66285" w:rsidRDefault="00B66285">
      <w:pPr>
        <w:rPr>
          <w:b/>
          <w:sz w:val="26"/>
        </w:rPr>
      </w:pPr>
    </w:p>
    <w:p w14:paraId="4D15BE10" w14:textId="7EB53D26" w:rsidR="0056338C" w:rsidRDefault="00000000">
      <w:r>
        <w:rPr>
          <w:b/>
          <w:sz w:val="26"/>
        </w:rPr>
        <w:lastRenderedPageBreak/>
        <w:t>11. Suggested Steps for Establishing the Techno-Commercial Business</w:t>
      </w:r>
    </w:p>
    <w:p w14:paraId="56293910" w14:textId="77777777" w:rsidR="0056338C" w:rsidRDefault="00000000">
      <w:pPr>
        <w:jc w:val="center"/>
      </w:pPr>
      <w:r>
        <w:rPr>
          <w:b/>
        </w:rPr>
        <w:t>Business Idea</w:t>
      </w:r>
    </w:p>
    <w:p w14:paraId="067EFF12" w14:textId="77777777" w:rsidR="0056338C" w:rsidRDefault="00000000">
      <w:pPr>
        <w:jc w:val="center"/>
      </w:pPr>
      <w:r>
        <w:t>↓</w:t>
      </w:r>
    </w:p>
    <w:p w14:paraId="510C0A5D" w14:textId="77777777" w:rsidR="0056338C" w:rsidRDefault="00000000">
      <w:pPr>
        <w:jc w:val="center"/>
      </w:pPr>
      <w:r>
        <w:rPr>
          <w:b/>
        </w:rPr>
        <w:t>Market Study</w:t>
      </w:r>
    </w:p>
    <w:p w14:paraId="55F66DCC" w14:textId="77777777" w:rsidR="0056338C" w:rsidRDefault="00000000">
      <w:pPr>
        <w:jc w:val="center"/>
      </w:pPr>
      <w:r>
        <w:t>↓</w:t>
      </w:r>
    </w:p>
    <w:p w14:paraId="69DF070B" w14:textId="77777777" w:rsidR="0056338C" w:rsidRDefault="00000000">
      <w:pPr>
        <w:jc w:val="center"/>
      </w:pPr>
      <w:r>
        <w:rPr>
          <w:b/>
        </w:rPr>
        <w:t>Technical Requirement Identification</w:t>
      </w:r>
    </w:p>
    <w:p w14:paraId="2C1E2C54" w14:textId="77777777" w:rsidR="0056338C" w:rsidRDefault="00000000">
      <w:pPr>
        <w:jc w:val="center"/>
      </w:pPr>
      <w:r>
        <w:t>↓</w:t>
      </w:r>
    </w:p>
    <w:p w14:paraId="1C976B9C" w14:textId="77777777" w:rsidR="0056338C" w:rsidRDefault="00000000">
      <w:pPr>
        <w:jc w:val="center"/>
      </w:pPr>
      <w:r>
        <w:rPr>
          <w:b/>
        </w:rPr>
        <w:t>Prototype Development</w:t>
      </w:r>
    </w:p>
    <w:p w14:paraId="7807F205" w14:textId="77777777" w:rsidR="0056338C" w:rsidRDefault="00000000">
      <w:pPr>
        <w:jc w:val="center"/>
      </w:pPr>
      <w:r>
        <w:t>↓</w:t>
      </w:r>
    </w:p>
    <w:p w14:paraId="63DCAC6A" w14:textId="77777777" w:rsidR="0056338C" w:rsidRDefault="00000000">
      <w:pPr>
        <w:jc w:val="center"/>
      </w:pPr>
      <w:r>
        <w:rPr>
          <w:b/>
        </w:rPr>
        <w:t>Technology &amp; Supplier Selection</w:t>
      </w:r>
    </w:p>
    <w:p w14:paraId="23CF4F6D" w14:textId="77777777" w:rsidR="0056338C" w:rsidRDefault="00000000">
      <w:pPr>
        <w:jc w:val="center"/>
      </w:pPr>
      <w:r>
        <w:t>↓</w:t>
      </w:r>
    </w:p>
    <w:p w14:paraId="6326D82B" w14:textId="77777777" w:rsidR="0056338C" w:rsidRDefault="00000000">
      <w:pPr>
        <w:jc w:val="center"/>
      </w:pPr>
      <w:r>
        <w:rPr>
          <w:b/>
        </w:rPr>
        <w:t>Prepare Project Plan</w:t>
      </w:r>
    </w:p>
    <w:p w14:paraId="643FE613" w14:textId="77777777" w:rsidR="0056338C" w:rsidRDefault="00000000">
      <w:pPr>
        <w:jc w:val="center"/>
      </w:pPr>
      <w:r>
        <w:t>↓</w:t>
      </w:r>
    </w:p>
    <w:p w14:paraId="026A5BCB" w14:textId="77777777" w:rsidR="0056338C" w:rsidRDefault="00000000">
      <w:pPr>
        <w:jc w:val="center"/>
      </w:pPr>
      <w:r>
        <w:rPr>
          <w:b/>
        </w:rPr>
        <w:t>Estimate Investment &amp; Operating Cost</w:t>
      </w:r>
    </w:p>
    <w:p w14:paraId="45503C02" w14:textId="77777777" w:rsidR="0056338C" w:rsidRDefault="00000000">
      <w:pPr>
        <w:jc w:val="center"/>
      </w:pPr>
      <w:r>
        <w:t>↓</w:t>
      </w:r>
    </w:p>
    <w:p w14:paraId="321AFA96" w14:textId="77777777" w:rsidR="0056338C" w:rsidRDefault="00000000">
      <w:pPr>
        <w:jc w:val="center"/>
      </w:pPr>
      <w:r>
        <w:rPr>
          <w:b/>
        </w:rPr>
        <w:t>Assess Market &amp; Selling Price</w:t>
      </w:r>
    </w:p>
    <w:p w14:paraId="500C1F83" w14:textId="77777777" w:rsidR="0056338C" w:rsidRDefault="00000000">
      <w:pPr>
        <w:jc w:val="center"/>
      </w:pPr>
      <w:r>
        <w:t>↓</w:t>
      </w:r>
    </w:p>
    <w:p w14:paraId="7C21C851" w14:textId="77777777" w:rsidR="0056338C" w:rsidRDefault="00000000">
      <w:pPr>
        <w:jc w:val="center"/>
      </w:pPr>
      <w:r>
        <w:rPr>
          <w:b/>
        </w:rPr>
        <w:t>Explore Finance and Government Support</w:t>
      </w:r>
    </w:p>
    <w:p w14:paraId="370EC290" w14:textId="77777777" w:rsidR="0056338C" w:rsidRDefault="00000000">
      <w:pPr>
        <w:jc w:val="center"/>
      </w:pPr>
      <w:r>
        <w:t>↓</w:t>
      </w:r>
    </w:p>
    <w:p w14:paraId="4C4AE0F5" w14:textId="77777777" w:rsidR="0056338C" w:rsidRDefault="00000000">
      <w:pPr>
        <w:jc w:val="center"/>
      </w:pPr>
      <w:r>
        <w:rPr>
          <w:b/>
        </w:rPr>
        <w:t>Complete Applicable Registrations</w:t>
      </w:r>
    </w:p>
    <w:p w14:paraId="6FA4FE41" w14:textId="77777777" w:rsidR="0056338C" w:rsidRDefault="00000000">
      <w:pPr>
        <w:jc w:val="center"/>
      </w:pPr>
      <w:r>
        <w:t>↓</w:t>
      </w:r>
    </w:p>
    <w:p w14:paraId="27BAE8FE" w14:textId="77777777" w:rsidR="0056338C" w:rsidRDefault="00000000">
      <w:pPr>
        <w:jc w:val="center"/>
      </w:pPr>
      <w:r>
        <w:rPr>
          <w:b/>
        </w:rPr>
        <w:t>Pilot Testing &amp; Quality Check</w:t>
      </w:r>
    </w:p>
    <w:p w14:paraId="488928F9" w14:textId="77777777" w:rsidR="0056338C" w:rsidRDefault="00000000">
      <w:pPr>
        <w:jc w:val="center"/>
      </w:pPr>
      <w:r>
        <w:t>↓</w:t>
      </w:r>
    </w:p>
    <w:p w14:paraId="50F5A3FC" w14:textId="77777777" w:rsidR="0056338C" w:rsidRDefault="00000000">
      <w:pPr>
        <w:jc w:val="center"/>
      </w:pPr>
      <w:r>
        <w:rPr>
          <w:b/>
        </w:rPr>
        <w:t>Production / Installation</w:t>
      </w:r>
    </w:p>
    <w:p w14:paraId="7AA0D7FB" w14:textId="77777777" w:rsidR="0056338C" w:rsidRDefault="00000000">
      <w:pPr>
        <w:jc w:val="center"/>
      </w:pPr>
      <w:r>
        <w:t>↓</w:t>
      </w:r>
    </w:p>
    <w:p w14:paraId="078AA56F" w14:textId="77777777" w:rsidR="0056338C" w:rsidRDefault="00000000">
      <w:pPr>
        <w:jc w:val="center"/>
      </w:pPr>
      <w:r>
        <w:rPr>
          <w:b/>
        </w:rPr>
        <w:t>Marketing &amp; Business Development</w:t>
      </w:r>
    </w:p>
    <w:p w14:paraId="6CF94081" w14:textId="77777777" w:rsidR="0056338C" w:rsidRDefault="00000000">
      <w:pPr>
        <w:jc w:val="center"/>
      </w:pPr>
      <w:r>
        <w:t>↓</w:t>
      </w:r>
    </w:p>
    <w:p w14:paraId="312C8302" w14:textId="77777777" w:rsidR="0056338C" w:rsidRDefault="00000000">
      <w:pPr>
        <w:jc w:val="center"/>
      </w:pPr>
      <w:r>
        <w:rPr>
          <w:b/>
        </w:rPr>
        <w:t>After-Sales Service &amp; Review</w:t>
      </w:r>
    </w:p>
    <w:p w14:paraId="13AABE2B" w14:textId="77777777" w:rsidR="0056338C" w:rsidRDefault="00000000">
      <w:r>
        <w:rPr>
          <w:b/>
          <w:sz w:val="26"/>
        </w:rPr>
        <w:lastRenderedPageBreak/>
        <w:t>12. Key Findings</w:t>
      </w:r>
    </w:p>
    <w:p w14:paraId="184E3451" w14:textId="77777777" w:rsidR="0056338C" w:rsidRDefault="00000000">
      <w:pPr>
        <w:spacing w:after="100"/>
      </w:pPr>
      <w:r>
        <w:t>1. A techno-commercial feasibility study combines technical practicality with market and financial considerations.</w:t>
      </w:r>
    </w:p>
    <w:p w14:paraId="0B39BFDA" w14:textId="77777777" w:rsidR="0056338C" w:rsidRDefault="00000000">
      <w:pPr>
        <w:spacing w:after="100"/>
      </w:pPr>
      <w:r>
        <w:t>2. SolarSmart Irrigation has a technically achievable concept because its major components can be integrated into a controlled irrigation system.</w:t>
      </w:r>
    </w:p>
    <w:p w14:paraId="4181B90E" w14:textId="77777777" w:rsidR="0056338C" w:rsidRDefault="00000000">
      <w:pPr>
        <w:spacing w:after="100"/>
      </w:pPr>
      <w:r>
        <w:t>3. The proposed business has potential demand where farmers seek reliable irrigation and reduced dependence on conventional electricity.</w:t>
      </w:r>
    </w:p>
    <w:p w14:paraId="28A52408" w14:textId="77777777" w:rsidR="0056338C" w:rsidRDefault="00000000">
      <w:pPr>
        <w:spacing w:after="100"/>
      </w:pPr>
      <w:r>
        <w:t>4. The commercial result depends strongly on component costs, selling price, annual sales volume and service expenses.</w:t>
      </w:r>
    </w:p>
    <w:p w14:paraId="6264077E" w14:textId="77777777" w:rsidR="0056338C" w:rsidRDefault="00000000">
      <w:pPr>
        <w:spacing w:after="100"/>
      </w:pPr>
      <w:r>
        <w:t>5. The illustrative financial analysis shows a break-even level of about 100 systems per year under the stated assumptions.</w:t>
      </w:r>
    </w:p>
    <w:p w14:paraId="32805CA4" w14:textId="77777777" w:rsidR="0056338C" w:rsidRDefault="00000000">
      <w:pPr>
        <w:spacing w:after="100"/>
      </w:pPr>
      <w:r>
        <w:t>6. Market testing, prototype trials, supplier quotations and customer feedback are necessary before commercial launch.</w:t>
      </w:r>
    </w:p>
    <w:p w14:paraId="016EE0B0" w14:textId="77777777" w:rsidR="0056338C" w:rsidRDefault="00000000">
      <w:pPr>
        <w:spacing w:after="100"/>
      </w:pPr>
      <w:r>
        <w:t>7. The entrepreneur should check the eligibility and current guidelines of each applicable scheme before applying.</w:t>
      </w:r>
    </w:p>
    <w:p w14:paraId="15AE8300" w14:textId="77777777" w:rsidR="0056338C" w:rsidRDefault="00000000">
      <w:r>
        <w:rPr>
          <w:b/>
          <w:sz w:val="26"/>
        </w:rPr>
        <w:t>13. Conclusion</w:t>
      </w:r>
    </w:p>
    <w:p w14:paraId="62E46047" w14:textId="77777777" w:rsidR="0056338C" w:rsidRDefault="00000000">
      <w:pPr>
        <w:spacing w:after="100"/>
      </w:pPr>
      <w:r>
        <w:t>The feasibility of a techno-commercial business depends on the successful combination of technology, market demand, cost management, finance and implementation capability. The SolarSmart Irrigation case study indicates that a solar-powered smart irrigation system can be considered technically feasible and commercially promising when designed for a clearly defined customer segment.</w:t>
      </w:r>
    </w:p>
    <w:p w14:paraId="6E4E81DB" w14:textId="77777777" w:rsidR="0056338C" w:rsidRDefault="00000000">
      <w:pPr>
        <w:spacing w:after="100"/>
      </w:pPr>
      <w:r>
        <w:t>However, the financial figures used in this case study are illustrative academic assumptions and should not be treated as actual market quotations or guaranteed returns. Before establishing the enterprise, the entrepreneur should conduct detailed market research, obtain supplier quotations, validate the prototype, estimate actual operating costs and examine applicable registrations and support schemes.</w:t>
      </w:r>
    </w:p>
    <w:p w14:paraId="54D8B308" w14:textId="77777777" w:rsidR="0056338C" w:rsidRDefault="00000000">
      <w:pPr>
        <w:spacing w:after="100"/>
      </w:pPr>
      <w:r>
        <w:t>Therefore, a systematic techno-commercial feasibility study is an important step before committing significant resources to a new technology-based business.</w:t>
      </w:r>
    </w:p>
    <w:p w14:paraId="18591925" w14:textId="77777777" w:rsidR="0056338C" w:rsidRDefault="00000000">
      <w:r>
        <w:rPr>
          <w:b/>
          <w:sz w:val="26"/>
        </w:rPr>
        <w:t>15. References</w:t>
      </w:r>
    </w:p>
    <w:p w14:paraId="2D264EC0" w14:textId="77777777" w:rsidR="0056338C" w:rsidRDefault="00000000">
      <w:pPr>
        <w:spacing w:after="100"/>
      </w:pPr>
      <w:r>
        <w:t>1. MSBTE, Entrepreneurship Development and Startups, Course Code 315002.</w:t>
      </w:r>
    </w:p>
    <w:p w14:paraId="31A7D8F8" w14:textId="77777777" w:rsidR="0056338C" w:rsidRDefault="00000000">
      <w:pPr>
        <w:spacing w:after="100"/>
      </w:pPr>
      <w:r>
        <w:t>2. Maharashtra Centre for Entrepreneurship Development (MCED).</w:t>
      </w:r>
    </w:p>
    <w:p w14:paraId="0F3B64EF" w14:textId="77777777" w:rsidR="0056338C" w:rsidRDefault="00000000">
      <w:pPr>
        <w:spacing w:after="100"/>
      </w:pPr>
      <w:r>
        <w:t>3. Ministry of Micro, Small and Medium Enterprises, Government of India.</w:t>
      </w:r>
    </w:p>
    <w:p w14:paraId="749BD932" w14:textId="77777777" w:rsidR="0056338C" w:rsidRDefault="00000000">
      <w:pPr>
        <w:spacing w:after="100"/>
      </w:pPr>
      <w:r>
        <w:t>4. Udyam Registration Portal, Government of India.</w:t>
      </w:r>
    </w:p>
    <w:p w14:paraId="19E85218" w14:textId="77777777" w:rsidR="0056338C" w:rsidRDefault="00000000">
      <w:pPr>
        <w:spacing w:after="100"/>
      </w:pPr>
      <w:r>
        <w:t>5. Relevant renewable-energy and agriculture-related government information sources.</w:t>
      </w:r>
    </w:p>
    <w:sectPr w:rsidR="0056338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C75B3" w14:textId="77777777" w:rsidR="001E65B7" w:rsidRDefault="001E65B7">
      <w:pPr>
        <w:spacing w:after="0" w:line="240" w:lineRule="auto"/>
      </w:pPr>
      <w:r>
        <w:separator/>
      </w:r>
    </w:p>
  </w:endnote>
  <w:endnote w:type="continuationSeparator" w:id="0">
    <w:p w14:paraId="5794160F" w14:textId="77777777" w:rsidR="001E65B7" w:rsidRDefault="001E6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11A6" w14:textId="77777777" w:rsidR="0056338C" w:rsidRDefault="00000000">
    <w:pPr>
      <w:pStyle w:val="Footer"/>
      <w:jc w:val="center"/>
    </w:pPr>
    <w:r>
      <w:rPr>
        <w:sz w:val="18"/>
      </w:rPr>
      <w:t>Practical No. 8 – Techno-Commercial Feasibility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F1E97" w14:textId="77777777" w:rsidR="001E65B7" w:rsidRDefault="001E65B7">
      <w:pPr>
        <w:spacing w:after="0" w:line="240" w:lineRule="auto"/>
      </w:pPr>
      <w:r>
        <w:separator/>
      </w:r>
    </w:p>
  </w:footnote>
  <w:footnote w:type="continuationSeparator" w:id="0">
    <w:p w14:paraId="307CF2AE" w14:textId="77777777" w:rsidR="001E65B7" w:rsidRDefault="001E65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448981">
    <w:abstractNumId w:val="8"/>
  </w:num>
  <w:num w:numId="2" w16cid:durableId="243225760">
    <w:abstractNumId w:val="6"/>
  </w:num>
  <w:num w:numId="3" w16cid:durableId="1018897597">
    <w:abstractNumId w:val="5"/>
  </w:num>
  <w:num w:numId="4" w16cid:durableId="1486357380">
    <w:abstractNumId w:val="4"/>
  </w:num>
  <w:num w:numId="5" w16cid:durableId="1704624103">
    <w:abstractNumId w:val="7"/>
  </w:num>
  <w:num w:numId="6" w16cid:durableId="1956906785">
    <w:abstractNumId w:val="3"/>
  </w:num>
  <w:num w:numId="7" w16cid:durableId="1109198897">
    <w:abstractNumId w:val="2"/>
  </w:num>
  <w:num w:numId="8" w16cid:durableId="292948298">
    <w:abstractNumId w:val="1"/>
  </w:num>
  <w:num w:numId="9" w16cid:durableId="5933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65B7"/>
    <w:rsid w:val="0029639D"/>
    <w:rsid w:val="00326F90"/>
    <w:rsid w:val="0056338C"/>
    <w:rsid w:val="006E1A5D"/>
    <w:rsid w:val="00AA1D8D"/>
    <w:rsid w:val="00B47730"/>
    <w:rsid w:val="00B662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0033A"/>
  <w14:defaultImageDpi w14:val="300"/>
  <w15:docId w15:val="{AB57EC1D-A4B5-44B2-8933-1F1A9783C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1586</Words>
  <Characters>9044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2026-10-05T19:22:00Z</dcterms:created>
  <dcterms:modified xsi:type="dcterms:W3CDTF">2026-10-05T19:22:00Z</dcterms:modified>
  <cp:category/>
</cp:coreProperties>
</file>