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WAP to check whether the entered number is even or odd.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Evenodd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System.out.print("Enter a number 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num = scanner.nextInt();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if(num%2==0)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System.out.println(num+" is Even");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System.out.println(num+" is Odd");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915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228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WAP to check switch case using character datatype</w:t>
      </w:r>
      <w:r w:rsidDel="00000000" w:rsidR="00000000" w:rsidRPr="00000000">
        <w:rPr>
          <w:rtl w:val="0"/>
        </w:rPr>
      </w:r>
    </w:p>
    <w:sdt>
      <w:sdtPr>
        <w:lock w:val="contentLocked"/>
        <w:id w:val="-1552572823"/>
        <w:tag w:val="goog_rdk_0"/>
      </w:sdtPr>
      <w:sdtContent>
        <w:tbl>
          <w:tblPr>
            <w:tblStyle w:val="Table3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java.util.Scanner;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class SwitchCharacter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System.out.println("Enter a character : ");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char ch = scanner.next().charAt(0);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switch(ch)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case'a':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case'A':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System.out.println("You entered 'A' ");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break;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case'b':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case'B':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System.out.println("You entered 'B' ");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break;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default: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System.out.println("You entered an unknown character");    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591175" cy="251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7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WAP to print 1 to 20 numbers using for,while and do-while loop.</w:t>
      </w:r>
      <w:r w:rsidDel="00000000" w:rsidR="00000000" w:rsidRPr="00000000">
        <w:rPr>
          <w:rtl w:val="0"/>
        </w:rPr>
      </w:r>
    </w:p>
    <w:sdt>
      <w:sdtPr>
        <w:lock w:val="contentLocked"/>
        <w:id w:val="2093349176"/>
        <w:tag w:val="goog_rdk_1"/>
      </w:sdtPr>
      <w:sdtContent>
        <w:tbl>
          <w:tblPr>
            <w:tblStyle w:val="Table5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For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public static void main(String[] args)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System.out.println("Using for loop: ");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for(int i=1;i&lt;=20;i++)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System.out.println(i);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6146" cy="389415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146" cy="389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While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static void main(String[] args)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int i=1;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System.out.println("Using while loop: ");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while(i&lt;=20)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System.out.println(i);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4153" cy="446006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153" cy="446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Do_while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public static void main(String[] args)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int i=1;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System.out.println("Using do-while loop: ");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System.out.println(i);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}while(i&lt;=20);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B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087242" cy="42104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242" cy="421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249596783"/>
        <w:tag w:val="goog_rdk_2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8"/>
            <w:gridCol w:w="2257"/>
            <w:gridCol w:w="2257"/>
            <w:gridCol w:w="2257"/>
            <w:tblGridChange w:id="0">
              <w:tblGrid>
                <w:gridCol w:w="2258"/>
                <w:gridCol w:w="2257"/>
                <w:gridCol w:w="2257"/>
                <w:gridCol w:w="225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Process related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(15)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Product related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(10)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Total Marks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(25)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Signature</w:t>
                </w:r>
              </w:p>
            </w:tc>
          </w:tr>
          <w:tr>
            <w:trPr>
              <w:cantSplit w:val="0"/>
              <w:trHeight w:val="1211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vYA+BNxELq5RmSrUkfeuqWp9w==">CgMxLjAaHwoBMBIaChgICVIUChJ0YWJsZS5jeHoxZW02cjJuMTcaHwoBMRIaChgICVIUChJ0YWJsZS4xb3h3cXlyM24ydGgaHwoBMhIaChgICVIUChJ0YWJsZS5yNzgwa3lyZTRrNzg4AHIhMXBIWUZMWTIydlU2bjFKWTY3bWF4Y0VqODRYdFYxUHFK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