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4770EE9B"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r w:rsidR="00D911D5" w:rsidRPr="6C71971D">
        <w:rPr>
          <w:rFonts w:eastAsiaTheme="majorEastAsia"/>
          <w:sz w:val="24"/>
          <w:szCs w:val="24"/>
        </w:rPr>
        <w:t>estudiado</w:t>
      </w:r>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27BD07ED" w:rsidR="00AC4D77" w:rsidRDefault="00AE463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Danitsa Milenka Chandia Celis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2223926" w:rsidR="00AC4D77" w:rsidRDefault="00AE463F"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6C8D90E" w:rsidR="00AC4D77" w:rsidRDefault="00AE463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0A7AC450" w14:textId="4A40363C" w:rsidR="00E454BE" w:rsidRDefault="00E454BE" w:rsidP="00987DA3"/>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00505775">
        <w:trPr>
          <w:trHeight w:val="288"/>
          <w:jc w:val="center"/>
        </w:trPr>
        <w:tc>
          <w:tcPr>
            <w:tcW w:w="1931" w:type="dxa"/>
            <w:vMerge w:val="restart"/>
            <w:vAlign w:val="center"/>
          </w:tcPr>
          <w:p w14:paraId="22C9DA5A" w14:textId="77777777" w:rsidR="00E43678" w:rsidRPr="00045D87" w:rsidRDefault="1DEB3A3F" w:rsidP="00987DA3">
            <w:pPr>
              <w:spacing w:line="216" w:lineRule="auto"/>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00987DA3">
            <w:pPr>
              <w:spacing w:line="216" w:lineRule="auto"/>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00987DA3">
            <w:pPr>
              <w:spacing w:line="216" w:lineRule="auto"/>
              <w:jc w:val="center"/>
              <w:rPr>
                <w:b/>
                <w:bCs/>
                <w:sz w:val="18"/>
                <w:szCs w:val="18"/>
              </w:rPr>
            </w:pPr>
            <w:r w:rsidRPr="6C71971D">
              <w:rPr>
                <w:b/>
                <w:bCs/>
                <w:sz w:val="18"/>
                <w:szCs w:val="18"/>
              </w:rPr>
              <w:t>Comentarios</w:t>
            </w:r>
          </w:p>
        </w:tc>
      </w:tr>
      <w:tr w:rsidR="00E43678" w:rsidRPr="00045D87" w14:paraId="00808CBE" w14:textId="77777777" w:rsidTr="00505775">
        <w:trPr>
          <w:trHeight w:val="870"/>
          <w:jc w:val="center"/>
        </w:trPr>
        <w:tc>
          <w:tcPr>
            <w:tcW w:w="1931" w:type="dxa"/>
            <w:vMerge/>
            <w:vAlign w:val="center"/>
          </w:tcPr>
          <w:p w14:paraId="3F92557D" w14:textId="77777777" w:rsidR="00E43678" w:rsidRPr="00045D87" w:rsidRDefault="00E43678" w:rsidP="00987DA3">
            <w:pPr>
              <w:spacing w:line="216" w:lineRule="auto"/>
              <w:jc w:val="center"/>
              <w:rPr>
                <w:rFonts w:cstheme="minorHAnsi"/>
                <w:b/>
                <w:sz w:val="20"/>
                <w:szCs w:val="20"/>
              </w:rPr>
            </w:pPr>
          </w:p>
        </w:tc>
        <w:tc>
          <w:tcPr>
            <w:tcW w:w="1017" w:type="dxa"/>
            <w:vAlign w:val="center"/>
          </w:tcPr>
          <w:p w14:paraId="00B2BC31" w14:textId="77777777" w:rsidR="00E43678" w:rsidRPr="00045D87" w:rsidRDefault="1DEB3A3F" w:rsidP="00987DA3">
            <w:pPr>
              <w:spacing w:line="216" w:lineRule="auto"/>
              <w:jc w:val="center"/>
              <w:rPr>
                <w:b/>
                <w:bCs/>
                <w:sz w:val="18"/>
                <w:szCs w:val="18"/>
              </w:rPr>
            </w:pPr>
            <w:r w:rsidRPr="6C71971D">
              <w:rPr>
                <w:b/>
                <w:bCs/>
                <w:sz w:val="18"/>
                <w:szCs w:val="18"/>
              </w:rPr>
              <w:t>Excelente Dominio</w:t>
            </w:r>
          </w:p>
        </w:tc>
        <w:tc>
          <w:tcPr>
            <w:tcW w:w="926" w:type="dxa"/>
            <w:vAlign w:val="center"/>
          </w:tcPr>
          <w:p w14:paraId="63EA5314" w14:textId="0846481E" w:rsidR="00E43678" w:rsidRPr="00045D87" w:rsidRDefault="1DEB3A3F" w:rsidP="00987DA3">
            <w:pPr>
              <w:spacing w:line="216" w:lineRule="auto"/>
              <w:jc w:val="center"/>
              <w:rPr>
                <w:b/>
                <w:bCs/>
                <w:sz w:val="18"/>
                <w:szCs w:val="18"/>
              </w:rPr>
            </w:pPr>
            <w:r w:rsidRPr="6C71971D">
              <w:rPr>
                <w:b/>
                <w:bCs/>
                <w:sz w:val="18"/>
                <w:szCs w:val="18"/>
              </w:rPr>
              <w:t>Alto Dominio</w:t>
            </w:r>
          </w:p>
        </w:tc>
        <w:tc>
          <w:tcPr>
            <w:tcW w:w="1055" w:type="dxa"/>
            <w:vAlign w:val="center"/>
          </w:tcPr>
          <w:p w14:paraId="2CD46035" w14:textId="77777777" w:rsidR="00E43678" w:rsidRPr="00045D87" w:rsidRDefault="1DEB3A3F" w:rsidP="00987DA3">
            <w:pPr>
              <w:spacing w:line="216" w:lineRule="auto"/>
              <w:jc w:val="center"/>
              <w:rPr>
                <w:b/>
                <w:bCs/>
                <w:sz w:val="18"/>
                <w:szCs w:val="18"/>
              </w:rPr>
            </w:pPr>
            <w:r w:rsidRPr="6C71971D">
              <w:rPr>
                <w:b/>
                <w:bCs/>
                <w:sz w:val="18"/>
                <w:szCs w:val="18"/>
              </w:rPr>
              <w:t>Dominio Aceptable</w:t>
            </w:r>
          </w:p>
        </w:tc>
        <w:tc>
          <w:tcPr>
            <w:tcW w:w="1187" w:type="dxa"/>
            <w:vAlign w:val="center"/>
          </w:tcPr>
          <w:p w14:paraId="25094D46" w14:textId="0B495AAD" w:rsidR="00E43678" w:rsidRPr="00045D87" w:rsidRDefault="1DEB3A3F" w:rsidP="00987DA3">
            <w:pPr>
              <w:spacing w:line="216" w:lineRule="auto"/>
              <w:jc w:val="center"/>
              <w:rPr>
                <w:b/>
                <w:bCs/>
                <w:sz w:val="18"/>
                <w:szCs w:val="18"/>
              </w:rPr>
            </w:pPr>
            <w:r w:rsidRPr="6C71971D">
              <w:rPr>
                <w:b/>
                <w:bCs/>
                <w:sz w:val="18"/>
                <w:szCs w:val="18"/>
              </w:rPr>
              <w:t>Dominio Insuficiente</w:t>
            </w:r>
          </w:p>
        </w:tc>
        <w:tc>
          <w:tcPr>
            <w:tcW w:w="1250" w:type="dxa"/>
            <w:vAlign w:val="center"/>
          </w:tcPr>
          <w:p w14:paraId="3948685F" w14:textId="681847A3" w:rsidR="00E43678" w:rsidRPr="000154FA" w:rsidRDefault="1DEB3A3F" w:rsidP="00987DA3">
            <w:pPr>
              <w:spacing w:line="216" w:lineRule="auto"/>
              <w:jc w:val="center"/>
              <w:rPr>
                <w:b/>
                <w:bCs/>
                <w:sz w:val="18"/>
                <w:szCs w:val="18"/>
              </w:rPr>
            </w:pPr>
            <w:r w:rsidRPr="6C71971D">
              <w:rPr>
                <w:b/>
                <w:bCs/>
                <w:sz w:val="18"/>
                <w:szCs w:val="18"/>
              </w:rPr>
              <w:t>Dominio no logrado</w:t>
            </w:r>
          </w:p>
        </w:tc>
        <w:tc>
          <w:tcPr>
            <w:tcW w:w="2557" w:type="dxa"/>
            <w:vMerge/>
            <w:vAlign w:val="center"/>
          </w:tcPr>
          <w:p w14:paraId="29D8E2C6" w14:textId="77777777" w:rsidR="00E43678" w:rsidRPr="00045D87" w:rsidRDefault="00E43678" w:rsidP="00987DA3">
            <w:pPr>
              <w:spacing w:line="216" w:lineRule="auto"/>
              <w:jc w:val="center"/>
              <w:rPr>
                <w:rFonts w:cstheme="minorHAnsi"/>
                <w:b/>
                <w:sz w:val="20"/>
                <w:szCs w:val="20"/>
              </w:rPr>
            </w:pPr>
          </w:p>
        </w:tc>
      </w:tr>
      <w:tr w:rsidR="00E43678" w:rsidRPr="00045D87" w14:paraId="67D60187" w14:textId="77777777" w:rsidTr="00505775">
        <w:trPr>
          <w:trHeight w:val="591"/>
          <w:jc w:val="center"/>
        </w:trPr>
        <w:tc>
          <w:tcPr>
            <w:tcW w:w="1931" w:type="dxa"/>
            <w:vAlign w:val="center"/>
          </w:tcPr>
          <w:p w14:paraId="53E45F52" w14:textId="1D3AAE23" w:rsidR="00E43678" w:rsidRPr="00987DA3" w:rsidRDefault="00AE463F" w:rsidP="00987DA3">
            <w:pPr>
              <w:spacing w:line="216" w:lineRule="auto"/>
              <w:jc w:val="center"/>
              <w:rPr>
                <w:b/>
                <w:bCs/>
                <w:sz w:val="18"/>
                <w:szCs w:val="18"/>
              </w:rPr>
            </w:pPr>
            <w:r w:rsidRPr="00987DA3">
              <w:rPr>
                <w:b/>
                <w:bCs/>
                <w:sz w:val="18"/>
                <w:szCs w:val="18"/>
              </w:rPr>
              <w:t>Análisis y Evaluación de soluciones informáticas</w:t>
            </w:r>
          </w:p>
        </w:tc>
        <w:tc>
          <w:tcPr>
            <w:tcW w:w="1017" w:type="dxa"/>
            <w:vAlign w:val="center"/>
          </w:tcPr>
          <w:p w14:paraId="0AE11E06" w14:textId="77777777" w:rsidR="00E43678" w:rsidRPr="00505775" w:rsidRDefault="00E43678" w:rsidP="00987DA3">
            <w:pPr>
              <w:spacing w:line="216" w:lineRule="auto"/>
              <w:jc w:val="center"/>
              <w:rPr>
                <w:b/>
                <w:bCs/>
                <w:sz w:val="36"/>
                <w:szCs w:val="36"/>
              </w:rPr>
            </w:pPr>
          </w:p>
        </w:tc>
        <w:tc>
          <w:tcPr>
            <w:tcW w:w="926" w:type="dxa"/>
            <w:vAlign w:val="center"/>
          </w:tcPr>
          <w:p w14:paraId="79497191" w14:textId="74CD6FC8" w:rsidR="00E43678" w:rsidRPr="00505775" w:rsidRDefault="00505775" w:rsidP="00987DA3">
            <w:pPr>
              <w:spacing w:line="216" w:lineRule="auto"/>
              <w:jc w:val="center"/>
              <w:rPr>
                <w:b/>
                <w:bCs/>
                <w:sz w:val="36"/>
                <w:szCs w:val="36"/>
              </w:rPr>
            </w:pPr>
            <w:r w:rsidRPr="00505775">
              <w:rPr>
                <w:b/>
                <w:bCs/>
                <w:sz w:val="36"/>
                <w:szCs w:val="36"/>
              </w:rPr>
              <w:t>X</w:t>
            </w:r>
          </w:p>
        </w:tc>
        <w:tc>
          <w:tcPr>
            <w:tcW w:w="1055" w:type="dxa"/>
            <w:vAlign w:val="center"/>
          </w:tcPr>
          <w:p w14:paraId="1196BA05" w14:textId="77777777" w:rsidR="00E43678" w:rsidRPr="00505775" w:rsidRDefault="00E43678" w:rsidP="00987DA3">
            <w:pPr>
              <w:spacing w:line="216" w:lineRule="auto"/>
              <w:jc w:val="center"/>
              <w:rPr>
                <w:b/>
                <w:bCs/>
                <w:sz w:val="36"/>
                <w:szCs w:val="36"/>
              </w:rPr>
            </w:pPr>
          </w:p>
        </w:tc>
        <w:tc>
          <w:tcPr>
            <w:tcW w:w="1187" w:type="dxa"/>
            <w:vAlign w:val="center"/>
          </w:tcPr>
          <w:p w14:paraId="5E6B0C7C" w14:textId="48D4FA51" w:rsidR="00E43678" w:rsidRPr="00505775" w:rsidRDefault="00E43678" w:rsidP="00987DA3">
            <w:pPr>
              <w:spacing w:line="216" w:lineRule="auto"/>
              <w:jc w:val="center"/>
              <w:rPr>
                <w:b/>
                <w:bCs/>
                <w:sz w:val="36"/>
                <w:szCs w:val="36"/>
              </w:rPr>
            </w:pPr>
          </w:p>
        </w:tc>
        <w:tc>
          <w:tcPr>
            <w:tcW w:w="1250" w:type="dxa"/>
            <w:vAlign w:val="center"/>
          </w:tcPr>
          <w:p w14:paraId="4BCAD381" w14:textId="77777777" w:rsidR="00E43678" w:rsidRPr="00505775" w:rsidRDefault="00E43678" w:rsidP="00987DA3">
            <w:pPr>
              <w:spacing w:line="216" w:lineRule="auto"/>
              <w:jc w:val="center"/>
              <w:rPr>
                <w:b/>
                <w:bCs/>
                <w:sz w:val="36"/>
                <w:szCs w:val="36"/>
              </w:rPr>
            </w:pPr>
          </w:p>
        </w:tc>
        <w:tc>
          <w:tcPr>
            <w:tcW w:w="2557" w:type="dxa"/>
            <w:vAlign w:val="center"/>
          </w:tcPr>
          <w:p w14:paraId="3F20C944" w14:textId="6EEF1813" w:rsidR="00E43678" w:rsidRPr="00505775" w:rsidRDefault="00505775" w:rsidP="00987DA3">
            <w:pPr>
              <w:spacing w:line="216" w:lineRule="auto"/>
              <w:jc w:val="center"/>
              <w:rPr>
                <w:b/>
                <w:bCs/>
                <w:sz w:val="18"/>
                <w:szCs w:val="18"/>
              </w:rPr>
            </w:pPr>
            <w:r>
              <w:rPr>
                <w:b/>
                <w:bCs/>
                <w:sz w:val="18"/>
                <w:szCs w:val="18"/>
              </w:rPr>
              <w:t>A pesar de tener un alto dominio, no quiere decir que sea del todo dominado en ese aspecto, me gustaría mejorarlo con experiencia real, por lo que agregaría aspectos en el ambiente laboral</w:t>
            </w:r>
          </w:p>
        </w:tc>
      </w:tr>
      <w:tr w:rsidR="00E43678" w:rsidRPr="00045D87" w14:paraId="1FD76F12" w14:textId="77777777" w:rsidTr="00505775">
        <w:trPr>
          <w:trHeight w:val="576"/>
          <w:jc w:val="center"/>
        </w:trPr>
        <w:tc>
          <w:tcPr>
            <w:tcW w:w="1931" w:type="dxa"/>
            <w:vAlign w:val="center"/>
          </w:tcPr>
          <w:p w14:paraId="28A60675" w14:textId="0793BFD1" w:rsidR="00E43678" w:rsidRPr="00987DA3" w:rsidRDefault="00AE463F" w:rsidP="00987DA3">
            <w:pPr>
              <w:spacing w:line="216" w:lineRule="auto"/>
              <w:jc w:val="center"/>
              <w:rPr>
                <w:b/>
                <w:bCs/>
                <w:sz w:val="18"/>
                <w:szCs w:val="18"/>
              </w:rPr>
            </w:pPr>
            <w:r w:rsidRPr="00987DA3">
              <w:rPr>
                <w:b/>
                <w:bCs/>
                <w:sz w:val="18"/>
                <w:szCs w:val="18"/>
              </w:rPr>
              <w:t>Desarrollo de Software</w:t>
            </w:r>
          </w:p>
        </w:tc>
        <w:tc>
          <w:tcPr>
            <w:tcW w:w="1017" w:type="dxa"/>
            <w:vAlign w:val="center"/>
          </w:tcPr>
          <w:p w14:paraId="6DBA9A2C" w14:textId="77777777" w:rsidR="00E43678" w:rsidRPr="00505775" w:rsidRDefault="00E43678" w:rsidP="00987DA3">
            <w:pPr>
              <w:spacing w:line="216" w:lineRule="auto"/>
              <w:jc w:val="center"/>
              <w:rPr>
                <w:b/>
                <w:bCs/>
                <w:sz w:val="36"/>
                <w:szCs w:val="36"/>
              </w:rPr>
            </w:pPr>
          </w:p>
        </w:tc>
        <w:tc>
          <w:tcPr>
            <w:tcW w:w="926" w:type="dxa"/>
            <w:vAlign w:val="center"/>
          </w:tcPr>
          <w:p w14:paraId="2AB98D2F" w14:textId="30B811E6" w:rsidR="00E43678" w:rsidRPr="00505775" w:rsidRDefault="00505775" w:rsidP="00987DA3">
            <w:pPr>
              <w:spacing w:line="216" w:lineRule="auto"/>
              <w:jc w:val="center"/>
              <w:rPr>
                <w:b/>
                <w:bCs/>
                <w:sz w:val="36"/>
                <w:szCs w:val="36"/>
              </w:rPr>
            </w:pPr>
            <w:r>
              <w:rPr>
                <w:b/>
                <w:bCs/>
                <w:sz w:val="36"/>
                <w:szCs w:val="36"/>
              </w:rPr>
              <w:t>X</w:t>
            </w:r>
          </w:p>
        </w:tc>
        <w:tc>
          <w:tcPr>
            <w:tcW w:w="1055" w:type="dxa"/>
            <w:vAlign w:val="center"/>
          </w:tcPr>
          <w:p w14:paraId="2B6A2003" w14:textId="77777777" w:rsidR="00E43678" w:rsidRPr="00505775" w:rsidRDefault="00E43678" w:rsidP="00987DA3">
            <w:pPr>
              <w:spacing w:line="216" w:lineRule="auto"/>
              <w:jc w:val="center"/>
              <w:rPr>
                <w:b/>
                <w:bCs/>
                <w:sz w:val="36"/>
                <w:szCs w:val="36"/>
              </w:rPr>
            </w:pPr>
          </w:p>
        </w:tc>
        <w:tc>
          <w:tcPr>
            <w:tcW w:w="1187" w:type="dxa"/>
            <w:vAlign w:val="center"/>
          </w:tcPr>
          <w:p w14:paraId="215AE810" w14:textId="0C55C658" w:rsidR="00E43678" w:rsidRPr="00505775" w:rsidRDefault="00E43678" w:rsidP="00987DA3">
            <w:pPr>
              <w:spacing w:line="216" w:lineRule="auto"/>
              <w:jc w:val="center"/>
              <w:rPr>
                <w:b/>
                <w:bCs/>
                <w:sz w:val="36"/>
                <w:szCs w:val="36"/>
              </w:rPr>
            </w:pPr>
          </w:p>
        </w:tc>
        <w:tc>
          <w:tcPr>
            <w:tcW w:w="1250" w:type="dxa"/>
            <w:vAlign w:val="center"/>
          </w:tcPr>
          <w:p w14:paraId="3785608A" w14:textId="77777777" w:rsidR="00E43678" w:rsidRPr="00505775" w:rsidRDefault="00E43678" w:rsidP="00987DA3">
            <w:pPr>
              <w:spacing w:line="216" w:lineRule="auto"/>
              <w:jc w:val="center"/>
              <w:rPr>
                <w:b/>
                <w:bCs/>
                <w:sz w:val="36"/>
                <w:szCs w:val="36"/>
              </w:rPr>
            </w:pPr>
          </w:p>
        </w:tc>
        <w:tc>
          <w:tcPr>
            <w:tcW w:w="2557" w:type="dxa"/>
            <w:vAlign w:val="center"/>
          </w:tcPr>
          <w:p w14:paraId="12D566DA" w14:textId="343D6A0E" w:rsidR="00E43678" w:rsidRPr="00505775" w:rsidRDefault="00505775" w:rsidP="00987DA3">
            <w:pPr>
              <w:spacing w:line="216" w:lineRule="auto"/>
              <w:jc w:val="center"/>
              <w:rPr>
                <w:b/>
                <w:bCs/>
                <w:sz w:val="18"/>
                <w:szCs w:val="18"/>
              </w:rPr>
            </w:pPr>
            <w:r>
              <w:rPr>
                <w:b/>
                <w:bCs/>
                <w:sz w:val="18"/>
                <w:szCs w:val="18"/>
              </w:rPr>
              <w:t>A pesar de tener un alto dominio, no quiere decir que sea del todo dominado en ese aspecto</w:t>
            </w:r>
            <w:r>
              <w:rPr>
                <w:b/>
                <w:bCs/>
                <w:sz w:val="18"/>
                <w:szCs w:val="18"/>
              </w:rPr>
              <w:t xml:space="preserve">, necesitaría solo mejorar </w:t>
            </w:r>
            <w:r w:rsidR="00987DA3">
              <w:rPr>
                <w:b/>
                <w:bCs/>
                <w:sz w:val="18"/>
                <w:szCs w:val="18"/>
              </w:rPr>
              <w:t xml:space="preserve">las </w:t>
            </w:r>
            <w:r>
              <w:rPr>
                <w:b/>
                <w:bCs/>
                <w:sz w:val="18"/>
                <w:szCs w:val="18"/>
              </w:rPr>
              <w:t>buenas prácticas</w:t>
            </w:r>
            <w:r w:rsidR="00987DA3">
              <w:rPr>
                <w:b/>
                <w:bCs/>
                <w:sz w:val="18"/>
                <w:szCs w:val="18"/>
              </w:rPr>
              <w:t>.</w:t>
            </w:r>
          </w:p>
        </w:tc>
      </w:tr>
      <w:tr w:rsidR="00E43678" w:rsidRPr="00045D87" w14:paraId="48B14194" w14:textId="77777777" w:rsidTr="00505775">
        <w:trPr>
          <w:trHeight w:val="591"/>
          <w:jc w:val="center"/>
        </w:trPr>
        <w:tc>
          <w:tcPr>
            <w:tcW w:w="1931" w:type="dxa"/>
            <w:vAlign w:val="center"/>
          </w:tcPr>
          <w:p w14:paraId="1A55186D" w14:textId="416E2157" w:rsidR="00E43678" w:rsidRPr="00987DA3" w:rsidRDefault="00AE463F" w:rsidP="00987DA3">
            <w:pPr>
              <w:spacing w:line="216" w:lineRule="auto"/>
              <w:jc w:val="center"/>
              <w:rPr>
                <w:b/>
                <w:bCs/>
                <w:sz w:val="18"/>
                <w:szCs w:val="18"/>
              </w:rPr>
            </w:pPr>
            <w:r w:rsidRPr="00987DA3">
              <w:rPr>
                <w:b/>
                <w:bCs/>
                <w:sz w:val="18"/>
                <w:szCs w:val="18"/>
              </w:rPr>
              <w:t>Aseguramiento de calidad de software</w:t>
            </w:r>
          </w:p>
        </w:tc>
        <w:tc>
          <w:tcPr>
            <w:tcW w:w="1017" w:type="dxa"/>
            <w:vAlign w:val="center"/>
          </w:tcPr>
          <w:p w14:paraId="2B8826EE" w14:textId="19C2313D" w:rsidR="00E43678" w:rsidRPr="00505775" w:rsidRDefault="00987DA3" w:rsidP="00987DA3">
            <w:pPr>
              <w:spacing w:line="216" w:lineRule="auto"/>
              <w:jc w:val="center"/>
              <w:rPr>
                <w:b/>
                <w:bCs/>
                <w:sz w:val="36"/>
                <w:szCs w:val="36"/>
              </w:rPr>
            </w:pPr>
            <w:r>
              <w:rPr>
                <w:b/>
                <w:bCs/>
                <w:sz w:val="36"/>
                <w:szCs w:val="36"/>
              </w:rPr>
              <w:t>X</w:t>
            </w:r>
          </w:p>
        </w:tc>
        <w:tc>
          <w:tcPr>
            <w:tcW w:w="926" w:type="dxa"/>
            <w:vAlign w:val="center"/>
          </w:tcPr>
          <w:p w14:paraId="214A3D3F" w14:textId="331A79DF" w:rsidR="00E43678" w:rsidRPr="00505775" w:rsidRDefault="00E43678" w:rsidP="00987DA3">
            <w:pPr>
              <w:spacing w:line="216" w:lineRule="auto"/>
              <w:jc w:val="center"/>
              <w:rPr>
                <w:b/>
                <w:bCs/>
                <w:sz w:val="36"/>
                <w:szCs w:val="36"/>
              </w:rPr>
            </w:pPr>
          </w:p>
        </w:tc>
        <w:tc>
          <w:tcPr>
            <w:tcW w:w="1055" w:type="dxa"/>
            <w:vAlign w:val="center"/>
          </w:tcPr>
          <w:p w14:paraId="381C69FC" w14:textId="77777777" w:rsidR="00E43678" w:rsidRPr="00505775" w:rsidRDefault="00E43678" w:rsidP="00987DA3">
            <w:pPr>
              <w:spacing w:line="216" w:lineRule="auto"/>
              <w:jc w:val="center"/>
              <w:rPr>
                <w:b/>
                <w:bCs/>
                <w:sz w:val="36"/>
                <w:szCs w:val="36"/>
              </w:rPr>
            </w:pPr>
          </w:p>
        </w:tc>
        <w:tc>
          <w:tcPr>
            <w:tcW w:w="1187" w:type="dxa"/>
            <w:vAlign w:val="center"/>
          </w:tcPr>
          <w:p w14:paraId="351AC90E" w14:textId="58931D58" w:rsidR="00E43678" w:rsidRPr="00505775" w:rsidRDefault="00E43678" w:rsidP="00987DA3">
            <w:pPr>
              <w:spacing w:line="216" w:lineRule="auto"/>
              <w:jc w:val="center"/>
              <w:rPr>
                <w:b/>
                <w:bCs/>
                <w:sz w:val="36"/>
                <w:szCs w:val="36"/>
              </w:rPr>
            </w:pPr>
          </w:p>
        </w:tc>
        <w:tc>
          <w:tcPr>
            <w:tcW w:w="1250" w:type="dxa"/>
            <w:vAlign w:val="center"/>
          </w:tcPr>
          <w:p w14:paraId="5F9FF620" w14:textId="77777777" w:rsidR="00E43678" w:rsidRPr="00505775" w:rsidRDefault="00E43678" w:rsidP="00987DA3">
            <w:pPr>
              <w:spacing w:line="216" w:lineRule="auto"/>
              <w:jc w:val="center"/>
              <w:rPr>
                <w:b/>
                <w:bCs/>
                <w:sz w:val="36"/>
                <w:szCs w:val="36"/>
              </w:rPr>
            </w:pPr>
          </w:p>
        </w:tc>
        <w:tc>
          <w:tcPr>
            <w:tcW w:w="2557" w:type="dxa"/>
            <w:vAlign w:val="center"/>
          </w:tcPr>
          <w:p w14:paraId="16B213E0" w14:textId="77777777" w:rsidR="00E43678" w:rsidRPr="00505775" w:rsidRDefault="00E43678" w:rsidP="00987DA3">
            <w:pPr>
              <w:spacing w:line="216" w:lineRule="auto"/>
              <w:jc w:val="center"/>
              <w:rPr>
                <w:b/>
                <w:bCs/>
                <w:sz w:val="18"/>
                <w:szCs w:val="18"/>
              </w:rPr>
            </w:pPr>
          </w:p>
        </w:tc>
      </w:tr>
      <w:tr w:rsidR="00E43678" w:rsidRPr="00045D87" w14:paraId="24D5593D" w14:textId="77777777" w:rsidTr="00505775">
        <w:trPr>
          <w:trHeight w:val="591"/>
          <w:jc w:val="center"/>
        </w:trPr>
        <w:tc>
          <w:tcPr>
            <w:tcW w:w="1931" w:type="dxa"/>
            <w:vAlign w:val="center"/>
          </w:tcPr>
          <w:p w14:paraId="1BB9E155" w14:textId="4DF0F237" w:rsidR="00E43678" w:rsidRPr="00987DA3" w:rsidRDefault="00AE463F" w:rsidP="00987DA3">
            <w:pPr>
              <w:spacing w:line="216" w:lineRule="auto"/>
              <w:jc w:val="center"/>
              <w:rPr>
                <w:b/>
                <w:bCs/>
                <w:sz w:val="18"/>
                <w:szCs w:val="18"/>
              </w:rPr>
            </w:pPr>
            <w:r w:rsidRPr="00987DA3">
              <w:rPr>
                <w:b/>
                <w:bCs/>
                <w:sz w:val="18"/>
                <w:szCs w:val="18"/>
              </w:rPr>
              <w:t>Gestión de proyectos informáticos</w:t>
            </w:r>
          </w:p>
        </w:tc>
        <w:tc>
          <w:tcPr>
            <w:tcW w:w="1017" w:type="dxa"/>
            <w:vAlign w:val="center"/>
          </w:tcPr>
          <w:p w14:paraId="1C11CAB0" w14:textId="77777777" w:rsidR="00E43678" w:rsidRPr="00505775" w:rsidRDefault="00E43678" w:rsidP="00987DA3">
            <w:pPr>
              <w:spacing w:line="216" w:lineRule="auto"/>
              <w:jc w:val="center"/>
              <w:rPr>
                <w:b/>
                <w:bCs/>
                <w:sz w:val="36"/>
                <w:szCs w:val="36"/>
              </w:rPr>
            </w:pPr>
          </w:p>
        </w:tc>
        <w:tc>
          <w:tcPr>
            <w:tcW w:w="926" w:type="dxa"/>
            <w:vAlign w:val="center"/>
          </w:tcPr>
          <w:p w14:paraId="719970B1" w14:textId="5519FDBA" w:rsidR="00E43678" w:rsidRPr="00505775" w:rsidRDefault="00505775" w:rsidP="00987DA3">
            <w:pPr>
              <w:spacing w:line="216" w:lineRule="auto"/>
              <w:jc w:val="center"/>
              <w:rPr>
                <w:b/>
                <w:bCs/>
                <w:sz w:val="36"/>
                <w:szCs w:val="36"/>
              </w:rPr>
            </w:pPr>
            <w:r>
              <w:rPr>
                <w:b/>
                <w:bCs/>
                <w:sz w:val="36"/>
                <w:szCs w:val="36"/>
              </w:rPr>
              <w:t>X</w:t>
            </w:r>
          </w:p>
        </w:tc>
        <w:tc>
          <w:tcPr>
            <w:tcW w:w="1055" w:type="dxa"/>
            <w:vAlign w:val="center"/>
          </w:tcPr>
          <w:p w14:paraId="26851D54" w14:textId="77777777" w:rsidR="00E43678" w:rsidRPr="00505775" w:rsidRDefault="00E43678" w:rsidP="00987DA3">
            <w:pPr>
              <w:spacing w:line="216" w:lineRule="auto"/>
              <w:jc w:val="center"/>
              <w:rPr>
                <w:b/>
                <w:bCs/>
                <w:sz w:val="36"/>
                <w:szCs w:val="36"/>
              </w:rPr>
            </w:pPr>
          </w:p>
        </w:tc>
        <w:tc>
          <w:tcPr>
            <w:tcW w:w="1187" w:type="dxa"/>
            <w:vAlign w:val="center"/>
          </w:tcPr>
          <w:p w14:paraId="5BC2F010" w14:textId="77777777" w:rsidR="00E43678" w:rsidRPr="00505775" w:rsidRDefault="00E43678" w:rsidP="00987DA3">
            <w:pPr>
              <w:spacing w:line="216" w:lineRule="auto"/>
              <w:jc w:val="center"/>
              <w:rPr>
                <w:b/>
                <w:bCs/>
                <w:sz w:val="36"/>
                <w:szCs w:val="36"/>
              </w:rPr>
            </w:pPr>
          </w:p>
        </w:tc>
        <w:tc>
          <w:tcPr>
            <w:tcW w:w="1250" w:type="dxa"/>
            <w:vAlign w:val="center"/>
          </w:tcPr>
          <w:p w14:paraId="608079C4" w14:textId="77777777" w:rsidR="00E43678" w:rsidRPr="00505775" w:rsidRDefault="00E43678" w:rsidP="00987DA3">
            <w:pPr>
              <w:spacing w:line="216" w:lineRule="auto"/>
              <w:jc w:val="center"/>
              <w:rPr>
                <w:b/>
                <w:bCs/>
                <w:sz w:val="36"/>
                <w:szCs w:val="36"/>
              </w:rPr>
            </w:pPr>
          </w:p>
        </w:tc>
        <w:tc>
          <w:tcPr>
            <w:tcW w:w="2557" w:type="dxa"/>
            <w:vAlign w:val="center"/>
          </w:tcPr>
          <w:p w14:paraId="3BCC39E2" w14:textId="022A7CD5" w:rsidR="00E43678" w:rsidRPr="00505775" w:rsidRDefault="00987DA3" w:rsidP="00987DA3">
            <w:pPr>
              <w:spacing w:line="216" w:lineRule="auto"/>
              <w:jc w:val="center"/>
              <w:rPr>
                <w:b/>
                <w:bCs/>
                <w:sz w:val="18"/>
                <w:szCs w:val="18"/>
              </w:rPr>
            </w:pPr>
            <w:r>
              <w:rPr>
                <w:b/>
                <w:bCs/>
                <w:sz w:val="18"/>
                <w:szCs w:val="18"/>
              </w:rPr>
              <w:t>A pesar de tener un alto dominio, no quiere decir que sea del todo dominado en ese aspecto,</w:t>
            </w:r>
            <w:r>
              <w:rPr>
                <w:b/>
                <w:bCs/>
                <w:sz w:val="18"/>
                <w:szCs w:val="18"/>
              </w:rPr>
              <w:t xml:space="preserve"> solo faltaría mejorar pequeños detalles en la documentación.</w:t>
            </w:r>
          </w:p>
        </w:tc>
      </w:tr>
      <w:tr w:rsidR="00E43678" w:rsidRPr="00045D87" w14:paraId="458E2370" w14:textId="77777777" w:rsidTr="00505775">
        <w:trPr>
          <w:trHeight w:val="591"/>
          <w:jc w:val="center"/>
        </w:trPr>
        <w:tc>
          <w:tcPr>
            <w:tcW w:w="1931" w:type="dxa"/>
            <w:vAlign w:val="center"/>
          </w:tcPr>
          <w:p w14:paraId="054D39DB" w14:textId="6E7FAE6A" w:rsidR="00E43678" w:rsidRPr="00987DA3" w:rsidRDefault="00AE463F" w:rsidP="00987DA3">
            <w:pPr>
              <w:spacing w:line="216" w:lineRule="auto"/>
              <w:jc w:val="center"/>
              <w:rPr>
                <w:b/>
                <w:bCs/>
                <w:sz w:val="18"/>
                <w:szCs w:val="18"/>
              </w:rPr>
            </w:pPr>
            <w:r w:rsidRPr="00987DA3">
              <w:rPr>
                <w:b/>
                <w:bCs/>
                <w:sz w:val="18"/>
                <w:szCs w:val="18"/>
              </w:rPr>
              <w:t>Gestión de proyectos BI</w:t>
            </w:r>
          </w:p>
        </w:tc>
        <w:tc>
          <w:tcPr>
            <w:tcW w:w="1017" w:type="dxa"/>
            <w:vAlign w:val="center"/>
          </w:tcPr>
          <w:p w14:paraId="70C9F467" w14:textId="77777777" w:rsidR="00E43678" w:rsidRPr="00505775" w:rsidRDefault="00E43678" w:rsidP="00987DA3">
            <w:pPr>
              <w:spacing w:line="216" w:lineRule="auto"/>
              <w:jc w:val="center"/>
              <w:rPr>
                <w:b/>
                <w:bCs/>
                <w:sz w:val="36"/>
                <w:szCs w:val="36"/>
              </w:rPr>
            </w:pPr>
          </w:p>
        </w:tc>
        <w:tc>
          <w:tcPr>
            <w:tcW w:w="926" w:type="dxa"/>
            <w:vAlign w:val="center"/>
          </w:tcPr>
          <w:p w14:paraId="0EB20FBA" w14:textId="61279A04" w:rsidR="00E43678" w:rsidRPr="00505775" w:rsidRDefault="00505775" w:rsidP="00987DA3">
            <w:pPr>
              <w:spacing w:line="216" w:lineRule="auto"/>
              <w:jc w:val="center"/>
              <w:rPr>
                <w:b/>
                <w:bCs/>
                <w:sz w:val="36"/>
                <w:szCs w:val="36"/>
              </w:rPr>
            </w:pPr>
            <w:r>
              <w:rPr>
                <w:b/>
                <w:bCs/>
                <w:sz w:val="36"/>
                <w:szCs w:val="36"/>
              </w:rPr>
              <w:t>X</w:t>
            </w:r>
          </w:p>
        </w:tc>
        <w:tc>
          <w:tcPr>
            <w:tcW w:w="1055" w:type="dxa"/>
            <w:vAlign w:val="center"/>
          </w:tcPr>
          <w:p w14:paraId="6012133B" w14:textId="77777777" w:rsidR="00E43678" w:rsidRPr="00505775" w:rsidRDefault="00E43678" w:rsidP="00987DA3">
            <w:pPr>
              <w:spacing w:line="216" w:lineRule="auto"/>
              <w:jc w:val="center"/>
              <w:rPr>
                <w:b/>
                <w:bCs/>
                <w:sz w:val="36"/>
                <w:szCs w:val="36"/>
              </w:rPr>
            </w:pPr>
          </w:p>
        </w:tc>
        <w:tc>
          <w:tcPr>
            <w:tcW w:w="1187" w:type="dxa"/>
            <w:vAlign w:val="center"/>
          </w:tcPr>
          <w:p w14:paraId="3078B545" w14:textId="365B7ED1" w:rsidR="00E43678" w:rsidRPr="00505775" w:rsidRDefault="00E43678" w:rsidP="00987DA3">
            <w:pPr>
              <w:spacing w:line="216" w:lineRule="auto"/>
              <w:jc w:val="center"/>
              <w:rPr>
                <w:b/>
                <w:bCs/>
                <w:sz w:val="36"/>
                <w:szCs w:val="36"/>
              </w:rPr>
            </w:pPr>
          </w:p>
        </w:tc>
        <w:tc>
          <w:tcPr>
            <w:tcW w:w="1250" w:type="dxa"/>
            <w:vAlign w:val="center"/>
          </w:tcPr>
          <w:p w14:paraId="21CEF50E" w14:textId="77777777" w:rsidR="00E43678" w:rsidRPr="00505775" w:rsidRDefault="00E43678" w:rsidP="00987DA3">
            <w:pPr>
              <w:spacing w:line="216" w:lineRule="auto"/>
              <w:jc w:val="center"/>
              <w:rPr>
                <w:b/>
                <w:bCs/>
                <w:sz w:val="36"/>
                <w:szCs w:val="36"/>
              </w:rPr>
            </w:pPr>
          </w:p>
        </w:tc>
        <w:tc>
          <w:tcPr>
            <w:tcW w:w="2557" w:type="dxa"/>
            <w:vAlign w:val="center"/>
          </w:tcPr>
          <w:p w14:paraId="1B9BDD86" w14:textId="596FB71D" w:rsidR="00E43678" w:rsidRPr="00505775" w:rsidRDefault="00987DA3" w:rsidP="00987DA3">
            <w:pPr>
              <w:spacing w:line="216" w:lineRule="auto"/>
              <w:jc w:val="center"/>
              <w:rPr>
                <w:b/>
                <w:bCs/>
                <w:sz w:val="18"/>
                <w:szCs w:val="18"/>
              </w:rPr>
            </w:pPr>
            <w:r>
              <w:rPr>
                <w:b/>
                <w:bCs/>
                <w:sz w:val="18"/>
                <w:szCs w:val="18"/>
              </w:rPr>
              <w:t>A pesar de tener un alto dominio, no quiere decir que sea del todo dominado en ese aspecto, solo faltaría mejorar</w:t>
            </w:r>
            <w:r>
              <w:rPr>
                <w:b/>
                <w:bCs/>
                <w:sz w:val="18"/>
                <w:szCs w:val="18"/>
              </w:rPr>
              <w:t xml:space="preserve"> detalles del uso de la herramienta requerida</w:t>
            </w:r>
            <w:r>
              <w:rPr>
                <w:b/>
                <w:bCs/>
                <w:sz w:val="18"/>
                <w:szCs w:val="18"/>
              </w:rPr>
              <w:t>.</w:t>
            </w:r>
          </w:p>
        </w:tc>
      </w:tr>
      <w:tr w:rsidR="00E43678" w:rsidRPr="00045D87" w14:paraId="2FAC7AC0" w14:textId="77777777" w:rsidTr="00505775">
        <w:trPr>
          <w:trHeight w:val="576"/>
          <w:jc w:val="center"/>
        </w:trPr>
        <w:tc>
          <w:tcPr>
            <w:tcW w:w="1931" w:type="dxa"/>
            <w:vAlign w:val="center"/>
          </w:tcPr>
          <w:p w14:paraId="04FF7A9B" w14:textId="19B32E96" w:rsidR="00E43678" w:rsidRPr="00987DA3" w:rsidRDefault="00AE463F" w:rsidP="00987DA3">
            <w:pPr>
              <w:spacing w:line="216" w:lineRule="auto"/>
              <w:jc w:val="center"/>
              <w:rPr>
                <w:b/>
                <w:bCs/>
                <w:sz w:val="18"/>
                <w:szCs w:val="18"/>
              </w:rPr>
            </w:pPr>
            <w:r w:rsidRPr="00987DA3">
              <w:rPr>
                <w:b/>
                <w:bCs/>
                <w:sz w:val="18"/>
                <w:szCs w:val="18"/>
              </w:rPr>
              <w:t>Habilidades comunicativas en inglés</w:t>
            </w:r>
          </w:p>
        </w:tc>
        <w:tc>
          <w:tcPr>
            <w:tcW w:w="1017" w:type="dxa"/>
            <w:vAlign w:val="center"/>
          </w:tcPr>
          <w:p w14:paraId="5C878E42" w14:textId="77777777" w:rsidR="00E43678" w:rsidRPr="00505775" w:rsidRDefault="00E43678" w:rsidP="00987DA3">
            <w:pPr>
              <w:spacing w:line="216" w:lineRule="auto"/>
              <w:jc w:val="center"/>
              <w:rPr>
                <w:b/>
                <w:bCs/>
                <w:sz w:val="36"/>
                <w:szCs w:val="36"/>
              </w:rPr>
            </w:pPr>
          </w:p>
        </w:tc>
        <w:tc>
          <w:tcPr>
            <w:tcW w:w="926" w:type="dxa"/>
            <w:vAlign w:val="center"/>
          </w:tcPr>
          <w:p w14:paraId="57696619" w14:textId="1B5FFE5F" w:rsidR="00E43678" w:rsidRPr="00505775" w:rsidRDefault="00E43678" w:rsidP="00987DA3">
            <w:pPr>
              <w:spacing w:line="216" w:lineRule="auto"/>
              <w:jc w:val="center"/>
              <w:rPr>
                <w:b/>
                <w:bCs/>
                <w:sz w:val="36"/>
                <w:szCs w:val="36"/>
              </w:rPr>
            </w:pPr>
          </w:p>
        </w:tc>
        <w:tc>
          <w:tcPr>
            <w:tcW w:w="1055" w:type="dxa"/>
            <w:vAlign w:val="center"/>
          </w:tcPr>
          <w:p w14:paraId="017EAB0C" w14:textId="635051D3" w:rsidR="00E43678" w:rsidRPr="00505775" w:rsidRDefault="00987DA3" w:rsidP="00987DA3">
            <w:pPr>
              <w:spacing w:line="216" w:lineRule="auto"/>
              <w:jc w:val="center"/>
              <w:rPr>
                <w:b/>
                <w:bCs/>
                <w:sz w:val="36"/>
                <w:szCs w:val="36"/>
              </w:rPr>
            </w:pPr>
            <w:r>
              <w:rPr>
                <w:b/>
                <w:bCs/>
                <w:sz w:val="36"/>
                <w:szCs w:val="36"/>
              </w:rPr>
              <w:t>X</w:t>
            </w:r>
          </w:p>
        </w:tc>
        <w:tc>
          <w:tcPr>
            <w:tcW w:w="1187" w:type="dxa"/>
            <w:vAlign w:val="center"/>
          </w:tcPr>
          <w:p w14:paraId="7374964A" w14:textId="364408E5" w:rsidR="00E43678" w:rsidRPr="00505775" w:rsidRDefault="00E43678" w:rsidP="00987DA3">
            <w:pPr>
              <w:spacing w:line="216" w:lineRule="auto"/>
              <w:jc w:val="center"/>
              <w:rPr>
                <w:b/>
                <w:bCs/>
                <w:sz w:val="36"/>
                <w:szCs w:val="36"/>
              </w:rPr>
            </w:pPr>
          </w:p>
        </w:tc>
        <w:tc>
          <w:tcPr>
            <w:tcW w:w="1250" w:type="dxa"/>
            <w:vAlign w:val="center"/>
          </w:tcPr>
          <w:p w14:paraId="5AB69828" w14:textId="77777777" w:rsidR="00E43678" w:rsidRPr="00505775" w:rsidRDefault="00E43678" w:rsidP="00987DA3">
            <w:pPr>
              <w:spacing w:line="216" w:lineRule="auto"/>
              <w:jc w:val="center"/>
              <w:rPr>
                <w:b/>
                <w:bCs/>
                <w:sz w:val="36"/>
                <w:szCs w:val="36"/>
              </w:rPr>
            </w:pPr>
          </w:p>
        </w:tc>
        <w:tc>
          <w:tcPr>
            <w:tcW w:w="2557" w:type="dxa"/>
            <w:vAlign w:val="center"/>
          </w:tcPr>
          <w:p w14:paraId="29F824E7" w14:textId="620D1137" w:rsidR="00E43678" w:rsidRPr="00505775" w:rsidRDefault="00987DA3" w:rsidP="00987DA3">
            <w:pPr>
              <w:spacing w:line="216" w:lineRule="auto"/>
              <w:jc w:val="center"/>
              <w:rPr>
                <w:b/>
                <w:bCs/>
                <w:sz w:val="18"/>
                <w:szCs w:val="18"/>
              </w:rPr>
            </w:pPr>
            <w:r>
              <w:rPr>
                <w:b/>
                <w:bCs/>
                <w:sz w:val="18"/>
                <w:szCs w:val="18"/>
              </w:rPr>
              <w:t>Tener un dominio aceptable</w:t>
            </w:r>
            <w:r>
              <w:rPr>
                <w:b/>
                <w:bCs/>
                <w:sz w:val="18"/>
                <w:szCs w:val="18"/>
              </w:rPr>
              <w:t xml:space="preserve">, </w:t>
            </w:r>
            <w:r>
              <w:rPr>
                <w:b/>
                <w:bCs/>
                <w:sz w:val="18"/>
                <w:szCs w:val="18"/>
              </w:rPr>
              <w:t xml:space="preserve">diría que </w:t>
            </w:r>
            <w:r>
              <w:rPr>
                <w:b/>
                <w:bCs/>
                <w:sz w:val="18"/>
                <w:szCs w:val="18"/>
              </w:rPr>
              <w:t xml:space="preserve">solo faltaría mejorar </w:t>
            </w:r>
            <w:r>
              <w:rPr>
                <w:b/>
                <w:bCs/>
                <w:sz w:val="18"/>
                <w:szCs w:val="18"/>
              </w:rPr>
              <w:t>el nivel de inglés de manera oral-escrita para el ámbito laboral, ya que soy capaz de tratar con temas sencillos</w:t>
            </w:r>
            <w:r>
              <w:rPr>
                <w:b/>
                <w:bCs/>
                <w:sz w:val="18"/>
                <w:szCs w:val="18"/>
              </w:rPr>
              <w:t>.</w:t>
            </w:r>
          </w:p>
        </w:tc>
      </w:tr>
      <w:tr w:rsidR="00E43678" w:rsidRPr="00045D87" w14:paraId="5D34DA12" w14:textId="77777777" w:rsidTr="00505775">
        <w:trPr>
          <w:trHeight w:val="591"/>
          <w:jc w:val="center"/>
        </w:trPr>
        <w:tc>
          <w:tcPr>
            <w:tcW w:w="1931" w:type="dxa"/>
            <w:vAlign w:val="center"/>
          </w:tcPr>
          <w:p w14:paraId="6ECA9D03" w14:textId="57F8A796" w:rsidR="00E43678" w:rsidRPr="00987DA3" w:rsidRDefault="00AE463F" w:rsidP="00987DA3">
            <w:pPr>
              <w:spacing w:line="216" w:lineRule="auto"/>
              <w:jc w:val="center"/>
              <w:rPr>
                <w:b/>
                <w:bCs/>
                <w:sz w:val="18"/>
                <w:szCs w:val="18"/>
              </w:rPr>
            </w:pPr>
            <w:r w:rsidRPr="00987DA3">
              <w:rPr>
                <w:b/>
                <w:bCs/>
                <w:sz w:val="18"/>
                <w:szCs w:val="18"/>
              </w:rPr>
              <w:t>Habilidades éticas en el ámbito profesional</w:t>
            </w:r>
          </w:p>
        </w:tc>
        <w:tc>
          <w:tcPr>
            <w:tcW w:w="1017" w:type="dxa"/>
            <w:vAlign w:val="center"/>
          </w:tcPr>
          <w:p w14:paraId="210E7D65" w14:textId="77777777" w:rsidR="00E43678" w:rsidRPr="00505775" w:rsidRDefault="00E43678" w:rsidP="00987DA3">
            <w:pPr>
              <w:spacing w:line="216" w:lineRule="auto"/>
              <w:jc w:val="center"/>
              <w:rPr>
                <w:b/>
                <w:bCs/>
                <w:sz w:val="36"/>
                <w:szCs w:val="36"/>
              </w:rPr>
            </w:pPr>
          </w:p>
        </w:tc>
        <w:tc>
          <w:tcPr>
            <w:tcW w:w="926" w:type="dxa"/>
            <w:vAlign w:val="center"/>
          </w:tcPr>
          <w:p w14:paraId="43ED5BCA" w14:textId="5B63428F" w:rsidR="00E43678" w:rsidRPr="00505775" w:rsidRDefault="00505775" w:rsidP="00987DA3">
            <w:pPr>
              <w:spacing w:line="216" w:lineRule="auto"/>
              <w:jc w:val="center"/>
              <w:rPr>
                <w:b/>
                <w:bCs/>
                <w:sz w:val="36"/>
                <w:szCs w:val="36"/>
              </w:rPr>
            </w:pPr>
            <w:r>
              <w:rPr>
                <w:b/>
                <w:bCs/>
                <w:sz w:val="36"/>
                <w:szCs w:val="36"/>
              </w:rPr>
              <w:t>X</w:t>
            </w:r>
          </w:p>
        </w:tc>
        <w:tc>
          <w:tcPr>
            <w:tcW w:w="1055" w:type="dxa"/>
            <w:vAlign w:val="center"/>
          </w:tcPr>
          <w:p w14:paraId="03E734E5" w14:textId="77777777" w:rsidR="00E43678" w:rsidRPr="00505775" w:rsidRDefault="00E43678" w:rsidP="00987DA3">
            <w:pPr>
              <w:spacing w:line="216" w:lineRule="auto"/>
              <w:jc w:val="center"/>
              <w:rPr>
                <w:b/>
                <w:bCs/>
                <w:sz w:val="36"/>
                <w:szCs w:val="36"/>
              </w:rPr>
            </w:pPr>
          </w:p>
        </w:tc>
        <w:tc>
          <w:tcPr>
            <w:tcW w:w="1187" w:type="dxa"/>
            <w:vAlign w:val="center"/>
          </w:tcPr>
          <w:p w14:paraId="57E4E6DE" w14:textId="77777777" w:rsidR="00E43678" w:rsidRPr="00505775" w:rsidRDefault="00E43678" w:rsidP="00987DA3">
            <w:pPr>
              <w:spacing w:line="216" w:lineRule="auto"/>
              <w:jc w:val="center"/>
              <w:rPr>
                <w:b/>
                <w:bCs/>
                <w:sz w:val="36"/>
                <w:szCs w:val="36"/>
              </w:rPr>
            </w:pPr>
          </w:p>
        </w:tc>
        <w:tc>
          <w:tcPr>
            <w:tcW w:w="1250" w:type="dxa"/>
            <w:vAlign w:val="center"/>
          </w:tcPr>
          <w:p w14:paraId="0379BCE7" w14:textId="77777777" w:rsidR="00E43678" w:rsidRPr="00505775" w:rsidRDefault="00E43678" w:rsidP="00987DA3">
            <w:pPr>
              <w:spacing w:line="216" w:lineRule="auto"/>
              <w:jc w:val="center"/>
              <w:rPr>
                <w:b/>
                <w:bCs/>
                <w:sz w:val="36"/>
                <w:szCs w:val="36"/>
              </w:rPr>
            </w:pPr>
          </w:p>
        </w:tc>
        <w:tc>
          <w:tcPr>
            <w:tcW w:w="2557" w:type="dxa"/>
            <w:vAlign w:val="center"/>
          </w:tcPr>
          <w:p w14:paraId="70508CC2" w14:textId="0F33F714" w:rsidR="00E43678" w:rsidRPr="00505775" w:rsidRDefault="00987DA3" w:rsidP="00987DA3">
            <w:pPr>
              <w:spacing w:line="216" w:lineRule="auto"/>
              <w:jc w:val="center"/>
              <w:rPr>
                <w:b/>
                <w:bCs/>
                <w:sz w:val="18"/>
                <w:szCs w:val="18"/>
              </w:rPr>
            </w:pPr>
            <w:r>
              <w:rPr>
                <w:b/>
                <w:bCs/>
                <w:sz w:val="18"/>
                <w:szCs w:val="18"/>
              </w:rPr>
              <w:t xml:space="preserve">A pesar de tener un alto dominio, no quiere decir que sea del todo dominado en ese aspecto, me gustaría </w:t>
            </w:r>
            <w:r>
              <w:rPr>
                <w:b/>
                <w:bCs/>
                <w:sz w:val="18"/>
                <w:szCs w:val="18"/>
              </w:rPr>
              <w:t>asegurar</w:t>
            </w:r>
            <w:r>
              <w:rPr>
                <w:b/>
                <w:bCs/>
                <w:sz w:val="18"/>
                <w:szCs w:val="18"/>
              </w:rPr>
              <w:t xml:space="preserve"> con experiencia real</w:t>
            </w:r>
            <w:r>
              <w:rPr>
                <w:b/>
                <w:bCs/>
                <w:sz w:val="18"/>
                <w:szCs w:val="18"/>
              </w:rPr>
              <w:t>.</w:t>
            </w:r>
          </w:p>
        </w:tc>
      </w:tr>
      <w:tr w:rsidR="00E43678" w:rsidRPr="00045D87" w14:paraId="530FBD84" w14:textId="77777777" w:rsidTr="00505775">
        <w:trPr>
          <w:trHeight w:val="576"/>
          <w:jc w:val="center"/>
        </w:trPr>
        <w:tc>
          <w:tcPr>
            <w:tcW w:w="1931" w:type="dxa"/>
            <w:vAlign w:val="center"/>
          </w:tcPr>
          <w:p w14:paraId="1CC8A990" w14:textId="011DF1AF" w:rsidR="00E43678" w:rsidRPr="00987DA3" w:rsidRDefault="00505775" w:rsidP="00987DA3">
            <w:pPr>
              <w:spacing w:line="216" w:lineRule="auto"/>
              <w:jc w:val="center"/>
              <w:rPr>
                <w:b/>
                <w:bCs/>
                <w:sz w:val="18"/>
                <w:szCs w:val="18"/>
              </w:rPr>
            </w:pPr>
            <w:r w:rsidRPr="00987DA3">
              <w:rPr>
                <w:b/>
                <w:bCs/>
                <w:sz w:val="18"/>
                <w:szCs w:val="18"/>
              </w:rPr>
              <w:t>Traducción de Requerimientos Técnicos a Soluciones Usables</w:t>
            </w:r>
          </w:p>
        </w:tc>
        <w:tc>
          <w:tcPr>
            <w:tcW w:w="1017" w:type="dxa"/>
            <w:vAlign w:val="center"/>
          </w:tcPr>
          <w:p w14:paraId="628BD247" w14:textId="09FD58F2" w:rsidR="00E43678" w:rsidRPr="00505775" w:rsidRDefault="00505775" w:rsidP="00987DA3">
            <w:pPr>
              <w:spacing w:line="216" w:lineRule="auto"/>
              <w:jc w:val="center"/>
              <w:rPr>
                <w:b/>
                <w:bCs/>
                <w:sz w:val="36"/>
                <w:szCs w:val="36"/>
              </w:rPr>
            </w:pPr>
            <w:r>
              <w:rPr>
                <w:b/>
                <w:bCs/>
                <w:sz w:val="36"/>
                <w:szCs w:val="36"/>
              </w:rPr>
              <w:t>X</w:t>
            </w:r>
          </w:p>
        </w:tc>
        <w:tc>
          <w:tcPr>
            <w:tcW w:w="926" w:type="dxa"/>
            <w:vAlign w:val="center"/>
          </w:tcPr>
          <w:p w14:paraId="290ED4D2" w14:textId="77777777" w:rsidR="00E43678" w:rsidRPr="00505775" w:rsidRDefault="00E43678" w:rsidP="00987DA3">
            <w:pPr>
              <w:spacing w:line="216" w:lineRule="auto"/>
              <w:jc w:val="center"/>
              <w:rPr>
                <w:b/>
                <w:bCs/>
                <w:sz w:val="36"/>
                <w:szCs w:val="36"/>
              </w:rPr>
            </w:pPr>
          </w:p>
        </w:tc>
        <w:tc>
          <w:tcPr>
            <w:tcW w:w="1055" w:type="dxa"/>
            <w:vAlign w:val="center"/>
          </w:tcPr>
          <w:p w14:paraId="39074CC3" w14:textId="77777777" w:rsidR="00E43678" w:rsidRPr="00505775" w:rsidRDefault="00E43678" w:rsidP="00987DA3">
            <w:pPr>
              <w:spacing w:line="216" w:lineRule="auto"/>
              <w:jc w:val="center"/>
              <w:rPr>
                <w:b/>
                <w:bCs/>
                <w:sz w:val="36"/>
                <w:szCs w:val="36"/>
              </w:rPr>
            </w:pPr>
          </w:p>
        </w:tc>
        <w:tc>
          <w:tcPr>
            <w:tcW w:w="1187" w:type="dxa"/>
            <w:vAlign w:val="center"/>
          </w:tcPr>
          <w:p w14:paraId="6818B1D3" w14:textId="408921B9" w:rsidR="00E43678" w:rsidRPr="00505775" w:rsidRDefault="00E43678" w:rsidP="00987DA3">
            <w:pPr>
              <w:spacing w:line="216" w:lineRule="auto"/>
              <w:jc w:val="center"/>
              <w:rPr>
                <w:b/>
                <w:bCs/>
                <w:sz w:val="36"/>
                <w:szCs w:val="36"/>
              </w:rPr>
            </w:pPr>
          </w:p>
        </w:tc>
        <w:tc>
          <w:tcPr>
            <w:tcW w:w="1250" w:type="dxa"/>
            <w:vAlign w:val="center"/>
          </w:tcPr>
          <w:p w14:paraId="166AD574" w14:textId="77777777" w:rsidR="00E43678" w:rsidRPr="00505775" w:rsidRDefault="00E43678" w:rsidP="00987DA3">
            <w:pPr>
              <w:spacing w:line="216" w:lineRule="auto"/>
              <w:jc w:val="center"/>
              <w:rPr>
                <w:b/>
                <w:bCs/>
                <w:sz w:val="36"/>
                <w:szCs w:val="36"/>
              </w:rPr>
            </w:pPr>
          </w:p>
        </w:tc>
        <w:tc>
          <w:tcPr>
            <w:tcW w:w="2557" w:type="dxa"/>
            <w:vAlign w:val="center"/>
          </w:tcPr>
          <w:p w14:paraId="1B8B88E7" w14:textId="77777777" w:rsidR="00E43678" w:rsidRPr="00505775" w:rsidRDefault="00E43678" w:rsidP="00987DA3">
            <w:pPr>
              <w:spacing w:line="216" w:lineRule="auto"/>
              <w:jc w:val="center"/>
              <w:rPr>
                <w:b/>
                <w:bCs/>
                <w:sz w:val="18"/>
                <w:szCs w:val="18"/>
              </w:rPr>
            </w:pPr>
          </w:p>
        </w:tc>
      </w:tr>
    </w:tbl>
    <w:p w14:paraId="1FEED87B" w14:textId="72FC7A03" w:rsidR="00E454BE" w:rsidRPr="00045D87" w:rsidRDefault="00E454BE" w:rsidP="00987DA3">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0121" w14:textId="77777777" w:rsidR="00B813DA" w:rsidRDefault="00B813DA" w:rsidP="00DF38AE">
      <w:pPr>
        <w:spacing w:after="0" w:line="240" w:lineRule="auto"/>
      </w:pPr>
      <w:r>
        <w:separator/>
      </w:r>
    </w:p>
  </w:endnote>
  <w:endnote w:type="continuationSeparator" w:id="0">
    <w:p w14:paraId="6B5393B5" w14:textId="77777777" w:rsidR="00B813DA" w:rsidRDefault="00B813D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LGOJ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FFE0" w14:textId="77777777" w:rsidR="00B813DA" w:rsidRDefault="00B813DA" w:rsidP="00DF38AE">
      <w:pPr>
        <w:spacing w:after="0" w:line="240" w:lineRule="auto"/>
      </w:pPr>
      <w:r>
        <w:separator/>
      </w:r>
    </w:p>
  </w:footnote>
  <w:footnote w:type="continuationSeparator" w:id="0">
    <w:p w14:paraId="22A0F5F3" w14:textId="77777777" w:rsidR="00B813DA" w:rsidRDefault="00B813DA"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5775"/>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87DA3"/>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63F"/>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3DA"/>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11D5"/>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498</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DANITSA MILENKA CHANDIA CELIS</cp:lastModifiedBy>
  <cp:revision>24</cp:revision>
  <cp:lastPrinted>2019-12-16T20:10:00Z</cp:lastPrinted>
  <dcterms:created xsi:type="dcterms:W3CDTF">2022-02-07T13:42:00Z</dcterms:created>
  <dcterms:modified xsi:type="dcterms:W3CDTF">2025-08-14T23:59:00Z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