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43737" w14:textId="77777777" w:rsidR="00167D87" w:rsidRPr="00F53746" w:rsidRDefault="00CA2FA1">
      <w:pPr>
        <w:ind w:left="3566"/>
      </w:pPr>
      <w:r w:rsidRPr="00F53746">
        <w:rPr>
          <w:noProof/>
          <w:position w:val="1"/>
        </w:rPr>
        <w:drawing>
          <wp:inline distT="0" distB="0" distL="0" distR="0" wp14:anchorId="5725E8ED" wp14:editId="6465C388">
            <wp:extent cx="790255" cy="638175"/>
            <wp:effectExtent l="0" t="0" r="0" b="0"/>
            <wp:docPr id="1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4E46E164-2762-4FE6-AE4D-F9E6A6B6A588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25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3746">
        <w:rPr>
          <w:spacing w:val="63"/>
          <w:position w:val="1"/>
        </w:rPr>
        <w:t xml:space="preserve"> </w:t>
      </w:r>
      <w:r w:rsidRPr="00F53746">
        <w:rPr>
          <w:noProof/>
          <w:spacing w:val="63"/>
        </w:rPr>
        <mc:AlternateContent>
          <mc:Choice Requires="wpg">
            <w:drawing>
              <wp:inline distT="0" distB="0" distL="0" distR="0" wp14:anchorId="2F0B26C7" wp14:editId="59DB691F">
                <wp:extent cx="1085215" cy="654685"/>
                <wp:effectExtent l="0" t="0" r="0" b="2540"/>
                <wp:docPr id="2" name="Group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CA9CB5C-BD13-42F2-A763-F5A7AC15E40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5215" cy="654685"/>
                          <a:chOff x="0" y="0"/>
                          <a:chExt cx="1085215" cy="65468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2211" y="16729"/>
                            <a:ext cx="210185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85" h="309880">
                                <a:moveTo>
                                  <a:pt x="209791" y="0"/>
                                </a:moveTo>
                                <a:lnTo>
                                  <a:pt x="188086" y="0"/>
                                </a:lnTo>
                                <a:lnTo>
                                  <a:pt x="188086" y="184061"/>
                                </a:lnTo>
                                <a:lnTo>
                                  <a:pt x="181850" y="232548"/>
                                </a:lnTo>
                                <a:lnTo>
                                  <a:pt x="164334" y="266028"/>
                                </a:lnTo>
                                <a:lnTo>
                                  <a:pt x="137327" y="285432"/>
                                </a:lnTo>
                                <a:lnTo>
                                  <a:pt x="102615" y="291693"/>
                                </a:lnTo>
                                <a:lnTo>
                                  <a:pt x="71098" y="285811"/>
                                </a:lnTo>
                                <a:lnTo>
                                  <a:pt x="45396" y="267038"/>
                                </a:lnTo>
                                <a:lnTo>
                                  <a:pt x="28085" y="233684"/>
                                </a:lnTo>
                                <a:lnTo>
                                  <a:pt x="21742" y="184061"/>
                                </a:lnTo>
                                <a:lnTo>
                                  <a:pt x="217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381"/>
                                </a:lnTo>
                                <a:lnTo>
                                  <a:pt x="8392" y="244318"/>
                                </a:lnTo>
                                <a:lnTo>
                                  <a:pt x="30862" y="282681"/>
                                </a:lnTo>
                                <a:lnTo>
                                  <a:pt x="63345" y="303487"/>
                                </a:lnTo>
                                <a:lnTo>
                                  <a:pt x="101777" y="309753"/>
                                </a:lnTo>
                                <a:lnTo>
                                  <a:pt x="142845" y="302991"/>
                                </a:lnTo>
                                <a:lnTo>
                                  <a:pt x="177287" y="281095"/>
                                </a:lnTo>
                                <a:lnTo>
                                  <a:pt x="200977" y="241644"/>
                                </a:lnTo>
                                <a:lnTo>
                                  <a:pt x="209791" y="182219"/>
                                </a:lnTo>
                                <a:lnTo>
                                  <a:pt x="209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4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118" y="99496"/>
                            <a:ext cx="173164" cy="2220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959" y="99490"/>
                            <a:ext cx="157403" cy="226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64693" y="0"/>
                            <a:ext cx="19685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327025">
                                <a:moveTo>
                                  <a:pt x="41738" y="282625"/>
                                </a:moveTo>
                                <a:lnTo>
                                  <a:pt x="22123" y="282625"/>
                                </a:lnTo>
                                <a:lnTo>
                                  <a:pt x="36555" y="301872"/>
                                </a:lnTo>
                                <a:lnTo>
                                  <a:pt x="54225" y="315574"/>
                                </a:lnTo>
                                <a:lnTo>
                                  <a:pt x="75301" y="323768"/>
                                </a:lnTo>
                                <a:lnTo>
                                  <a:pt x="99949" y="326491"/>
                                </a:lnTo>
                                <a:lnTo>
                                  <a:pt x="135065" y="319274"/>
                                </a:lnTo>
                                <a:lnTo>
                                  <a:pt x="150576" y="308432"/>
                                </a:lnTo>
                                <a:lnTo>
                                  <a:pt x="96710" y="308432"/>
                                </a:lnTo>
                                <a:lnTo>
                                  <a:pt x="72587" y="304520"/>
                                </a:lnTo>
                                <a:lnTo>
                                  <a:pt x="51852" y="293436"/>
                                </a:lnTo>
                                <a:lnTo>
                                  <a:pt x="41738" y="282625"/>
                                </a:lnTo>
                                <a:close/>
                              </a:path>
                              <a:path w="196850" h="327025">
                                <a:moveTo>
                                  <a:pt x="23469" y="0"/>
                                </a:moveTo>
                                <a:lnTo>
                                  <a:pt x="1765" y="0"/>
                                </a:lnTo>
                                <a:lnTo>
                                  <a:pt x="1673" y="283490"/>
                                </a:lnTo>
                                <a:lnTo>
                                  <a:pt x="1444" y="293436"/>
                                </a:lnTo>
                                <a:lnTo>
                                  <a:pt x="1328" y="297599"/>
                                </a:lnTo>
                                <a:lnTo>
                                  <a:pt x="827" y="309409"/>
                                </a:lnTo>
                                <a:lnTo>
                                  <a:pt x="0" y="321525"/>
                                </a:lnTo>
                                <a:lnTo>
                                  <a:pt x="19418" y="321525"/>
                                </a:lnTo>
                                <a:lnTo>
                                  <a:pt x="21170" y="282625"/>
                                </a:lnTo>
                                <a:lnTo>
                                  <a:pt x="41738" y="282625"/>
                                </a:lnTo>
                                <a:lnTo>
                                  <a:pt x="35686" y="276156"/>
                                </a:lnTo>
                                <a:lnTo>
                                  <a:pt x="25273" y="253657"/>
                                </a:lnTo>
                                <a:lnTo>
                                  <a:pt x="23926" y="248246"/>
                                </a:lnTo>
                                <a:lnTo>
                                  <a:pt x="23469" y="242824"/>
                                </a:lnTo>
                                <a:lnTo>
                                  <a:pt x="23469" y="186766"/>
                                </a:lnTo>
                                <a:lnTo>
                                  <a:pt x="24803" y="180860"/>
                                </a:lnTo>
                                <a:lnTo>
                                  <a:pt x="26187" y="175463"/>
                                </a:lnTo>
                                <a:lnTo>
                                  <a:pt x="37444" y="151159"/>
                                </a:lnTo>
                                <a:lnTo>
                                  <a:pt x="43036" y="145161"/>
                                </a:lnTo>
                                <a:lnTo>
                                  <a:pt x="23469" y="145161"/>
                                </a:lnTo>
                                <a:lnTo>
                                  <a:pt x="23469" y="0"/>
                                </a:lnTo>
                                <a:close/>
                              </a:path>
                              <a:path w="196850" h="327025">
                                <a:moveTo>
                                  <a:pt x="154103" y="117576"/>
                                </a:moveTo>
                                <a:lnTo>
                                  <a:pt x="98539" y="117576"/>
                                </a:lnTo>
                                <a:lnTo>
                                  <a:pt x="131296" y="125205"/>
                                </a:lnTo>
                                <a:lnTo>
                                  <a:pt x="155270" y="145721"/>
                                </a:lnTo>
                                <a:lnTo>
                                  <a:pt x="169994" y="175564"/>
                                </a:lnTo>
                                <a:lnTo>
                                  <a:pt x="175006" y="211175"/>
                                </a:lnTo>
                                <a:lnTo>
                                  <a:pt x="169771" y="250224"/>
                                </a:lnTo>
                                <a:lnTo>
                                  <a:pt x="154522" y="281006"/>
                                </a:lnTo>
                                <a:lnTo>
                                  <a:pt x="129941" y="301186"/>
                                </a:lnTo>
                                <a:lnTo>
                                  <a:pt x="96710" y="308432"/>
                                </a:lnTo>
                                <a:lnTo>
                                  <a:pt x="150576" y="308432"/>
                                </a:lnTo>
                                <a:lnTo>
                                  <a:pt x="166073" y="297599"/>
                                </a:lnTo>
                                <a:lnTo>
                                  <a:pt x="188186" y="261426"/>
                                </a:lnTo>
                                <a:lnTo>
                                  <a:pt x="196621" y="210718"/>
                                </a:lnTo>
                                <a:lnTo>
                                  <a:pt x="189841" y="165885"/>
                                </a:lnTo>
                                <a:lnTo>
                                  <a:pt x="170822" y="130702"/>
                                </a:lnTo>
                                <a:lnTo>
                                  <a:pt x="154103" y="117576"/>
                                </a:lnTo>
                                <a:close/>
                              </a:path>
                              <a:path w="196850" h="327025">
                                <a:moveTo>
                                  <a:pt x="104000" y="99491"/>
                                </a:moveTo>
                                <a:lnTo>
                                  <a:pt x="77361" y="102680"/>
                                </a:lnTo>
                                <a:lnTo>
                                  <a:pt x="55192" y="111801"/>
                                </a:lnTo>
                                <a:lnTo>
                                  <a:pt x="37536" y="126184"/>
                                </a:lnTo>
                                <a:lnTo>
                                  <a:pt x="24434" y="145161"/>
                                </a:lnTo>
                                <a:lnTo>
                                  <a:pt x="43036" y="145161"/>
                                </a:lnTo>
                                <a:lnTo>
                                  <a:pt x="54414" y="132956"/>
                                </a:lnTo>
                                <a:lnTo>
                                  <a:pt x="75359" y="121535"/>
                                </a:lnTo>
                                <a:lnTo>
                                  <a:pt x="98539" y="117576"/>
                                </a:lnTo>
                                <a:lnTo>
                                  <a:pt x="154103" y="117576"/>
                                </a:lnTo>
                                <a:lnTo>
                                  <a:pt x="141548" y="107719"/>
                                </a:lnTo>
                                <a:lnTo>
                                  <a:pt x="104000" y="99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4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359087"/>
                            <a:ext cx="26225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295275">
                                <a:moveTo>
                                  <a:pt x="132892" y="0"/>
                                </a:moveTo>
                                <a:lnTo>
                                  <a:pt x="91646" y="6225"/>
                                </a:lnTo>
                                <a:lnTo>
                                  <a:pt x="56397" y="24345"/>
                                </a:lnTo>
                                <a:lnTo>
                                  <a:pt x="28735" y="52464"/>
                                </a:lnTo>
                                <a:lnTo>
                                  <a:pt x="9702" y="89522"/>
                                </a:lnTo>
                                <a:lnTo>
                                  <a:pt x="605" y="133933"/>
                                </a:lnTo>
                                <a:lnTo>
                                  <a:pt x="0" y="150075"/>
                                </a:lnTo>
                                <a:lnTo>
                                  <a:pt x="591" y="165818"/>
                                </a:lnTo>
                                <a:lnTo>
                                  <a:pt x="9499" y="208889"/>
                                </a:lnTo>
                                <a:lnTo>
                                  <a:pt x="27934" y="244708"/>
                                </a:lnTo>
                                <a:lnTo>
                                  <a:pt x="65180" y="278774"/>
                                </a:lnTo>
                                <a:lnTo>
                                  <a:pt x="101544" y="292596"/>
                                </a:lnTo>
                                <a:lnTo>
                                  <a:pt x="128841" y="295236"/>
                                </a:lnTo>
                                <a:lnTo>
                                  <a:pt x="142614" y="294629"/>
                                </a:lnTo>
                                <a:lnTo>
                                  <a:pt x="181089" y="285534"/>
                                </a:lnTo>
                                <a:lnTo>
                                  <a:pt x="213700" y="265749"/>
                                </a:lnTo>
                                <a:lnTo>
                                  <a:pt x="216872" y="262674"/>
                                </a:lnTo>
                                <a:lnTo>
                                  <a:pt x="131127" y="262674"/>
                                </a:lnTo>
                                <a:lnTo>
                                  <a:pt x="120483" y="262054"/>
                                </a:lnTo>
                                <a:lnTo>
                                  <a:pt x="84634" y="247719"/>
                                </a:lnTo>
                                <a:lnTo>
                                  <a:pt x="59335" y="218899"/>
                                </a:lnTo>
                                <a:lnTo>
                                  <a:pt x="45218" y="180565"/>
                                </a:lnTo>
                                <a:lnTo>
                                  <a:pt x="42092" y="150075"/>
                                </a:lnTo>
                                <a:lnTo>
                                  <a:pt x="42197" y="144678"/>
                                </a:lnTo>
                                <a:lnTo>
                                  <a:pt x="47269" y="106692"/>
                                </a:lnTo>
                                <a:lnTo>
                                  <a:pt x="63525" y="69405"/>
                                </a:lnTo>
                                <a:lnTo>
                                  <a:pt x="91541" y="42976"/>
                                </a:lnTo>
                                <a:lnTo>
                                  <a:pt x="131533" y="32981"/>
                                </a:lnTo>
                                <a:lnTo>
                                  <a:pt x="219551" y="32981"/>
                                </a:lnTo>
                                <a:lnTo>
                                  <a:pt x="217382" y="30794"/>
                                </a:lnTo>
                                <a:lnTo>
                                  <a:pt x="173401" y="5845"/>
                                </a:lnTo>
                                <a:lnTo>
                                  <a:pt x="147044" y="649"/>
                                </a:lnTo>
                                <a:lnTo>
                                  <a:pt x="132892" y="0"/>
                                </a:lnTo>
                                <a:close/>
                              </a:path>
                              <a:path w="262255" h="295275">
                                <a:moveTo>
                                  <a:pt x="219551" y="32981"/>
                                </a:moveTo>
                                <a:lnTo>
                                  <a:pt x="131533" y="32981"/>
                                </a:lnTo>
                                <a:lnTo>
                                  <a:pt x="142500" y="33609"/>
                                </a:lnTo>
                                <a:lnTo>
                                  <a:pt x="152714" y="35488"/>
                                </a:lnTo>
                                <a:lnTo>
                                  <a:pt x="186229" y="54538"/>
                                </a:lnTo>
                                <a:lnTo>
                                  <a:pt x="207991" y="86467"/>
                                </a:lnTo>
                                <a:lnTo>
                                  <a:pt x="218830" y="126145"/>
                                </a:lnTo>
                                <a:lnTo>
                                  <a:pt x="220119" y="144678"/>
                                </a:lnTo>
                                <a:lnTo>
                                  <a:pt x="220071" y="150075"/>
                                </a:lnTo>
                                <a:lnTo>
                                  <a:pt x="214998" y="188988"/>
                                </a:lnTo>
                                <a:lnTo>
                                  <a:pt x="198704" y="226313"/>
                                </a:lnTo>
                                <a:lnTo>
                                  <a:pt x="170903" y="252717"/>
                                </a:lnTo>
                                <a:lnTo>
                                  <a:pt x="131127" y="262674"/>
                                </a:lnTo>
                                <a:lnTo>
                                  <a:pt x="216872" y="262674"/>
                                </a:lnTo>
                                <a:lnTo>
                                  <a:pt x="246331" y="221751"/>
                                </a:lnTo>
                                <a:lnTo>
                                  <a:pt x="259297" y="178192"/>
                                </a:lnTo>
                                <a:lnTo>
                                  <a:pt x="261785" y="144678"/>
                                </a:lnTo>
                                <a:lnTo>
                                  <a:pt x="261204" y="128758"/>
                                </a:lnTo>
                                <a:lnTo>
                                  <a:pt x="252514" y="85458"/>
                                </a:lnTo>
                                <a:lnTo>
                                  <a:pt x="234268" y="49741"/>
                                </a:lnTo>
                                <a:lnTo>
                                  <a:pt x="226263" y="39750"/>
                                </a:lnTo>
                                <a:lnTo>
                                  <a:pt x="219551" y="32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0F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969" y="425991"/>
                            <a:ext cx="188099" cy="2233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520406" y="354528"/>
                            <a:ext cx="12128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295275">
                                <a:moveTo>
                                  <a:pt x="39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4817"/>
                                </a:lnTo>
                                <a:lnTo>
                                  <a:pt x="39789" y="294817"/>
                                </a:lnTo>
                                <a:lnTo>
                                  <a:pt x="39789" y="0"/>
                                </a:lnTo>
                                <a:close/>
                              </a:path>
                              <a:path w="121285" h="295275">
                                <a:moveTo>
                                  <a:pt x="121208" y="71894"/>
                                </a:moveTo>
                                <a:lnTo>
                                  <a:pt x="81419" y="71894"/>
                                </a:lnTo>
                                <a:lnTo>
                                  <a:pt x="81419" y="294817"/>
                                </a:lnTo>
                                <a:lnTo>
                                  <a:pt x="121208" y="294817"/>
                                </a:lnTo>
                                <a:lnTo>
                                  <a:pt x="121208" y="71894"/>
                                </a:lnTo>
                                <a:close/>
                              </a:path>
                              <a:path w="121285" h="295275">
                                <a:moveTo>
                                  <a:pt x="121208" y="21717"/>
                                </a:moveTo>
                                <a:lnTo>
                                  <a:pt x="81419" y="21717"/>
                                </a:lnTo>
                                <a:lnTo>
                                  <a:pt x="81419" y="52946"/>
                                </a:lnTo>
                                <a:lnTo>
                                  <a:pt x="121208" y="52946"/>
                                </a:lnTo>
                                <a:lnTo>
                                  <a:pt x="121208" y="21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0F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0515" y="425991"/>
                            <a:ext cx="188112" cy="2233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149" y="425985"/>
                            <a:ext cx="193021" cy="2279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a16="http://schemas.microsoft.com/office/drawing/2014/main" xmlns:pic="http://schemas.openxmlformats.org/drawingml/2006/picture" xmlns:w16cei="http://schemas.microsoft.com/office/word/2026/wordml/cei">
            <w:pict>
              <v:group id="Group 2" style="width:85.45pt;height:51.55pt;mso-position-horizontal-relative:char;mso-position-vertical-relative:line" coordsize="10852,6546" o:spid="_x0000_s1026" w14:anchorId="25420C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">
                <v:shape id="Graphic 3" style="position:absolute;left:122;top:167;width:2101;height:3099;visibility:visible;mso-wrap-style:square;v-text-anchor:top" coordsize="210185,309880" o:spid="_x0000_s1027" fillcolor="#c6c4c4" stroked="f" path="m209791,l188086,r,184061l181850,232548r-17516,33480l137327,285432r-34712,6261l71098,285811,45396,267038,28085,233684,21742,184061,21742,,,,,185381r8392,58937l30862,282681r32483,20806l101777,309753r41068,-6762l177287,281095r23690,-39451l209791,182219,2097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">
                  <v:path arrowok="t"/>
                </v:shape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4" style="position:absolute;left:2681;top:994;width:1731;height:2221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">
                  <v:imagedata o:title="" r:id="rId17"/>
                </v:shape>
                <v:shape id="Image 5" style="position:absolute;left:4679;top:994;width:1574;height:2270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">
                  <v:imagedata o:title="" r:id="rId18"/>
                </v:shape>
                <v:shape id="Graphic 6" style="position:absolute;left:6646;width:1969;height:3270;visibility:visible;mso-wrap-style:square;v-text-anchor:top" coordsize="196850,327025" o:spid="_x0000_s1030" fillcolor="#c6c4c4" stroked="f" path="m41738,282625r-19615,l36555,301872r17670,13702l75301,323768r24648,2723l135065,319274r15511,-10842l96710,308432,72587,304520,51852,293436,41738,282625xem23469,l1765,r-92,283490l1444,293436r-116,4163l827,309409,,321525r19418,l21170,282625r20568,l35686,276156,25273,253657r-1347,-5411l23469,242824r,-56058l24803,180860r1384,-5397l37444,151159r5592,-5998l23469,145161,23469,xem154103,117576r-55564,l131296,125205r23974,20516l169994,175564r5012,35611l169771,250224r-15249,30782l129941,301186r-33231,7246l150576,308432r15497,-10833l188186,261426r8435,-50708l189841,165885,170822,130702,154103,117576xem104000,99491r-26639,3189l55192,111801,37536,126184,24434,145161r18602,l54414,132956,75359,121535r23180,-3959l154103,117576r-12555,-9857l104000,9949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">
                  <v:path arrowok="t"/>
                </v:shape>
                <v:shape id="Graphic 7" style="position:absolute;top:3590;width:2622;height:2953;visibility:visible;mso-wrap-style:square;v-text-anchor:top" coordsize="262255,295275" o:spid="_x0000_s1031" fillcolor="#af0f1e" stroked="f" path="m132892,l91646,6225,56397,24345,28735,52464,9702,89522,605,133933,,150075r591,15743l9499,208889r18435,35819l65180,278774r36364,13822l128841,295236r13773,-607l181089,285534r32611,-19785l216872,262674r-85745,l120483,262054,84634,247719,59335,218899,45218,180565,42092,150075r105,-5397l47269,106692,63525,69405,91541,42976r39992,-9995l219551,32981r-2169,-2187l173401,5845,147044,649,132892,xem219551,32981r-88018,l142500,33609r10214,1879l186229,54538r21762,31929l218830,126145r1289,18533l220071,150075r-5073,38913l198704,226313r-27801,26404l131127,262674r85745,l246331,221751r12966,-43559l261785,144678r-581,-15920l252514,85458,234268,49741r-8005,-9991l219551,3298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">
                  <v:path arrowok="t"/>
                </v:shape>
                <v:shape id="Image 8" style="position:absolute;left:2929;top:4259;width:1881;height:2234;visibility:visible;mso-wrap-style:square" o:spid="_x0000_s103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">
                  <v:imagedata o:title="" r:id="rId19"/>
                </v:shape>
                <v:shape id="Graphic 9" style="position:absolute;left:5204;top:3545;width:1212;height:2953;visibility:visible;mso-wrap-style:square;v-text-anchor:top" coordsize="121285,295275" o:spid="_x0000_s1033" fillcolor="#af0f1e" stroked="f" path="m39789,l,,,294817r39789,l39789,xem121208,71894r-39789,l81419,294817r39789,l121208,71894xem121208,21717r-39789,l81419,52946r39789,l121208,2171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">
                  <v:path arrowok="t"/>
                </v:shape>
                <v:shape id="Image 10" style="position:absolute;left:6805;top:4259;width:1881;height:2234;visibility:visible;mso-wrap-style:square" o:spid="_x0000_s103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">
                  <v:imagedata o:title="" r:id="rId20"/>
                </v:shape>
                <v:shape id="Image 11" style="position:absolute;left:8921;top:4259;width:1930;height:2279;visibility:visible;mso-wrap-style:square" o:spid="_x0000_s103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">
                  <v:imagedata o:title="" r:id="rId21"/>
                </v:shape>
                <w10:anchorlock/>
              </v:group>
            </w:pict>
          </mc:Fallback>
        </mc:AlternateContent>
      </w:r>
    </w:p>
    <w:p w14:paraId="78172DDE" w14:textId="77777777" w:rsidR="00167D87" w:rsidRPr="00F53746" w:rsidRDefault="00167D87">
      <w:pPr>
        <w:pStyle w:val="BodyText"/>
      </w:pPr>
    </w:p>
    <w:p w14:paraId="2C478547" w14:textId="77777777" w:rsidR="00167D87" w:rsidRPr="00F53746" w:rsidRDefault="00167D87">
      <w:pPr>
        <w:pStyle w:val="BodyText"/>
      </w:pPr>
    </w:p>
    <w:p w14:paraId="4ED0B05C" w14:textId="77777777" w:rsidR="00167D87" w:rsidRPr="00F53746" w:rsidRDefault="00167D87">
      <w:pPr>
        <w:pStyle w:val="BodyText"/>
      </w:pPr>
    </w:p>
    <w:p w14:paraId="370AA2C6" w14:textId="77777777" w:rsidR="00167D87" w:rsidRPr="00F53746" w:rsidRDefault="00167D87">
      <w:pPr>
        <w:pStyle w:val="BodyText"/>
      </w:pPr>
    </w:p>
    <w:p w14:paraId="2E13483E" w14:textId="77777777" w:rsidR="00167D87" w:rsidRPr="00F53746" w:rsidRDefault="00167D87">
      <w:pPr>
        <w:pStyle w:val="BodyText"/>
      </w:pPr>
    </w:p>
    <w:p w14:paraId="34C742D9" w14:textId="77777777" w:rsidR="00167D87" w:rsidRPr="00F53746" w:rsidRDefault="00167D87">
      <w:pPr>
        <w:pStyle w:val="BodyText"/>
      </w:pPr>
    </w:p>
    <w:p w14:paraId="5B5C4DE1" w14:textId="77777777" w:rsidR="00167D87" w:rsidRPr="00F53746" w:rsidRDefault="00167D87">
      <w:pPr>
        <w:pStyle w:val="BodyText"/>
      </w:pPr>
    </w:p>
    <w:p w14:paraId="7F24A2C7" w14:textId="77777777" w:rsidR="00167D87" w:rsidRPr="00F53746" w:rsidRDefault="00167D87">
      <w:pPr>
        <w:pStyle w:val="BodyText"/>
      </w:pPr>
    </w:p>
    <w:p w14:paraId="3B8597AA" w14:textId="77777777" w:rsidR="00167D87" w:rsidRPr="00F53746" w:rsidRDefault="00167D87">
      <w:pPr>
        <w:pStyle w:val="BodyText"/>
      </w:pPr>
    </w:p>
    <w:p w14:paraId="0F1839D7" w14:textId="77777777" w:rsidR="00167D87" w:rsidRPr="00F53746" w:rsidRDefault="00167D87">
      <w:pPr>
        <w:pStyle w:val="BodyText"/>
      </w:pPr>
    </w:p>
    <w:p w14:paraId="2F6FA1DB" w14:textId="77777777" w:rsidR="00167D87" w:rsidRPr="00F53746" w:rsidRDefault="00167D87">
      <w:pPr>
        <w:pStyle w:val="BodyText"/>
      </w:pPr>
    </w:p>
    <w:p w14:paraId="68A1239A" w14:textId="77777777" w:rsidR="00167D87" w:rsidRPr="00F53746" w:rsidRDefault="00167D87">
      <w:pPr>
        <w:pStyle w:val="BodyText"/>
      </w:pPr>
    </w:p>
    <w:p w14:paraId="08DFAB02" w14:textId="77777777" w:rsidR="00167D87" w:rsidRPr="00F53746" w:rsidRDefault="00167D87">
      <w:pPr>
        <w:pStyle w:val="BodyText"/>
      </w:pPr>
    </w:p>
    <w:p w14:paraId="07B019F6" w14:textId="77777777" w:rsidR="00167D87" w:rsidRPr="00F53746" w:rsidRDefault="00167D87">
      <w:pPr>
        <w:pStyle w:val="BodyText"/>
      </w:pPr>
    </w:p>
    <w:p w14:paraId="09E0A89E" w14:textId="77777777" w:rsidR="00167D87" w:rsidRPr="00F53746" w:rsidRDefault="00167D87">
      <w:pPr>
        <w:pStyle w:val="BodyText"/>
      </w:pPr>
    </w:p>
    <w:p w14:paraId="0AB17C5C" w14:textId="77777777" w:rsidR="00167D87" w:rsidRPr="00F53746" w:rsidRDefault="00167D87">
      <w:pPr>
        <w:pStyle w:val="BodyText"/>
      </w:pPr>
    </w:p>
    <w:p w14:paraId="55FC896C" w14:textId="77777777" w:rsidR="00167D87" w:rsidRPr="00F53746" w:rsidRDefault="00167D87">
      <w:pPr>
        <w:pStyle w:val="BodyText"/>
        <w:spacing w:before="4"/>
      </w:pPr>
    </w:p>
    <w:p w14:paraId="5430D052" w14:textId="77777777" w:rsidR="006705DB" w:rsidRPr="00F53746" w:rsidRDefault="006705DB" w:rsidP="00AA08F0">
      <w:pPr>
        <w:pStyle w:val="Heading1"/>
        <w:rPr>
          <w:b w:val="0"/>
        </w:rPr>
      </w:pPr>
      <w:r w:rsidRPr="00F53746">
        <w:t>(ACIF1122)</w:t>
      </w:r>
    </w:p>
    <w:p w14:paraId="6FB4BCB1" w14:textId="77777777" w:rsidR="006705DB" w:rsidRPr="00F53746" w:rsidRDefault="006705DB" w:rsidP="00AA08F0">
      <w:pPr>
        <w:pStyle w:val="Heading1"/>
      </w:pPr>
      <w:r w:rsidRPr="359958BE">
        <w:t xml:space="preserve">PROYECTO DE TÍTULO </w:t>
      </w:r>
      <w:r w:rsidR="3629C095" w:rsidRPr="359958BE">
        <w:t>INVESTIGACIÓN</w:t>
      </w:r>
    </w:p>
    <w:p w14:paraId="03B7C984" w14:textId="77777777" w:rsidR="006705DB" w:rsidRPr="00F53746" w:rsidRDefault="006705DB" w:rsidP="00AA08F0">
      <w:pPr>
        <w:pStyle w:val="Heading1"/>
        <w:rPr>
          <w:b w:val="0"/>
        </w:rPr>
      </w:pPr>
      <w:r w:rsidRPr="00F53746">
        <w:t>DIAGNÓSTICO</w:t>
      </w:r>
    </w:p>
    <w:p w14:paraId="3CBA8021" w14:textId="77777777" w:rsidR="00594A73" w:rsidRPr="00F53746" w:rsidRDefault="00594A73" w:rsidP="00594A73">
      <w:pPr>
        <w:spacing w:before="246"/>
        <w:rPr>
          <w:b/>
          <w:bCs/>
          <w:color w:val="19202E"/>
        </w:rPr>
      </w:pPr>
      <w:r w:rsidRPr="00F53746">
        <w:br/>
      </w:r>
      <w:r w:rsidRPr="00F53746">
        <w:rPr>
          <w:b/>
          <w:bCs/>
          <w:color w:val="19202E"/>
        </w:rPr>
        <w:t> </w:t>
      </w:r>
    </w:p>
    <w:p w14:paraId="59D24E26" w14:textId="77777777" w:rsidR="00167D87" w:rsidRPr="00F53746" w:rsidRDefault="00167D87">
      <w:pPr>
        <w:pStyle w:val="BodyText"/>
        <w:rPr>
          <w:b/>
        </w:rPr>
      </w:pPr>
    </w:p>
    <w:p w14:paraId="740CF1AD" w14:textId="77777777" w:rsidR="00167D87" w:rsidRPr="00F53746" w:rsidRDefault="00167D87">
      <w:pPr>
        <w:pStyle w:val="BodyText"/>
        <w:rPr>
          <w:b/>
        </w:rPr>
      </w:pPr>
    </w:p>
    <w:p w14:paraId="2FA06CF0" w14:textId="77777777" w:rsidR="00167D87" w:rsidRPr="00F53746" w:rsidRDefault="00167D87">
      <w:pPr>
        <w:pStyle w:val="BodyText"/>
        <w:spacing w:before="1"/>
        <w:rPr>
          <w:b/>
        </w:rPr>
      </w:pPr>
    </w:p>
    <w:p w14:paraId="38800D07" w14:textId="77777777" w:rsidR="00167D87" w:rsidRPr="00F53746" w:rsidRDefault="00CA2FA1">
      <w:pPr>
        <w:spacing w:before="93"/>
        <w:ind w:left="113" w:right="8051"/>
        <w:rPr>
          <w:b/>
        </w:rPr>
      </w:pPr>
      <w:r w:rsidRPr="00F53746">
        <w:rPr>
          <w:b/>
          <w:color w:val="231F20"/>
        </w:rPr>
        <w:t>Nombre</w:t>
      </w:r>
      <w:r w:rsidRPr="00F53746">
        <w:rPr>
          <w:b/>
          <w:color w:val="231F20"/>
          <w:spacing w:val="-2"/>
        </w:rPr>
        <w:t>:</w:t>
      </w:r>
      <w:r>
        <w:t xml:space="preserve"> Daniel Alejandro Prado Correa</w:t>
      </w:r>
    </w:p>
    <w:p w14:paraId="23809738" w14:textId="77777777" w:rsidR="00167D87" w:rsidRPr="00F53746" w:rsidRDefault="00167D87">
      <w:pPr>
        <w:pStyle w:val="BodyText"/>
        <w:spacing w:before="8"/>
        <w:rPr>
          <w:b/>
        </w:rPr>
      </w:pPr>
    </w:p>
    <w:p w14:paraId="1735F25F" w14:textId="45D4B523" w:rsidR="00167D87" w:rsidRPr="00F53746" w:rsidRDefault="00CA2FA1">
      <w:pPr>
        <w:spacing w:before="1"/>
        <w:ind w:left="113" w:right="8051"/>
        <w:rPr>
          <w:b/>
        </w:rPr>
      </w:pPr>
      <w:r w:rsidRPr="00F53746">
        <w:rPr>
          <w:b/>
          <w:color w:val="231F20"/>
          <w:spacing w:val="-2"/>
        </w:rPr>
        <w:t>Curso:</w:t>
      </w:r>
      <w:r>
        <w:t xml:space="preserve"> Proyecto de Investigación </w:t>
      </w:r>
    </w:p>
    <w:p w14:paraId="0B9FF4BE" w14:textId="77777777" w:rsidR="00167D87" w:rsidRPr="00F53746" w:rsidRDefault="00167D87">
      <w:pPr>
        <w:pStyle w:val="BodyText"/>
        <w:spacing w:before="9"/>
        <w:rPr>
          <w:b/>
        </w:rPr>
      </w:pPr>
    </w:p>
    <w:p w14:paraId="127CC26A" w14:textId="77777777" w:rsidR="00167D87" w:rsidRPr="00F53746" w:rsidRDefault="00CA2FA1">
      <w:pPr>
        <w:spacing w:line="252" w:lineRule="exact"/>
        <w:ind w:left="113"/>
        <w:rPr>
          <w:b/>
        </w:rPr>
      </w:pPr>
      <w:r w:rsidRPr="00F53746">
        <w:rPr>
          <w:b/>
          <w:color w:val="231F20"/>
          <w:spacing w:val="-2"/>
        </w:rPr>
        <w:t>Fecha:</w:t>
      </w:r>
      <w:r>
        <w:t xml:space="preserve"> 1</w:t>
      </w:r>
      <w:r w:rsidR="004761B9">
        <w:t>3</w:t>
      </w:r>
      <w:r>
        <w:t xml:space="preserve"> de octubre de 2026</w:t>
      </w:r>
    </w:p>
    <w:p w14:paraId="573B287C" w14:textId="77777777" w:rsidR="00167D87" w:rsidRPr="00F53746" w:rsidRDefault="00167D87">
      <w:pPr>
        <w:spacing w:line="252" w:lineRule="exact"/>
        <w:sectPr w:rsidR="00167D87" w:rsidRPr="00F53746">
          <w:type w:val="continuous"/>
          <w:pgSz w:w="12240" w:h="15840"/>
          <w:pgMar w:top="1120" w:right="840" w:bottom="280" w:left="1020" w:header="720" w:footer="720" w:gutter="0"/>
          <w:cols w:space="720"/>
        </w:sectPr>
      </w:pPr>
    </w:p>
    <w:p w14:paraId="138CFDEF" w14:textId="77777777" w:rsidR="00167D87" w:rsidRPr="00F53746" w:rsidRDefault="00167D87">
      <w:pPr>
        <w:pStyle w:val="BodyText"/>
        <w:rPr>
          <w:b/>
        </w:rPr>
      </w:pPr>
    </w:p>
    <w:p w14:paraId="22F667FB" w14:textId="77777777" w:rsidR="007C27C1" w:rsidRPr="00F53746" w:rsidRDefault="00AA08F0" w:rsidP="00455A72">
      <w:pPr>
        <w:pStyle w:val="Heading2"/>
        <w:spacing w:before="80" w:after="60"/>
      </w:pPr>
      <w:r>
        <w:t xml:space="preserve">I. </w:t>
      </w:r>
      <w:r w:rsidR="007C27C1">
        <w:t>Identificación de fortalezas y brechas</w:t>
      </w:r>
    </w:p>
    <w:p w14:paraId="61FFDDD3" w14:textId="0C35EBFD" w:rsidR="007C27C1" w:rsidRPr="00F53746" w:rsidRDefault="007C27C1" w:rsidP="00AA08F0">
      <w:pPr>
        <w:spacing w:after="60"/>
        <w:jc w:val="both"/>
      </w:pPr>
    </w:p>
    <w:tbl>
      <w:tblPr>
        <w:tblStyle w:val="TableGrid"/>
        <w:tblW w:w="9420" w:type="dxa"/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6A0" w:firstRow="1" w:lastRow="0" w:firstColumn="1" w:lastColumn="0" w:noHBand="1" w:noVBand="1"/>
      </w:tblPr>
      <w:tblGrid>
        <w:gridCol w:w="1180"/>
        <w:gridCol w:w="1980"/>
        <w:gridCol w:w="2000"/>
        <w:gridCol w:w="2100"/>
        <w:gridCol w:w="2160"/>
      </w:tblGrid>
      <w:tr w:rsidR="007C27C1" w14:paraId="6E090942" w14:textId="77777777" w:rsidTr="00AA08F0">
        <w:trPr>
          <w:trHeight w:val="300"/>
        </w:trPr>
        <w:tc>
          <w:tcPr>
            <w:tcW w:w="1180" w:type="dxa"/>
            <w:shd w:val="clear" w:color="auto" w:fill="002F49"/>
          </w:tcPr>
          <w:p w14:paraId="2FEDD918" w14:textId="77777777" w:rsidR="007C27C1" w:rsidRPr="00AA08F0" w:rsidRDefault="007C27C1" w:rsidP="00AA08F0">
            <w:pPr>
              <w:rPr>
                <w:b/>
                <w:bCs/>
                <w:lang w:val="es-CL"/>
              </w:rPr>
            </w:pPr>
            <w:r w:rsidRPr="00AA08F0">
              <w:rPr>
                <w:b/>
                <w:bCs/>
                <w:sz w:val="17"/>
                <w:lang w:val="es-CL"/>
              </w:rPr>
              <w:t>Sección del documento</w:t>
            </w:r>
          </w:p>
        </w:tc>
        <w:tc>
          <w:tcPr>
            <w:tcW w:w="1980" w:type="dxa"/>
            <w:shd w:val="clear" w:color="auto" w:fill="002F49"/>
          </w:tcPr>
          <w:p w14:paraId="52AE47B5" w14:textId="77777777" w:rsidR="007C27C1" w:rsidRPr="00AA08F0" w:rsidRDefault="007C27C1" w:rsidP="00AA08F0">
            <w:pPr>
              <w:rPr>
                <w:b/>
                <w:bCs/>
                <w:lang w:val="es-CL"/>
              </w:rPr>
            </w:pPr>
            <w:r w:rsidRPr="00AA08F0">
              <w:rPr>
                <w:b/>
                <w:bCs/>
                <w:sz w:val="17"/>
                <w:lang w:val="es-CL"/>
              </w:rPr>
              <w:t>Fortalezas identificadas</w:t>
            </w:r>
          </w:p>
        </w:tc>
        <w:tc>
          <w:tcPr>
            <w:tcW w:w="2000" w:type="dxa"/>
            <w:shd w:val="clear" w:color="auto" w:fill="002F49"/>
          </w:tcPr>
          <w:p w14:paraId="0301CA5E" w14:textId="77777777" w:rsidR="007C27C1" w:rsidRPr="00AA08F0" w:rsidRDefault="007C27C1" w:rsidP="00AA08F0">
            <w:pPr>
              <w:rPr>
                <w:b/>
                <w:bCs/>
                <w:lang w:val="es-CL"/>
              </w:rPr>
            </w:pPr>
            <w:r w:rsidRPr="00AA08F0">
              <w:rPr>
                <w:b/>
                <w:bCs/>
                <w:sz w:val="17"/>
                <w:lang w:val="es-CL"/>
              </w:rPr>
              <w:t>Evidencia que fundamenta las fortalezas</w:t>
            </w:r>
          </w:p>
        </w:tc>
        <w:tc>
          <w:tcPr>
            <w:tcW w:w="2100" w:type="dxa"/>
            <w:shd w:val="clear" w:color="auto" w:fill="002F49"/>
          </w:tcPr>
          <w:p w14:paraId="76BD22EE" w14:textId="77777777" w:rsidR="007C27C1" w:rsidRPr="00AA08F0" w:rsidRDefault="007C27C1" w:rsidP="00AA08F0">
            <w:pPr>
              <w:rPr>
                <w:b/>
                <w:bCs/>
                <w:lang w:val="es-CL"/>
              </w:rPr>
            </w:pPr>
            <w:r w:rsidRPr="00AA08F0">
              <w:rPr>
                <w:b/>
                <w:bCs/>
                <w:sz w:val="17"/>
                <w:lang w:val="es-CL"/>
              </w:rPr>
              <w:t>Brechas identificadas</w:t>
            </w:r>
          </w:p>
        </w:tc>
        <w:tc>
          <w:tcPr>
            <w:tcW w:w="2160" w:type="dxa"/>
            <w:shd w:val="clear" w:color="auto" w:fill="002F49"/>
          </w:tcPr>
          <w:p w14:paraId="50F1F9CD" w14:textId="77777777" w:rsidR="007C27C1" w:rsidRPr="00AA08F0" w:rsidRDefault="007C27C1" w:rsidP="00AA08F0">
            <w:pPr>
              <w:rPr>
                <w:b/>
                <w:bCs/>
                <w:lang w:val="es-CL"/>
              </w:rPr>
            </w:pPr>
            <w:r w:rsidRPr="00AA08F0">
              <w:rPr>
                <w:b/>
                <w:bCs/>
                <w:sz w:val="17"/>
                <w:lang w:val="es-CL"/>
              </w:rPr>
              <w:t>Evidencia que fundamenta las brechas</w:t>
            </w:r>
          </w:p>
        </w:tc>
      </w:tr>
      <w:tr w:rsidR="007C27C1" w14:paraId="509D9347" w14:textId="77777777" w:rsidTr="007C27C1">
        <w:trPr>
          <w:trHeight w:val="300"/>
        </w:trPr>
        <w:tc>
          <w:tcPr>
            <w:tcW w:w="1180" w:type="dxa"/>
          </w:tcPr>
          <w:p w14:paraId="6BB5165F" w14:textId="77777777" w:rsidR="007C27C1" w:rsidRPr="00AA08F0" w:rsidRDefault="007C27C1" w:rsidP="00856CCE">
            <w:pPr>
              <w:rPr>
                <w:b/>
                <w:bCs/>
              </w:rPr>
            </w:pPr>
            <w:r w:rsidRPr="00AA08F0">
              <w:rPr>
                <w:b/>
                <w:bCs/>
                <w:sz w:val="15"/>
              </w:rPr>
              <w:t>Introducción y contextualización del problema de investigación</w:t>
            </w:r>
          </w:p>
        </w:tc>
        <w:tc>
          <w:tcPr>
            <w:tcW w:w="1980" w:type="dxa"/>
          </w:tcPr>
          <w:p w14:paraId="1D281BD9" w14:textId="77777777" w:rsidR="007C27C1" w:rsidRPr="00AA08F0" w:rsidRDefault="007C27C1" w:rsidP="00856CCE">
            <w:r>
              <w:rPr>
                <w:sz w:val="15"/>
              </w:rPr>
              <w:t>Fenómeno y contexto (chancado primario, observabilidad parcial en datos SCADA) delimitados y alineados con el problema.</w:t>
            </w:r>
          </w:p>
        </w:tc>
        <w:tc>
          <w:tcPr>
            <w:tcW w:w="2000" w:type="dxa"/>
          </w:tcPr>
          <w:p w14:paraId="26C10583" w14:textId="50BF8890" w:rsidR="007C27C1" w:rsidRPr="00612642" w:rsidRDefault="00612642" w:rsidP="00856CCE">
            <w:pPr>
              <w:rPr>
                <w:sz w:val="15"/>
                <w:szCs w:val="15"/>
              </w:rPr>
            </w:pPr>
            <w:r w:rsidRPr="00612642">
              <w:rPr>
                <w:sz w:val="15"/>
                <w:szCs w:val="15"/>
              </w:rPr>
              <w:t>C</w:t>
            </w:r>
            <w:r w:rsidRPr="00612642">
              <w:rPr>
                <w:sz w:val="15"/>
                <w:szCs w:val="15"/>
              </w:rPr>
              <w:t>ubre área, objeto, contexto, condiciones, actores y relación con el problema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2100" w:type="dxa"/>
          </w:tcPr>
          <w:p w14:paraId="6DFEB78E" w14:textId="22E466AC" w:rsidR="009C4B08" w:rsidRPr="009C4B08" w:rsidRDefault="009C4B08" w:rsidP="009C4B08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El módulo del </w:t>
            </w:r>
            <w:r w:rsidRPr="009C4B08">
              <w:rPr>
                <w:sz w:val="15"/>
                <w:szCs w:val="15"/>
              </w:rPr>
              <w:t>gemelo digital requiere mayor respaldo bibliográfico y precisión conceptual.</w:t>
            </w:r>
          </w:p>
          <w:p w14:paraId="55FD3679" w14:textId="710A3AA3" w:rsidR="007C27C1" w:rsidRPr="00AA08F0" w:rsidRDefault="007C27C1" w:rsidP="00856CCE"/>
        </w:tc>
        <w:tc>
          <w:tcPr>
            <w:tcW w:w="2160" w:type="dxa"/>
          </w:tcPr>
          <w:p w14:paraId="6E1FAF86" w14:textId="5736DEF0" w:rsidR="007C27C1" w:rsidRPr="00AA08F0" w:rsidRDefault="00612642" w:rsidP="00856CCE">
            <w:r>
              <w:rPr>
                <w:sz w:val="15"/>
                <w:szCs w:val="15"/>
              </w:rPr>
              <w:t>E</w:t>
            </w:r>
            <w:r w:rsidR="007C27C1">
              <w:rPr>
                <w:sz w:val="15"/>
                <w:szCs w:val="15"/>
                <w:lang w:val="es-CL"/>
              </w:rPr>
              <w:t xml:space="preserve">l gemelo depura la incertidumbre; la fuente distingue por el flujo de datos. </w:t>
            </w:r>
          </w:p>
        </w:tc>
      </w:tr>
      <w:tr w:rsidR="007C27C1" w14:paraId="3CBFAE4E" w14:textId="77777777" w:rsidTr="007C27C1">
        <w:trPr>
          <w:trHeight w:val="300"/>
        </w:trPr>
        <w:tc>
          <w:tcPr>
            <w:tcW w:w="1180" w:type="dxa"/>
          </w:tcPr>
          <w:p w14:paraId="4827DE56" w14:textId="77777777" w:rsidR="007C27C1" w:rsidRPr="00AA08F0" w:rsidRDefault="007C27C1" w:rsidP="00856CCE">
            <w:pPr>
              <w:rPr>
                <w:b/>
                <w:bCs/>
              </w:rPr>
            </w:pPr>
            <w:r w:rsidRPr="00AA08F0">
              <w:rPr>
                <w:b/>
                <w:bCs/>
                <w:sz w:val="15"/>
              </w:rPr>
              <w:t>Formulación del problema y pregunta de investigación</w:t>
            </w:r>
          </w:p>
        </w:tc>
        <w:tc>
          <w:tcPr>
            <w:tcW w:w="1980" w:type="dxa"/>
          </w:tcPr>
          <w:p w14:paraId="3C897763" w14:textId="77777777" w:rsidR="007C27C1" w:rsidRPr="00AA08F0" w:rsidRDefault="007C27C1" w:rsidP="00856CCE">
            <w:r>
              <w:rPr>
                <w:sz w:val="15"/>
              </w:rPr>
              <w:t>Problema y pregunta específicos y coherentes con los objetivos; hallazgo central bien identificado (reconstrucción de la tasa latente).</w:t>
            </w:r>
          </w:p>
        </w:tc>
        <w:tc>
          <w:tcPr>
            <w:tcW w:w="2000" w:type="dxa"/>
          </w:tcPr>
          <w:p w14:paraId="00B5EB42" w14:textId="63800297" w:rsidR="007C27C1" w:rsidRPr="00AA08F0" w:rsidRDefault="0094195A" w:rsidP="00856CCE">
            <w:r>
              <w:rPr>
                <w:sz w:val="15"/>
                <w:szCs w:val="15"/>
              </w:rPr>
              <w:t>T</w:t>
            </w:r>
            <w:r w:rsidR="003C2F74">
              <w:rPr>
                <w:sz w:val="15"/>
                <w:szCs w:val="15"/>
                <w:lang w:val="es-CL"/>
              </w:rPr>
              <w:t>u decisión de mayor valor fue sostener ese hallazgo con evidencia.</w:t>
            </w:r>
          </w:p>
        </w:tc>
        <w:tc>
          <w:tcPr>
            <w:tcW w:w="2100" w:type="dxa"/>
          </w:tcPr>
          <w:p w14:paraId="5E0EF1BB" w14:textId="77777777" w:rsidR="007C27C1" w:rsidRPr="00AA08F0" w:rsidRDefault="007C27C1" w:rsidP="00856CCE">
            <w:r>
              <w:rPr>
                <w:sz w:val="15"/>
                <w:szCs w:val="15"/>
                <w:lang w:val="es-CL"/>
              </w:rPr>
              <w:t>La validación ocurre solo dentro del modelo: los datos se generan con el mismo modelo que usa el filtro.</w:t>
            </w:r>
          </w:p>
        </w:tc>
        <w:tc>
          <w:tcPr>
            <w:tcW w:w="2160" w:type="dxa"/>
          </w:tcPr>
          <w:p w14:paraId="7E5C79F5" w14:textId="09AE154D" w:rsidR="007C27C1" w:rsidRPr="00AA08F0" w:rsidRDefault="0094195A" w:rsidP="00856CCE">
            <w:r>
              <w:rPr>
                <w:sz w:val="15"/>
                <w:szCs w:val="15"/>
                <w:lang w:val="es-CL"/>
              </w:rPr>
              <w:t>L</w:t>
            </w:r>
            <w:r w:rsidR="00455A72">
              <w:rPr>
                <w:sz w:val="15"/>
                <w:szCs w:val="15"/>
                <w:lang w:val="es-CL"/>
              </w:rPr>
              <w:t xml:space="preserve">a validación sintética es la única limitación real. </w:t>
            </w:r>
          </w:p>
        </w:tc>
      </w:tr>
      <w:tr w:rsidR="007C27C1" w14:paraId="48AA30A7" w14:textId="77777777" w:rsidTr="007C27C1">
        <w:trPr>
          <w:trHeight w:val="300"/>
        </w:trPr>
        <w:tc>
          <w:tcPr>
            <w:tcW w:w="1180" w:type="dxa"/>
          </w:tcPr>
          <w:p w14:paraId="208EBB62" w14:textId="77777777" w:rsidR="007C27C1" w:rsidRPr="00AA08F0" w:rsidRDefault="007C27C1" w:rsidP="00856CCE">
            <w:pPr>
              <w:rPr>
                <w:b/>
                <w:bCs/>
              </w:rPr>
            </w:pPr>
            <w:r w:rsidRPr="00AA08F0">
              <w:rPr>
                <w:b/>
                <w:bCs/>
                <w:sz w:val="15"/>
              </w:rPr>
              <w:t>Objetivo general y objetivos específicos (logro parcial heredado del Anteproyecto)</w:t>
            </w:r>
          </w:p>
        </w:tc>
        <w:tc>
          <w:tcPr>
            <w:tcW w:w="1980" w:type="dxa"/>
          </w:tcPr>
          <w:p w14:paraId="1EB7584C" w14:textId="77777777" w:rsidR="007C27C1" w:rsidRPr="00AA08F0" w:rsidRDefault="007C27C1" w:rsidP="00856CCE">
            <w:r>
              <w:rPr>
                <w:sz w:val="15"/>
              </w:rPr>
              <w:t>Trazabilidad objetivo–actividad–entregable completa en el plan del proyecto.</w:t>
            </w:r>
          </w:p>
        </w:tc>
        <w:tc>
          <w:tcPr>
            <w:tcW w:w="2000" w:type="dxa"/>
          </w:tcPr>
          <w:p w14:paraId="7AC33033" w14:textId="70FB0D2C" w:rsidR="007C27C1" w:rsidRPr="00AA08F0" w:rsidRDefault="00A80F84" w:rsidP="00856CCE">
            <w:r>
              <w:rPr>
                <w:sz w:val="15"/>
                <w:szCs w:val="15"/>
                <w:lang w:val="es-CL"/>
              </w:rPr>
              <w:t>E</w:t>
            </w:r>
            <w:r w:rsidR="00455A72">
              <w:rPr>
                <w:sz w:val="15"/>
                <w:szCs w:val="15"/>
                <w:lang w:val="es-CL"/>
              </w:rPr>
              <w:t>l plan partió en Insuficiente y quedó completo. plazos y muestra corregidos.</w:t>
            </w:r>
          </w:p>
        </w:tc>
        <w:tc>
          <w:tcPr>
            <w:tcW w:w="2100" w:type="dxa"/>
          </w:tcPr>
          <w:p w14:paraId="2D1D1781" w14:textId="0B2CEC80" w:rsidR="007C27C1" w:rsidRPr="00AA08F0" w:rsidRDefault="007C27C1" w:rsidP="00856CCE">
            <w:r>
              <w:rPr>
                <w:sz w:val="15"/>
                <w:szCs w:val="15"/>
                <w:lang w:val="es-CL"/>
              </w:rPr>
              <w:t xml:space="preserve">Optimizar la </w:t>
            </w:r>
            <w:proofErr w:type="spellStart"/>
            <w:r>
              <w:rPr>
                <w:sz w:val="15"/>
                <w:szCs w:val="15"/>
                <w:lang w:val="es-CL"/>
              </w:rPr>
              <w:t>observabilidad</w:t>
            </w:r>
            <w:proofErr w:type="spellEnd"/>
            <w:r w:rsidR="00A80F84">
              <w:rPr>
                <w:sz w:val="15"/>
                <w:szCs w:val="15"/>
                <w:lang w:val="es-CL"/>
              </w:rPr>
              <w:t xml:space="preserve"> </w:t>
            </w:r>
            <w:r>
              <w:rPr>
                <w:sz w:val="15"/>
                <w:szCs w:val="15"/>
                <w:lang w:val="es-CL"/>
              </w:rPr>
              <w:t xml:space="preserve">es impreciso: el sistema ya es observable y el filtro reconstruye el estado no medido. </w:t>
            </w:r>
          </w:p>
        </w:tc>
        <w:tc>
          <w:tcPr>
            <w:tcW w:w="2160" w:type="dxa"/>
          </w:tcPr>
          <w:p w14:paraId="501B76D2" w14:textId="05CDDD1C" w:rsidR="007C27C1" w:rsidRPr="00AA08F0" w:rsidRDefault="00A80F84" w:rsidP="00856CCE">
            <w:r>
              <w:rPr>
                <w:sz w:val="15"/>
                <w:szCs w:val="15"/>
              </w:rPr>
              <w:t>R</w:t>
            </w:r>
            <w:proofErr w:type="spellStart"/>
            <w:r w:rsidR="007C27C1">
              <w:rPr>
                <w:sz w:val="15"/>
                <w:szCs w:val="15"/>
                <w:lang w:val="es-CL"/>
              </w:rPr>
              <w:t>ank</w:t>
            </w:r>
            <w:proofErr w:type="spellEnd"/>
            <w:r w:rsidR="007C27C1">
              <w:rPr>
                <w:sz w:val="15"/>
                <w:szCs w:val="15"/>
                <w:lang w:val="es-CL"/>
              </w:rPr>
              <w:t>([H; HA]) = 2; R = 5 m⁶ no tiene cita; Q22 se recalibró de 0,05 a 1×10⁻⁴ por plausibilidad física, no por literatura.</w:t>
            </w:r>
          </w:p>
        </w:tc>
      </w:tr>
      <w:tr w:rsidR="007C27C1" w14:paraId="3642CC8D" w14:textId="77777777" w:rsidTr="007C27C1">
        <w:trPr>
          <w:trHeight w:val="300"/>
        </w:trPr>
        <w:tc>
          <w:tcPr>
            <w:tcW w:w="1180" w:type="dxa"/>
          </w:tcPr>
          <w:p w14:paraId="441952C1" w14:textId="77777777" w:rsidR="007C27C1" w:rsidRPr="00AA08F0" w:rsidRDefault="007C27C1" w:rsidP="00856CCE">
            <w:pPr>
              <w:rPr>
                <w:b/>
                <w:bCs/>
              </w:rPr>
            </w:pPr>
            <w:r w:rsidRPr="00AA08F0">
              <w:rPr>
                <w:b/>
                <w:bCs/>
                <w:sz w:val="15"/>
              </w:rPr>
              <w:t>Estado del arte y marco teórico</w:t>
            </w:r>
          </w:p>
        </w:tc>
        <w:tc>
          <w:tcPr>
            <w:tcW w:w="1980" w:type="dxa"/>
          </w:tcPr>
          <w:p w14:paraId="1A889905" w14:textId="77777777" w:rsidR="007C27C1" w:rsidRPr="00FA009F" w:rsidRDefault="007C27C1" w:rsidP="00856CCE">
            <w:r>
              <w:rPr>
                <w:sz w:val="15"/>
              </w:rPr>
              <w:t xml:space="preserve">Marco teórico sólido en estimación de estados (Kalman, </w:t>
            </w:r>
            <w:proofErr w:type="spellStart"/>
            <w:r>
              <w:rPr>
                <w:sz w:val="15"/>
              </w:rPr>
              <w:t>observabilidad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Riccati</w:t>
            </w:r>
            <w:proofErr w:type="spellEnd"/>
            <w:r>
              <w:rPr>
                <w:sz w:val="15"/>
              </w:rPr>
              <w:t>) y 12 fuentes de existencia verificada.</w:t>
            </w:r>
          </w:p>
        </w:tc>
        <w:tc>
          <w:tcPr>
            <w:tcW w:w="2000" w:type="dxa"/>
          </w:tcPr>
          <w:p w14:paraId="056325AB" w14:textId="7A5506E0" w:rsidR="007C27C1" w:rsidRPr="00AA08F0" w:rsidRDefault="00A80F84" w:rsidP="00856CCE">
            <w:r>
              <w:rPr>
                <w:sz w:val="15"/>
                <w:szCs w:val="15"/>
                <w:lang w:val="es-CL"/>
              </w:rPr>
              <w:t>La</w:t>
            </w:r>
            <w:r w:rsidR="00FA009F">
              <w:rPr>
                <w:sz w:val="15"/>
                <w:szCs w:val="15"/>
                <w:lang w:val="es-CL"/>
              </w:rPr>
              <w:t>s 12 fuentes se resolvieron una a una.</w:t>
            </w:r>
          </w:p>
        </w:tc>
        <w:tc>
          <w:tcPr>
            <w:tcW w:w="2100" w:type="dxa"/>
          </w:tcPr>
          <w:p w14:paraId="47A8C439" w14:textId="77777777" w:rsidR="007C27C1" w:rsidRPr="00AA08F0" w:rsidRDefault="007C27C1" w:rsidP="00856CCE">
            <w:r>
              <w:rPr>
                <w:sz w:val="15"/>
              </w:rPr>
              <w:t>Estado del arte acotado: faltan EKF/UKF, filtros adaptativos, diagnóstico NEES/NIS y antecedentes de validación con datos reales en chancado.</w:t>
            </w:r>
          </w:p>
        </w:tc>
        <w:tc>
          <w:tcPr>
            <w:tcW w:w="2160" w:type="dxa"/>
          </w:tcPr>
          <w:p w14:paraId="307C93E7" w14:textId="58DA5AFF" w:rsidR="007C27C1" w:rsidRPr="00AA08F0" w:rsidRDefault="00A80F84" w:rsidP="00856CCE">
            <w:r>
              <w:rPr>
                <w:sz w:val="15"/>
                <w:szCs w:val="15"/>
              </w:rPr>
              <w:t>N</w:t>
            </w:r>
            <w:r w:rsidR="00601592">
              <w:rPr>
                <w:sz w:val="15"/>
                <w:szCs w:val="15"/>
                <w:lang w:val="es-CL"/>
              </w:rPr>
              <w:t>o hay dataset público de telemetría de chancado</w:t>
            </w:r>
            <w:r>
              <w:rPr>
                <w:sz w:val="15"/>
                <w:szCs w:val="15"/>
                <w:lang w:val="es-CL"/>
              </w:rPr>
              <w:t>.</w:t>
            </w:r>
          </w:p>
        </w:tc>
      </w:tr>
      <w:tr w:rsidR="007C27C1" w14:paraId="4B7003BB" w14:textId="77777777" w:rsidTr="007C27C1">
        <w:trPr>
          <w:trHeight w:val="300"/>
        </w:trPr>
        <w:tc>
          <w:tcPr>
            <w:tcW w:w="1180" w:type="dxa"/>
          </w:tcPr>
          <w:p w14:paraId="3BAE0993" w14:textId="77777777" w:rsidR="007C27C1" w:rsidRPr="00AA08F0" w:rsidRDefault="007C27C1" w:rsidP="00856CCE">
            <w:pPr>
              <w:rPr>
                <w:b/>
                <w:bCs/>
              </w:rPr>
            </w:pPr>
            <w:r w:rsidRPr="00AA08F0">
              <w:rPr>
                <w:b/>
                <w:bCs/>
                <w:sz w:val="15"/>
              </w:rPr>
              <w:t>Diseño metodológico</w:t>
            </w:r>
          </w:p>
        </w:tc>
        <w:tc>
          <w:tcPr>
            <w:tcW w:w="1980" w:type="dxa"/>
          </w:tcPr>
          <w:p w14:paraId="1EB229C4" w14:textId="77777777" w:rsidR="007C27C1" w:rsidRPr="00AA08F0" w:rsidRDefault="007C27C1" w:rsidP="00856CCE">
            <w:r>
              <w:rPr>
                <w:sz w:val="15"/>
              </w:rPr>
              <w:t>Diseño Monte Carlo (M = 50, semilla fija), distinción población–muestra y coherencia dimensional MSE/RMSE resueltas.</w:t>
            </w:r>
          </w:p>
        </w:tc>
        <w:tc>
          <w:tcPr>
            <w:tcW w:w="2000" w:type="dxa"/>
          </w:tcPr>
          <w:p w14:paraId="33F9041E" w14:textId="4D633F49" w:rsidR="007C27C1" w:rsidRPr="00AA08F0" w:rsidRDefault="00A80F84" w:rsidP="00856CCE">
            <w:r>
              <w:rPr>
                <w:sz w:val="15"/>
                <w:szCs w:val="15"/>
                <w:lang w:val="es-CL"/>
              </w:rPr>
              <w:t>P</w:t>
            </w:r>
            <w:r w:rsidR="00601592">
              <w:rPr>
                <w:sz w:val="15"/>
                <w:szCs w:val="15"/>
                <w:lang w:val="es-CL"/>
              </w:rPr>
              <w:t>oblación vs. muestra resuelta con una precisión poco común.</w:t>
            </w:r>
          </w:p>
        </w:tc>
        <w:tc>
          <w:tcPr>
            <w:tcW w:w="2100" w:type="dxa"/>
          </w:tcPr>
          <w:p w14:paraId="731FCA69" w14:textId="77777777" w:rsidR="007C27C1" w:rsidRPr="00AA08F0" w:rsidRDefault="007C27C1" w:rsidP="00856CCE">
            <w:r>
              <w:rPr>
                <w:sz w:val="15"/>
                <w:szCs w:val="15"/>
                <w:lang w:val="es-CL"/>
              </w:rPr>
              <w:t>Validación solo dentro del modelo; el modelo escrito difiere del implementado; las 50 corridas comparten las ventanas de camión; sin límites físicos.</w:t>
            </w:r>
          </w:p>
        </w:tc>
        <w:tc>
          <w:tcPr>
            <w:tcW w:w="2160" w:type="dxa"/>
          </w:tcPr>
          <w:p w14:paraId="25A52458" w14:textId="737FB5D3" w:rsidR="007C27C1" w:rsidRPr="00AA08F0" w:rsidRDefault="007C27C1" w:rsidP="00856CCE">
            <w:r>
              <w:rPr>
                <w:sz w:val="15"/>
                <w:szCs w:val="15"/>
                <w:lang w:val="es-CL"/>
              </w:rPr>
              <w:t>Q11 = 0,01 está en el código, no en las ecuaciones (RMSE 0,685 vs. 0,717 m³); V &lt; 0 en 22 de 50 corridas; la robustez Q/R es solo paramétrica.</w:t>
            </w:r>
          </w:p>
        </w:tc>
      </w:tr>
      <w:tr w:rsidR="007C27C1" w14:paraId="4253EBB6" w14:textId="77777777" w:rsidTr="007C27C1">
        <w:trPr>
          <w:trHeight w:val="300"/>
        </w:trPr>
        <w:tc>
          <w:tcPr>
            <w:tcW w:w="1180" w:type="dxa"/>
          </w:tcPr>
          <w:p w14:paraId="234C0CE1" w14:textId="77777777" w:rsidR="007C27C1" w:rsidRPr="00AA08F0" w:rsidRDefault="007C27C1" w:rsidP="00856CCE">
            <w:pPr>
              <w:rPr>
                <w:b/>
                <w:bCs/>
              </w:rPr>
            </w:pPr>
            <w:r w:rsidRPr="00AA08F0">
              <w:rPr>
                <w:b/>
                <w:bCs/>
                <w:sz w:val="15"/>
              </w:rPr>
              <w:t>Ejecución metodológica y resultados preliminares</w:t>
            </w:r>
          </w:p>
        </w:tc>
        <w:tc>
          <w:tcPr>
            <w:tcW w:w="1980" w:type="dxa"/>
          </w:tcPr>
          <w:p w14:paraId="3796D574" w14:textId="77777777" w:rsidR="007C27C1" w:rsidRPr="00AA08F0" w:rsidRDefault="007C27C1" w:rsidP="00856CCE">
            <w:r>
              <w:rPr>
                <w:sz w:val="15"/>
              </w:rPr>
              <w:t>MSE del volumen de 4,966 a 0,518 m⁶ (−89,57 %); reproducibilidad byte a byte y filtro verificado formalmente.</w:t>
            </w:r>
          </w:p>
        </w:tc>
        <w:tc>
          <w:tcPr>
            <w:tcW w:w="2000" w:type="dxa"/>
          </w:tcPr>
          <w:p w14:paraId="30878215" w14:textId="33F39800" w:rsidR="007C27C1" w:rsidRPr="00AA08F0" w:rsidRDefault="00A80F84" w:rsidP="00856CCE">
            <w:r>
              <w:rPr>
                <w:sz w:val="15"/>
                <w:szCs w:val="15"/>
                <w:lang w:val="es-CL"/>
              </w:rPr>
              <w:t>R</w:t>
            </w:r>
            <w:r w:rsidR="00601592">
              <w:rPr>
                <w:sz w:val="15"/>
                <w:szCs w:val="15"/>
                <w:lang w:val="es-CL"/>
              </w:rPr>
              <w:t>eproducibilidad y Wilcoxon de respaldo. NEES = 1,97 dentro de la banda χ² [1,48; 2,59]; P definida positiva; Riccati con diferencia 6,7×10⁻¹⁶.</w:t>
            </w:r>
          </w:p>
        </w:tc>
        <w:tc>
          <w:tcPr>
            <w:tcW w:w="2100" w:type="dxa"/>
          </w:tcPr>
          <w:p w14:paraId="59962948" w14:textId="77777777" w:rsidR="007C27C1" w:rsidRPr="00AA08F0" w:rsidRDefault="007C27C1" w:rsidP="00856CCE">
            <w:r>
              <w:rPr>
                <w:sz w:val="15"/>
                <w:szCs w:val="15"/>
                <w:lang w:val="es-CL"/>
              </w:rPr>
              <w:t>La mejora de la tasa latente depende de una línea base débil. La aplicación a potencia, térmica y desgaste se reporta sin implementación. Solo datos sintéticos.</w:t>
            </w:r>
          </w:p>
        </w:tc>
        <w:tc>
          <w:tcPr>
            <w:tcW w:w="2160" w:type="dxa"/>
          </w:tcPr>
          <w:p w14:paraId="70BA9E33" w14:textId="5A991D03" w:rsidR="007C27C1" w:rsidRPr="00AA08F0" w:rsidRDefault="007C27C1" w:rsidP="00856CCE">
            <w:r>
              <w:rPr>
                <w:sz w:val="15"/>
                <w:szCs w:val="15"/>
                <w:lang w:val="es-CL"/>
              </w:rPr>
              <w:t>98,17 % contra diferencias finitas; ≈ 40 % contra pendiente por mínimos cuadrados (0,0674 vs. 0,1126 m³/s).</w:t>
            </w:r>
          </w:p>
        </w:tc>
      </w:tr>
      <w:tr w:rsidR="007C27C1" w14:paraId="42C44736" w14:textId="77777777" w:rsidTr="007C27C1">
        <w:trPr>
          <w:trHeight w:val="300"/>
        </w:trPr>
        <w:tc>
          <w:tcPr>
            <w:tcW w:w="1180" w:type="dxa"/>
          </w:tcPr>
          <w:p w14:paraId="28866F39" w14:textId="77777777" w:rsidR="007C27C1" w:rsidRPr="00AA08F0" w:rsidRDefault="007C27C1" w:rsidP="00856CCE">
            <w:pPr>
              <w:rPr>
                <w:b/>
                <w:bCs/>
              </w:rPr>
            </w:pPr>
            <w:r w:rsidRPr="00AA08F0">
              <w:rPr>
                <w:b/>
                <w:bCs/>
                <w:sz w:val="15"/>
              </w:rPr>
              <w:t>Análisis y discusión preliminar de resultados</w:t>
            </w:r>
          </w:p>
        </w:tc>
        <w:tc>
          <w:tcPr>
            <w:tcW w:w="1980" w:type="dxa"/>
          </w:tcPr>
          <w:p w14:paraId="4865A9D6" w14:textId="20093D97" w:rsidR="007C27C1" w:rsidRPr="00AA08F0" w:rsidRDefault="00A80F84" w:rsidP="00856CCE">
            <w:r>
              <w:rPr>
                <w:sz w:val="15"/>
                <w:szCs w:val="15"/>
                <w:lang w:val="es-CL"/>
              </w:rPr>
              <w:t>E</w:t>
            </w:r>
            <w:r w:rsidR="00766DB8">
              <w:rPr>
                <w:sz w:val="15"/>
                <w:szCs w:val="15"/>
                <w:lang w:val="es-CL"/>
              </w:rPr>
              <w:t xml:space="preserve">l filtro </w:t>
            </w:r>
            <w:r>
              <w:rPr>
                <w:sz w:val="15"/>
                <w:szCs w:val="15"/>
                <w:lang w:val="es-CL"/>
              </w:rPr>
              <w:t xml:space="preserve">es </w:t>
            </w:r>
            <w:r w:rsidR="00766DB8">
              <w:rPr>
                <w:sz w:val="15"/>
                <w:szCs w:val="15"/>
                <w:lang w:val="es-CL"/>
              </w:rPr>
              <w:t xml:space="preserve">óptimo por construcción </w:t>
            </w:r>
            <w:r w:rsidR="00B454F2">
              <w:rPr>
                <w:sz w:val="15"/>
                <w:szCs w:val="15"/>
                <w:lang w:val="es-CL"/>
              </w:rPr>
              <w:t>pero tiene</w:t>
            </w:r>
            <w:r w:rsidR="00766DB8">
              <w:rPr>
                <w:sz w:val="15"/>
                <w:szCs w:val="15"/>
                <w:lang w:val="es-CL"/>
              </w:rPr>
              <w:t xml:space="preserve"> límites de validez externa.</w:t>
            </w:r>
          </w:p>
        </w:tc>
        <w:tc>
          <w:tcPr>
            <w:tcW w:w="2000" w:type="dxa"/>
          </w:tcPr>
          <w:p w14:paraId="7F313F32" w14:textId="60C4B225" w:rsidR="007C27C1" w:rsidRPr="00B454F2" w:rsidRDefault="00B454F2" w:rsidP="00856CCE">
            <w:pPr>
              <w:rPr>
                <w:sz w:val="15"/>
                <w:szCs w:val="15"/>
                <w:highlight w:val="yellow"/>
              </w:rPr>
            </w:pPr>
            <w:r w:rsidRPr="00B454F2">
              <w:rPr>
                <w:sz w:val="15"/>
                <w:szCs w:val="15"/>
              </w:rPr>
              <w:t>Validación limitada por ausencia de telemetría industrial real</w:t>
            </w:r>
            <w:r>
              <w:rPr>
                <w:sz w:val="15"/>
                <w:szCs w:val="15"/>
              </w:rPr>
              <w:t xml:space="preserve">   </w:t>
            </w:r>
          </w:p>
        </w:tc>
        <w:tc>
          <w:tcPr>
            <w:tcW w:w="2100" w:type="dxa"/>
          </w:tcPr>
          <w:p w14:paraId="1F5253CF" w14:textId="2C19A945" w:rsidR="007C27C1" w:rsidRPr="00AA08F0" w:rsidRDefault="007C27C1" w:rsidP="00856CCE">
            <w:r>
              <w:rPr>
                <w:sz w:val="15"/>
                <w:szCs w:val="15"/>
                <w:lang w:val="es-CL"/>
              </w:rPr>
              <w:t>La razón Q/R gobierna el desempeño se presenta como hallazgo, pero es una identidad del filtro. No se evalúa el beneficio operacional. Falta sostener la limitación con evidencia.</w:t>
            </w:r>
          </w:p>
        </w:tc>
        <w:tc>
          <w:tcPr>
            <w:tcW w:w="2160" w:type="dxa"/>
          </w:tcPr>
          <w:p w14:paraId="3465DC61" w14:textId="2983D044" w:rsidR="007C27C1" w:rsidRPr="00AA08F0" w:rsidRDefault="00B454F2" w:rsidP="00856CCE">
            <w:r>
              <w:rPr>
                <w:sz w:val="15"/>
                <w:szCs w:val="15"/>
              </w:rPr>
              <w:t>E</w:t>
            </w:r>
            <w:proofErr w:type="spellStart"/>
            <w:r w:rsidR="00EE24BE">
              <w:rPr>
                <w:sz w:val="15"/>
                <w:szCs w:val="15"/>
                <w:lang w:val="es-CL"/>
              </w:rPr>
              <w:t>scalar</w:t>
            </w:r>
            <w:proofErr w:type="spellEnd"/>
            <w:r w:rsidR="00EE24BE">
              <w:rPr>
                <w:sz w:val="15"/>
                <w:szCs w:val="15"/>
                <w:lang w:val="es-CL"/>
              </w:rPr>
              <w:t xml:space="preserve"> Q y R por igual no cambia la ganancia de régimen; 3 de 25 combinaciones Q/R empeoran frente a no filtrar</w:t>
            </w:r>
            <w:r>
              <w:rPr>
                <w:sz w:val="15"/>
                <w:szCs w:val="15"/>
                <w:lang w:val="es-CL"/>
              </w:rPr>
              <w:t>.</w:t>
            </w:r>
          </w:p>
        </w:tc>
      </w:tr>
    </w:tbl>
    <w:p w14:paraId="3498CC5C" w14:textId="77777777" w:rsidR="007C27C1" w:rsidRPr="00F53746" w:rsidRDefault="007C27C1" w:rsidP="007C27C1">
      <w:pPr>
        <w:spacing w:before="83" w:after="240" w:line="276" w:lineRule="auto"/>
        <w:ind w:left="1080" w:right="227"/>
        <w:rPr>
          <w:lang w:val="es-CL"/>
        </w:rPr>
      </w:pPr>
    </w:p>
    <w:p w14:paraId="64E4BC1D" w14:textId="77777777" w:rsidR="007C27C1" w:rsidRPr="00F53746" w:rsidRDefault="00AA08F0" w:rsidP="00AA08F0">
      <w:pPr>
        <w:pStyle w:val="Heading2"/>
        <w:spacing w:before="80" w:after="60"/>
      </w:pPr>
      <w:r>
        <w:t xml:space="preserve">II. </w:t>
      </w:r>
      <w:r w:rsidR="007C27C1">
        <w:t>Análisis del estado actual del proyecto</w:t>
      </w:r>
    </w:p>
    <w:p w14:paraId="36118472" w14:textId="41998F49" w:rsidR="007C27C1" w:rsidRPr="00F53746" w:rsidRDefault="00AA08F0" w:rsidP="00AA08F0">
      <w:pPr>
        <w:spacing w:after="60"/>
        <w:jc w:val="both"/>
      </w:pPr>
      <w:r>
        <w:rPr>
          <w:b/>
          <w:bCs/>
          <w:sz w:val="18"/>
          <w:szCs w:val="18"/>
          <w:lang w:val="es-CL"/>
        </w:rPr>
        <w:t xml:space="preserve">Avance estimado: 50 %. </w:t>
      </w:r>
      <w:r>
        <w:rPr>
          <w:sz w:val="18"/>
          <w:szCs w:val="18"/>
          <w:lang w:val="es-CL"/>
        </w:rPr>
        <w:t>Coincide con el punto de partida y el filtro está implementado, verificado y reproducible. Ese 50 % requiere ajustes acotados antes de la Sumativa 1 la cita de la distinción sombra/gemelo, una frase del objetivo general, las fuentes de OE1 y la extensibilidad. El 50 % restante</w:t>
      </w:r>
      <w:r w:rsidR="00CF56D7">
        <w:rPr>
          <w:sz w:val="18"/>
          <w:szCs w:val="18"/>
          <w:lang w:val="es-CL"/>
        </w:rPr>
        <w:t xml:space="preserve"> la </w:t>
      </w:r>
      <w:r>
        <w:rPr>
          <w:sz w:val="18"/>
          <w:szCs w:val="18"/>
          <w:lang w:val="es-CL"/>
        </w:rPr>
        <w:t>validez fuera del modelo, parámetros respaldados y consolidación del Informe ABP y el Paper.</w:t>
      </w:r>
    </w:p>
    <w:p w14:paraId="5912D012" w14:textId="364822CD" w:rsidR="007C27C1" w:rsidRPr="00F53746" w:rsidRDefault="00AA08F0" w:rsidP="00AA08F0">
      <w:pPr>
        <w:spacing w:after="60"/>
        <w:jc w:val="both"/>
      </w:pPr>
      <w:r>
        <w:rPr>
          <w:b/>
          <w:bCs/>
          <w:sz w:val="18"/>
          <w:szCs w:val="18"/>
          <w:lang w:val="es-CL"/>
        </w:rPr>
        <w:t xml:space="preserve">Fortalezas y brechas. </w:t>
      </w:r>
      <w:r>
        <w:rPr>
          <w:sz w:val="18"/>
          <w:szCs w:val="18"/>
          <w:lang w:val="es-CL"/>
        </w:rPr>
        <w:t xml:space="preserve">La revisión posterior al cierre contrastó además el texto con el código y con las fuentes, como exige el Proyecto de Título: de ahí salen las brechas que </w:t>
      </w:r>
      <w:r w:rsidR="00CF56D7">
        <w:rPr>
          <w:sz w:val="18"/>
          <w:szCs w:val="18"/>
          <w:lang w:val="es-CL"/>
        </w:rPr>
        <w:t>surge a lo largo del camino</w:t>
      </w:r>
      <w:r>
        <w:rPr>
          <w:sz w:val="18"/>
          <w:szCs w:val="18"/>
          <w:lang w:val="es-CL"/>
        </w:rPr>
        <w:t>.</w:t>
      </w:r>
    </w:p>
    <w:p w14:paraId="41C52765" w14:textId="4BB75CC8" w:rsidR="007C27C1" w:rsidRPr="00F53746" w:rsidRDefault="00AA08F0" w:rsidP="00AA08F0">
      <w:pPr>
        <w:spacing w:after="60"/>
        <w:jc w:val="both"/>
      </w:pPr>
      <w:r>
        <w:rPr>
          <w:b/>
          <w:bCs/>
          <w:sz w:val="18"/>
          <w:szCs w:val="18"/>
          <w:lang w:val="es-CL"/>
        </w:rPr>
        <w:t xml:space="preserve">Riesgos. </w:t>
      </w:r>
      <w:r>
        <w:rPr>
          <w:sz w:val="18"/>
          <w:szCs w:val="18"/>
          <w:lang w:val="es-CL"/>
        </w:rPr>
        <w:t xml:space="preserve">(1) Validar solo dentro del modelo </w:t>
      </w:r>
      <w:r w:rsidR="00CF56D7">
        <w:rPr>
          <w:sz w:val="18"/>
          <w:szCs w:val="18"/>
          <w:lang w:val="es-CL"/>
        </w:rPr>
        <w:t xml:space="preserve">podría </w:t>
      </w:r>
      <w:r>
        <w:rPr>
          <w:sz w:val="18"/>
          <w:szCs w:val="18"/>
          <w:lang w:val="es-CL"/>
        </w:rPr>
        <w:t>limita</w:t>
      </w:r>
      <w:r w:rsidR="00CF56D7">
        <w:rPr>
          <w:sz w:val="18"/>
          <w:szCs w:val="18"/>
          <w:lang w:val="es-CL"/>
        </w:rPr>
        <w:t>r</w:t>
      </w:r>
      <w:r>
        <w:rPr>
          <w:sz w:val="18"/>
          <w:szCs w:val="18"/>
          <w:lang w:val="es-CL"/>
        </w:rPr>
        <w:t xml:space="preserve"> la defensa y la </w:t>
      </w:r>
      <w:proofErr w:type="spellStart"/>
      <w:r>
        <w:rPr>
          <w:sz w:val="18"/>
          <w:szCs w:val="18"/>
          <w:lang w:val="es-CL"/>
        </w:rPr>
        <w:t>publicabilidad</w:t>
      </w:r>
      <w:proofErr w:type="spellEnd"/>
      <w:r>
        <w:rPr>
          <w:sz w:val="18"/>
          <w:szCs w:val="18"/>
          <w:lang w:val="es-CL"/>
        </w:rPr>
        <w:t>. (</w:t>
      </w:r>
      <w:r w:rsidR="00CF56D7">
        <w:rPr>
          <w:sz w:val="18"/>
          <w:szCs w:val="18"/>
          <w:lang w:val="es-CL"/>
        </w:rPr>
        <w:t>2</w:t>
      </w:r>
      <w:r>
        <w:rPr>
          <w:sz w:val="18"/>
          <w:szCs w:val="18"/>
          <w:lang w:val="es-CL"/>
        </w:rPr>
        <w:t>) Parámetros sin respaldo y afirmaciones sobredeclaradas pueden ser objetados por la comisión. (</w:t>
      </w:r>
      <w:r w:rsidR="00CF56D7">
        <w:rPr>
          <w:sz w:val="18"/>
          <w:szCs w:val="18"/>
          <w:lang w:val="es-CL"/>
        </w:rPr>
        <w:t>3</w:t>
      </w:r>
      <w:r>
        <w:rPr>
          <w:sz w:val="18"/>
          <w:szCs w:val="18"/>
          <w:lang w:val="es-CL"/>
        </w:rPr>
        <w:t>) No hay datos reales abiertos de telemetría de chancado. (</w:t>
      </w:r>
      <w:r w:rsidR="00CF56D7">
        <w:rPr>
          <w:sz w:val="18"/>
          <w:szCs w:val="18"/>
          <w:lang w:val="es-CL"/>
        </w:rPr>
        <w:t>4</w:t>
      </w:r>
      <w:r>
        <w:rPr>
          <w:sz w:val="18"/>
          <w:szCs w:val="18"/>
          <w:lang w:val="es-CL"/>
        </w:rPr>
        <w:t>) Pérdida de archivos: código y resultados en un repositorio Git remoto.</w:t>
      </w:r>
    </w:p>
    <w:p w14:paraId="63593FF6" w14:textId="5CAAFC06" w:rsidR="007C27C1" w:rsidRPr="00F53746" w:rsidRDefault="00AA08F0" w:rsidP="00F00957">
      <w:pPr>
        <w:pStyle w:val="Heading2"/>
        <w:spacing w:before="80" w:after="60"/>
        <w:jc w:val="center"/>
      </w:pPr>
      <w:r>
        <w:lastRenderedPageBreak/>
        <w:t xml:space="preserve">III. </w:t>
      </w:r>
      <w:r w:rsidR="007C27C1">
        <w:t>Formulación del plan de acción</w:t>
      </w:r>
    </w:p>
    <w:tbl>
      <w:tblPr>
        <w:tblStyle w:val="TableGrid"/>
        <w:tblW w:w="6585" w:type="dxa"/>
        <w:jc w:val="center"/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6A0" w:firstRow="1" w:lastRow="0" w:firstColumn="1" w:lastColumn="0" w:noHBand="1" w:noVBand="1"/>
      </w:tblPr>
      <w:tblGrid>
        <w:gridCol w:w="3400"/>
        <w:gridCol w:w="1450"/>
        <w:gridCol w:w="1735"/>
      </w:tblGrid>
      <w:tr w:rsidR="00884737" w14:paraId="3BA2C9EE" w14:textId="77777777" w:rsidTr="00884737">
        <w:trPr>
          <w:trHeight w:val="300"/>
          <w:jc w:val="center"/>
        </w:trPr>
        <w:tc>
          <w:tcPr>
            <w:tcW w:w="3400" w:type="dxa"/>
            <w:shd w:val="clear" w:color="auto" w:fill="002F49"/>
          </w:tcPr>
          <w:p w14:paraId="71F79F4C" w14:textId="77777777" w:rsidR="00884737" w:rsidRPr="00AA08F0" w:rsidRDefault="00884737" w:rsidP="00F00957">
            <w:pPr>
              <w:rPr>
                <w:b/>
                <w:bCs/>
                <w:lang w:val="es-CL"/>
              </w:rPr>
            </w:pPr>
            <w:r>
              <w:rPr>
                <w:b/>
                <w:bCs/>
                <w:sz w:val="17"/>
                <w:szCs w:val="17"/>
                <w:lang w:val="es-CL"/>
              </w:rPr>
              <w:t>Acción de mejora</w:t>
            </w:r>
          </w:p>
        </w:tc>
        <w:tc>
          <w:tcPr>
            <w:tcW w:w="1450" w:type="dxa"/>
            <w:shd w:val="clear" w:color="auto" w:fill="002F49"/>
          </w:tcPr>
          <w:p w14:paraId="43A72C22" w14:textId="77777777" w:rsidR="00884737" w:rsidRPr="00AA08F0" w:rsidRDefault="00884737" w:rsidP="00F00957">
            <w:pPr>
              <w:rPr>
                <w:b/>
                <w:bCs/>
                <w:lang w:val="es-CL"/>
              </w:rPr>
            </w:pPr>
            <w:r>
              <w:rPr>
                <w:b/>
                <w:bCs/>
                <w:sz w:val="17"/>
                <w:szCs w:val="17"/>
                <w:lang w:val="es-CL"/>
              </w:rPr>
              <w:t>Brechas que cierra</w:t>
            </w:r>
          </w:p>
        </w:tc>
        <w:tc>
          <w:tcPr>
            <w:tcW w:w="1735" w:type="dxa"/>
            <w:shd w:val="clear" w:color="auto" w:fill="002F49"/>
          </w:tcPr>
          <w:p w14:paraId="7676B429" w14:textId="77777777" w:rsidR="00884737" w:rsidRPr="00AA08F0" w:rsidRDefault="00884737" w:rsidP="00F00957">
            <w:pPr>
              <w:rPr>
                <w:b/>
                <w:bCs/>
                <w:lang w:val="es-CL"/>
              </w:rPr>
            </w:pPr>
            <w:r>
              <w:rPr>
                <w:b/>
                <w:bCs/>
                <w:sz w:val="17"/>
                <w:szCs w:val="17"/>
                <w:lang w:val="es-CL"/>
              </w:rPr>
              <w:t>Contribución</w:t>
            </w:r>
          </w:p>
        </w:tc>
      </w:tr>
      <w:tr w:rsidR="00884737" w14:paraId="3CFF58BD" w14:textId="77777777" w:rsidTr="00884737">
        <w:trPr>
          <w:trHeight w:val="300"/>
          <w:jc w:val="center"/>
        </w:trPr>
        <w:tc>
          <w:tcPr>
            <w:tcW w:w="3400" w:type="dxa"/>
          </w:tcPr>
          <w:p w14:paraId="6F299450" w14:textId="37AEC2E6" w:rsidR="00884737" w:rsidRPr="00AA08F0" w:rsidRDefault="00884737" w:rsidP="00F00957">
            <w:pPr>
              <w:rPr>
                <w:b/>
                <w:bCs/>
              </w:rPr>
            </w:pPr>
            <w:r>
              <w:rPr>
                <w:b/>
                <w:bCs/>
                <w:sz w:val="15"/>
                <w:szCs w:val="15"/>
                <w:lang w:val="es-CL"/>
              </w:rPr>
              <w:t xml:space="preserve">A1. Precisar el encuadre y el objetivo. </w:t>
            </w:r>
            <w:r>
              <w:rPr>
                <w:sz w:val="15"/>
                <w:szCs w:val="15"/>
                <w:lang w:val="es-CL"/>
              </w:rPr>
              <w:t>Seguir el gemelo digital como arquitectura de destino; citar la distinción sombra/gemelo por el flujo de datos (Kritzinger et al., 2018; Sepasgozar, 2021); «reconstruir el estado no medido» en vez de «optimizar la observabilidad»; tasa de extracción; retirar la extensibilidad; alinear ecuaciones y código.</w:t>
            </w:r>
          </w:p>
        </w:tc>
        <w:tc>
          <w:tcPr>
            <w:tcW w:w="1450" w:type="dxa"/>
          </w:tcPr>
          <w:p w14:paraId="292BADA3" w14:textId="546C0F50" w:rsidR="00884737" w:rsidRPr="00AA08F0" w:rsidRDefault="00884737" w:rsidP="00F00957">
            <w:r>
              <w:rPr>
                <w:sz w:val="15"/>
                <w:szCs w:val="15"/>
                <w:lang w:val="es-CL"/>
              </w:rPr>
              <w:t xml:space="preserve">Introducción; objetivo general; modelo ≠ código. </w:t>
            </w:r>
          </w:p>
        </w:tc>
        <w:tc>
          <w:tcPr>
            <w:tcW w:w="1735" w:type="dxa"/>
          </w:tcPr>
          <w:p w14:paraId="208CFFC9" w14:textId="77777777" w:rsidR="00884737" w:rsidRPr="00AA08F0" w:rsidRDefault="00884737" w:rsidP="00F00957">
            <w:r>
              <w:rPr>
                <w:sz w:val="15"/>
                <w:szCs w:val="15"/>
                <w:lang w:val="es-CL"/>
              </w:rPr>
              <w:t>Corrige la base del argumento sin cambiar la investigación, como pide la Fase 1.</w:t>
            </w:r>
          </w:p>
        </w:tc>
      </w:tr>
      <w:tr w:rsidR="00884737" w14:paraId="29B7D098" w14:textId="77777777" w:rsidTr="00884737">
        <w:trPr>
          <w:trHeight w:val="300"/>
          <w:jc w:val="center"/>
        </w:trPr>
        <w:tc>
          <w:tcPr>
            <w:tcW w:w="3400" w:type="dxa"/>
          </w:tcPr>
          <w:p w14:paraId="2AFC2ED7" w14:textId="1A00CA38" w:rsidR="00884737" w:rsidRPr="00AA08F0" w:rsidRDefault="00884737" w:rsidP="00F00957">
            <w:pPr>
              <w:rPr>
                <w:b/>
                <w:bCs/>
              </w:rPr>
            </w:pPr>
            <w:r>
              <w:rPr>
                <w:b/>
                <w:bCs/>
                <w:sz w:val="15"/>
                <w:szCs w:val="15"/>
                <w:lang w:val="es-CL"/>
              </w:rPr>
              <w:t xml:space="preserve">A2. Respaldar los parámetros. </w:t>
            </w:r>
            <w:r>
              <w:rPr>
                <w:sz w:val="15"/>
                <w:szCs w:val="15"/>
                <w:lang w:val="es-CL"/>
              </w:rPr>
              <w:t>R desde la ficha técnica de un sensor de nivel y la geometría de la tolva; Q desde la variabilidad de la alimentación; lo que no tenga fuente, supuesto de diseño cubierto por el barrido de sensibilidad.</w:t>
            </w:r>
          </w:p>
        </w:tc>
        <w:tc>
          <w:tcPr>
            <w:tcW w:w="1450" w:type="dxa"/>
          </w:tcPr>
          <w:p w14:paraId="279DC254" w14:textId="72C86ED8" w:rsidR="00884737" w:rsidRPr="00AA08F0" w:rsidRDefault="00AA221B" w:rsidP="00F00957">
            <w:r>
              <w:rPr>
                <w:sz w:val="15"/>
                <w:szCs w:val="15"/>
                <w:lang w:val="es-CL"/>
              </w:rPr>
              <w:t>R</w:t>
            </w:r>
            <w:r w:rsidR="00884737">
              <w:rPr>
                <w:sz w:val="15"/>
                <w:szCs w:val="15"/>
                <w:lang w:val="es-CL"/>
              </w:rPr>
              <w:t xml:space="preserve">uido extremo; solo datos sintéticos. </w:t>
            </w:r>
          </w:p>
        </w:tc>
        <w:tc>
          <w:tcPr>
            <w:tcW w:w="1735" w:type="dxa"/>
          </w:tcPr>
          <w:p w14:paraId="06412E16" w14:textId="325ED097" w:rsidR="00884737" w:rsidRPr="00AA08F0" w:rsidRDefault="00884737" w:rsidP="00F00957">
            <w:r>
              <w:rPr>
                <w:sz w:val="15"/>
                <w:szCs w:val="15"/>
                <w:lang w:val="es-CL"/>
              </w:rPr>
              <w:t>Fija qué nivel de ruido sostiene la pregunta.</w:t>
            </w:r>
          </w:p>
        </w:tc>
      </w:tr>
      <w:tr w:rsidR="00884737" w14:paraId="1AC9EFA3" w14:textId="77777777" w:rsidTr="00884737">
        <w:trPr>
          <w:trHeight w:val="300"/>
          <w:jc w:val="center"/>
        </w:trPr>
        <w:tc>
          <w:tcPr>
            <w:tcW w:w="3400" w:type="dxa"/>
          </w:tcPr>
          <w:p w14:paraId="0BCA2E10" w14:textId="1CC97D7C" w:rsidR="00884737" w:rsidRPr="00AA08F0" w:rsidRDefault="00884737" w:rsidP="00F00957">
            <w:pPr>
              <w:rPr>
                <w:b/>
                <w:bCs/>
              </w:rPr>
            </w:pPr>
            <w:r>
              <w:rPr>
                <w:b/>
                <w:bCs/>
                <w:sz w:val="15"/>
                <w:szCs w:val="15"/>
                <w:lang w:val="es-CL"/>
              </w:rPr>
              <w:t xml:space="preserve">A3. Ampliar el estado del arte. </w:t>
            </w:r>
            <w:r>
              <w:rPr>
                <w:sz w:val="15"/>
                <w:szCs w:val="15"/>
                <w:lang w:val="es-CL"/>
              </w:rPr>
              <w:t>Incorporar EKF/UKF, filtros adaptativos, consistencia NEES/NIS y estimación de estados en conminución.</w:t>
            </w:r>
          </w:p>
        </w:tc>
        <w:tc>
          <w:tcPr>
            <w:tcW w:w="1450" w:type="dxa"/>
          </w:tcPr>
          <w:p w14:paraId="6655E34B" w14:textId="77777777" w:rsidR="00884737" w:rsidRPr="00AA08F0" w:rsidRDefault="00884737" w:rsidP="00F00957">
            <w:r>
              <w:rPr>
                <w:sz w:val="15"/>
                <w:szCs w:val="15"/>
                <w:lang w:val="es-CL"/>
              </w:rPr>
              <w:t>Estado del arte; bibliografía.</w:t>
            </w:r>
          </w:p>
        </w:tc>
        <w:tc>
          <w:tcPr>
            <w:tcW w:w="1735" w:type="dxa"/>
          </w:tcPr>
          <w:p w14:paraId="26E460C9" w14:textId="77777777" w:rsidR="00884737" w:rsidRPr="00AA08F0" w:rsidRDefault="00884737" w:rsidP="00F00957">
            <w:r>
              <w:rPr>
                <w:sz w:val="15"/>
                <w:szCs w:val="15"/>
                <w:lang w:val="es-CL"/>
              </w:rPr>
              <w:t>Base teórica de A5–A6: el vacío se plantea frente a métodos alternativos, no solo frente a no filtrar.</w:t>
            </w:r>
          </w:p>
        </w:tc>
      </w:tr>
      <w:tr w:rsidR="00884737" w14:paraId="261679D5" w14:textId="77777777" w:rsidTr="00884737">
        <w:trPr>
          <w:trHeight w:val="300"/>
          <w:jc w:val="center"/>
        </w:trPr>
        <w:tc>
          <w:tcPr>
            <w:tcW w:w="3400" w:type="dxa"/>
          </w:tcPr>
          <w:p w14:paraId="4FFAFC88" w14:textId="0903B9D6" w:rsidR="00884737" w:rsidRPr="00AA08F0" w:rsidRDefault="00884737" w:rsidP="00F00957">
            <w:pPr>
              <w:rPr>
                <w:b/>
                <w:bCs/>
              </w:rPr>
            </w:pPr>
            <w:r>
              <w:rPr>
                <w:b/>
                <w:bCs/>
                <w:sz w:val="15"/>
                <w:szCs w:val="15"/>
                <w:lang w:val="es-CL"/>
              </w:rPr>
              <w:t xml:space="preserve">A4. Romper la circularidad. </w:t>
            </w:r>
            <w:r>
              <w:rPr>
                <w:sz w:val="15"/>
                <w:szCs w:val="15"/>
                <w:lang w:val="es-CL"/>
              </w:rPr>
              <w:t>Extender el prototipo de octubre (Codigo/estimacion_tolva), que ya tiene límites físicos, llegadas aleatorias, deriva, con atípicos, atoros y área variable; línea base: regresión local; M = 50 por mecanismo.</w:t>
            </w:r>
          </w:p>
        </w:tc>
        <w:tc>
          <w:tcPr>
            <w:tcW w:w="1450" w:type="dxa"/>
          </w:tcPr>
          <w:p w14:paraId="6AB6CFB6" w14:textId="76BB73D9" w:rsidR="00884737" w:rsidRPr="00AA08F0" w:rsidRDefault="00884737" w:rsidP="00F00957">
            <w:r>
              <w:rPr>
                <w:sz w:val="15"/>
                <w:szCs w:val="15"/>
                <w:lang w:val="es-CL"/>
              </w:rPr>
              <w:t>Validación solo dentro del modelo; ventanas compartidas; V &lt; 0; línea base débil.</w:t>
            </w:r>
          </w:p>
        </w:tc>
        <w:tc>
          <w:tcPr>
            <w:tcW w:w="1735" w:type="dxa"/>
          </w:tcPr>
          <w:p w14:paraId="20863DFC" w14:textId="1C560263" w:rsidR="00884737" w:rsidRPr="00AA08F0" w:rsidRDefault="00884737" w:rsidP="00F00957">
            <w:r>
              <w:rPr>
                <w:sz w:val="15"/>
                <w:szCs w:val="15"/>
                <w:lang w:val="es-CL"/>
              </w:rPr>
              <w:t>Mayor impacto: responde con evidencia la limitación que señala y dice qué queda del 89,57 %.</w:t>
            </w:r>
          </w:p>
        </w:tc>
      </w:tr>
      <w:tr w:rsidR="00884737" w14:paraId="5EB089CA" w14:textId="77777777" w:rsidTr="00884737">
        <w:trPr>
          <w:trHeight w:val="300"/>
          <w:jc w:val="center"/>
        </w:trPr>
        <w:tc>
          <w:tcPr>
            <w:tcW w:w="3400" w:type="dxa"/>
          </w:tcPr>
          <w:p w14:paraId="474CAF0E" w14:textId="77777777" w:rsidR="00884737" w:rsidRPr="00AA08F0" w:rsidRDefault="00884737" w:rsidP="00F00957">
            <w:pPr>
              <w:rPr>
                <w:b/>
                <w:bCs/>
              </w:rPr>
            </w:pPr>
            <w:r>
              <w:rPr>
                <w:b/>
                <w:bCs/>
                <w:sz w:val="15"/>
                <w:szCs w:val="15"/>
                <w:lang w:val="es-CL"/>
              </w:rPr>
              <w:t xml:space="preserve">A5. Detectar cuándo el filtro deja de ser confiable. </w:t>
            </w:r>
            <w:r>
              <w:rPr>
                <w:sz w:val="15"/>
                <w:szCs w:val="15"/>
                <w:lang w:val="es-CL"/>
              </w:rPr>
              <w:t>NEES/NIS con bandas χ² y blancura de la innovación sobre cada mecanismo de A4; el NIS se traduce en un criterio de alarma.</w:t>
            </w:r>
          </w:p>
        </w:tc>
        <w:tc>
          <w:tcPr>
            <w:tcW w:w="1450" w:type="dxa"/>
          </w:tcPr>
          <w:p w14:paraId="63E47B49" w14:textId="77777777" w:rsidR="00884737" w:rsidRPr="00AA08F0" w:rsidRDefault="00884737" w:rsidP="00F00957">
            <w:r>
              <w:rPr>
                <w:sz w:val="15"/>
                <w:szCs w:val="15"/>
                <w:lang w:val="es-CL"/>
              </w:rPr>
              <w:t>Beneficio operacional; limitación sin evidencia.</w:t>
            </w:r>
          </w:p>
        </w:tc>
        <w:tc>
          <w:tcPr>
            <w:tcW w:w="1735" w:type="dxa"/>
          </w:tcPr>
          <w:p w14:paraId="5CE5F07B" w14:textId="77777777" w:rsidR="00884737" w:rsidRPr="00AA08F0" w:rsidRDefault="00884737" w:rsidP="00F00957">
            <w:r>
              <w:rPr>
                <w:sz w:val="15"/>
                <w:szCs w:val="15"/>
                <w:lang w:val="es-CL"/>
              </w:rPr>
              <w:t>Convierte la limitación en resultado: el módulo avisa cuándo su estimación no sirve para decidir.</w:t>
            </w:r>
          </w:p>
        </w:tc>
      </w:tr>
      <w:tr w:rsidR="00884737" w14:paraId="3A211414" w14:textId="77777777" w:rsidTr="00884737">
        <w:trPr>
          <w:trHeight w:val="300"/>
          <w:jc w:val="center"/>
        </w:trPr>
        <w:tc>
          <w:tcPr>
            <w:tcW w:w="3400" w:type="dxa"/>
          </w:tcPr>
          <w:p w14:paraId="35A2E0C7" w14:textId="77777777" w:rsidR="00884737" w:rsidRPr="00AA08F0" w:rsidRDefault="00884737" w:rsidP="00F00957">
            <w:pPr>
              <w:rPr>
                <w:b/>
                <w:bCs/>
              </w:rPr>
            </w:pPr>
            <w:r>
              <w:rPr>
                <w:b/>
                <w:bCs/>
                <w:sz w:val="15"/>
                <w:szCs w:val="15"/>
                <w:lang w:val="es-CL"/>
              </w:rPr>
              <w:t xml:space="preserve">A6. Remedios dirigidos (extensión). </w:t>
            </w:r>
            <w:r>
              <w:rPr>
                <w:sz w:val="15"/>
                <w:szCs w:val="15"/>
                <w:lang w:val="es-CL"/>
              </w:rPr>
              <w:t>Uno por supuesto violado: Q/R adaptativa (extracción variable), sesgo en el estado (deriva), compuerta de Mahalanobis (atípicos), EKF/UKF (área variable), en orden de la pérdida observada en A4.</w:t>
            </w:r>
          </w:p>
        </w:tc>
        <w:tc>
          <w:tcPr>
            <w:tcW w:w="1450" w:type="dxa"/>
          </w:tcPr>
          <w:p w14:paraId="4495F654" w14:textId="0EAF41D8" w:rsidR="00884737" w:rsidRPr="00AA08F0" w:rsidRDefault="00884737" w:rsidP="00F00957">
            <w:r>
              <w:rPr>
                <w:sz w:val="15"/>
                <w:szCs w:val="15"/>
                <w:lang w:val="es-CL"/>
              </w:rPr>
              <w:t>Razón Q/R como hallazgo; robustez solo paramétrica.</w:t>
            </w:r>
          </w:p>
        </w:tc>
        <w:tc>
          <w:tcPr>
            <w:tcW w:w="1735" w:type="dxa"/>
          </w:tcPr>
          <w:p w14:paraId="53ECCF63" w14:textId="77777777" w:rsidR="00884737" w:rsidRPr="00AA08F0" w:rsidRDefault="00884737" w:rsidP="00F00957">
            <w:r>
              <w:rPr>
                <w:sz w:val="15"/>
                <w:szCs w:val="15"/>
                <w:lang w:val="es-CL"/>
              </w:rPr>
              <w:t>Cambia una identidad del filtro por una comparación entre estimadores, cada uno justificado por lo que repara.</w:t>
            </w:r>
          </w:p>
        </w:tc>
      </w:tr>
    </w:tbl>
    <w:p w14:paraId="1716CAF1" w14:textId="77777777" w:rsidR="007C27C1" w:rsidRPr="00CF56D7" w:rsidRDefault="00AA08F0" w:rsidP="00F00957">
      <w:pPr>
        <w:spacing w:before="60" w:after="20"/>
        <w:rPr>
          <w:lang w:val="en-US"/>
        </w:rPr>
      </w:pPr>
      <w:proofErr w:type="spellStart"/>
      <w:r w:rsidRPr="00CF56D7">
        <w:rPr>
          <w:b/>
          <w:sz w:val="18"/>
          <w:lang w:val="en-US"/>
        </w:rPr>
        <w:t>Referencias</w:t>
      </w:r>
      <w:proofErr w:type="spellEnd"/>
    </w:p>
    <w:p w14:paraId="60744814" w14:textId="77777777" w:rsidR="007C27C1" w:rsidRPr="004761B9" w:rsidRDefault="00AA08F0" w:rsidP="00AA08F0">
      <w:pPr>
        <w:spacing w:after="20"/>
        <w:ind w:left="360" w:hanging="360"/>
        <w:rPr>
          <w:lang w:val="en-US"/>
        </w:rPr>
      </w:pPr>
      <w:r w:rsidRPr="00CF56D7">
        <w:rPr>
          <w:sz w:val="16"/>
          <w:lang w:val="en-US"/>
        </w:rPr>
        <w:t xml:space="preserve">Kritzinger, W., Karner, M., </w:t>
      </w:r>
      <w:proofErr w:type="spellStart"/>
      <w:r w:rsidRPr="00CF56D7">
        <w:rPr>
          <w:sz w:val="16"/>
          <w:lang w:val="en-US"/>
        </w:rPr>
        <w:t>Traar</w:t>
      </w:r>
      <w:proofErr w:type="spellEnd"/>
      <w:r w:rsidRPr="00CF56D7">
        <w:rPr>
          <w:sz w:val="16"/>
          <w:lang w:val="en-US"/>
        </w:rPr>
        <w:t xml:space="preserve">, G., Henjes, J., &amp; Sihn, W. (2018). </w:t>
      </w:r>
      <w:r w:rsidRPr="004761B9">
        <w:rPr>
          <w:sz w:val="16"/>
          <w:lang w:val="en-US"/>
        </w:rPr>
        <w:t xml:space="preserve">Digital Twin in manufacturing: A categorical literature review and classification. </w:t>
      </w:r>
      <w:r w:rsidRPr="004761B9">
        <w:rPr>
          <w:i/>
          <w:sz w:val="16"/>
          <w:lang w:val="en-US"/>
        </w:rPr>
        <w:t>IFAC-</w:t>
      </w:r>
      <w:proofErr w:type="spellStart"/>
      <w:r w:rsidRPr="004761B9">
        <w:rPr>
          <w:i/>
          <w:sz w:val="16"/>
          <w:lang w:val="en-US"/>
        </w:rPr>
        <w:t>PapersOnLine</w:t>
      </w:r>
      <w:proofErr w:type="spellEnd"/>
      <w:r w:rsidRPr="004761B9">
        <w:rPr>
          <w:i/>
          <w:sz w:val="16"/>
          <w:lang w:val="en-US"/>
        </w:rPr>
        <w:t>, 51</w:t>
      </w:r>
      <w:r w:rsidRPr="004761B9">
        <w:rPr>
          <w:sz w:val="16"/>
          <w:lang w:val="en-US"/>
        </w:rPr>
        <w:t>(11), 1016–1022. https://doi.org/10.1016/j.ifacol.2018.08.474</w:t>
      </w:r>
    </w:p>
    <w:p w14:paraId="67FE20DF" w14:textId="77777777" w:rsidR="007C27C1" w:rsidRPr="00F53746" w:rsidRDefault="00AA08F0" w:rsidP="00AA08F0">
      <w:pPr>
        <w:ind w:left="360" w:hanging="360"/>
      </w:pPr>
      <w:proofErr w:type="spellStart"/>
      <w:r w:rsidRPr="004761B9">
        <w:rPr>
          <w:sz w:val="16"/>
          <w:lang w:val="en-US"/>
        </w:rPr>
        <w:t>Sepasgozar</w:t>
      </w:r>
      <w:proofErr w:type="spellEnd"/>
      <w:r w:rsidRPr="004761B9">
        <w:rPr>
          <w:sz w:val="16"/>
          <w:lang w:val="en-US"/>
        </w:rPr>
        <w:t xml:space="preserve">, S. M. E. (2021). Differentiating digital twin from digital shadow: Elucidating a paradigm shift to expedite a smart, sustainable built environment. </w:t>
      </w:r>
      <w:proofErr w:type="spellStart"/>
      <w:r>
        <w:rPr>
          <w:i/>
          <w:sz w:val="16"/>
        </w:rPr>
        <w:t>Buildings</w:t>
      </w:r>
      <w:proofErr w:type="spellEnd"/>
      <w:r>
        <w:rPr>
          <w:i/>
          <w:sz w:val="16"/>
        </w:rPr>
        <w:t>, 11</w:t>
      </w:r>
      <w:r>
        <w:rPr>
          <w:sz w:val="16"/>
        </w:rPr>
        <w:t>(4), 151. https://doi.org/10.3390/buildings11040151</w:t>
      </w:r>
    </w:p>
    <w:sectPr w:rsidR="007C27C1" w:rsidRPr="00F53746">
      <w:headerReference w:type="default" r:id="rId22"/>
      <w:footerReference w:type="default" r:id="rId23"/>
      <w:pgSz w:w="12240" w:h="15840"/>
      <w:pgMar w:top="1100" w:right="840" w:bottom="1340" w:left="1020" w:header="493" w:footer="11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C51FA" w14:textId="77777777" w:rsidR="00802224" w:rsidRDefault="00802224">
      <w:r>
        <w:separator/>
      </w:r>
    </w:p>
  </w:endnote>
  <w:endnote w:type="continuationSeparator" w:id="0">
    <w:p w14:paraId="132EA398" w14:textId="77777777" w:rsidR="00802224" w:rsidRDefault="00802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2E1CE" w14:textId="77777777" w:rsidR="00167D87" w:rsidRDefault="00CA2FA1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02336" behindDoc="1" locked="0" layoutInCell="1" allowOverlap="1" wp14:anchorId="48AD0833" wp14:editId="3120761A">
          <wp:simplePos x="0" y="0"/>
          <wp:positionH relativeFrom="page">
            <wp:posOffset>3467634</wp:posOffset>
          </wp:positionH>
          <wp:positionV relativeFrom="page">
            <wp:posOffset>9201987</wp:posOffset>
          </wp:positionV>
          <wp:extent cx="1108929" cy="372558"/>
          <wp:effectExtent l="0" t="0" r="0" b="0"/>
          <wp:wrapNone/>
          <wp:docPr id="16" name="Image 16">
            <a:extLst xmlns:a="http://schemas.openxmlformats.org/drawingml/2006/main">
              <a:ext uri="{FF2B5EF4-FFF2-40B4-BE49-F238E27FC236}">
                <a16:creationId xmlns:a16="http://schemas.microsoft.com/office/drawing/2014/main" id="{2AB7021B-FEF6-4773-AA92-18664E1DAC52}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08929" cy="3725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02848" behindDoc="1" locked="0" layoutInCell="1" allowOverlap="1" wp14:anchorId="455F9AA9" wp14:editId="7FBD2FB7">
              <wp:simplePos x="0" y="0"/>
              <wp:positionH relativeFrom="page">
                <wp:posOffset>540000</wp:posOffset>
              </wp:positionH>
              <wp:positionV relativeFrom="page">
                <wp:posOffset>9396637</wp:posOffset>
              </wp:positionV>
              <wp:extent cx="2770505" cy="1270"/>
              <wp:effectExtent l="0" t="0" r="0" b="0"/>
              <wp:wrapNone/>
              <wp:docPr id="17" name="Graphic 17">
                <a:extLst xmlns:a="http://schemas.openxmlformats.org/drawingml/2006/main">
                  <a:ext uri="{FF2B5EF4-FFF2-40B4-BE49-F238E27FC236}">
                    <a16:creationId xmlns:a16="http://schemas.microsoft.com/office/drawing/2014/main" id="{62F84973-AE24-44B0-8CBE-A7D59F7EADA6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7705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770505">
                            <a:moveTo>
                              <a:pt x="0" y="0"/>
                            </a:moveTo>
                            <a:lnTo>
                              <a:pt x="2770204" y="0"/>
                            </a:lnTo>
                          </a:path>
                        </a:pathLst>
                      </a:custGeom>
                      <a:ln w="9525">
                        <a:solidFill>
                          <a:srgbClr val="1D4B6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16="http://schemas.microsoft.com/office/drawing/2014/main" xmlns:pic="http://schemas.openxmlformats.org/drawingml/2006/picture" xmlns:w16cei="http://schemas.microsoft.com/office/word/2026/wordml/cei">
          <w:pict>
            <v:shape id="Graphic 17" style="position:absolute;margin-left:42.5pt;margin-top:739.9pt;width:218.15pt;height:.1pt;z-index:-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70505,1270" o:spid="_x0000_s1026" filled="f" strokecolor="#1d4b63" path="m,l2770204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" w14:anchorId="745E3C07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03360" behindDoc="1" locked="0" layoutInCell="1" allowOverlap="1" wp14:anchorId="17DC7605" wp14:editId="7FA85F13">
              <wp:simplePos x="0" y="0"/>
              <wp:positionH relativeFrom="page">
                <wp:posOffset>4716005</wp:posOffset>
              </wp:positionH>
              <wp:positionV relativeFrom="page">
                <wp:posOffset>9396637</wp:posOffset>
              </wp:positionV>
              <wp:extent cx="2516505" cy="1270"/>
              <wp:effectExtent l="0" t="0" r="0" b="0"/>
              <wp:wrapNone/>
              <wp:docPr id="18" name="Graphic 18">
                <a:extLst xmlns:a="http://schemas.openxmlformats.org/drawingml/2006/main">
                  <a:ext uri="{FF2B5EF4-FFF2-40B4-BE49-F238E27FC236}">
                    <a16:creationId xmlns:a16="http://schemas.microsoft.com/office/drawing/2014/main" id="{F116DA17-3C9C-4E26-BF43-F530B92DD374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165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16505">
                            <a:moveTo>
                              <a:pt x="0" y="0"/>
                            </a:moveTo>
                            <a:lnTo>
                              <a:pt x="2516399" y="0"/>
                            </a:lnTo>
                          </a:path>
                        </a:pathLst>
                      </a:custGeom>
                      <a:ln w="9525">
                        <a:solidFill>
                          <a:srgbClr val="1D4B6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16="http://schemas.microsoft.com/office/drawing/2014/main" xmlns:pic="http://schemas.openxmlformats.org/drawingml/2006/picture" xmlns:w16cei="http://schemas.microsoft.com/office/word/2026/wordml/cei">
          <w:pict>
            <v:shape id="Graphic 18" style="position:absolute;margin-left:371.35pt;margin-top:739.9pt;width:198.15pt;height:.1pt;z-index:-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16505,1270" o:spid="_x0000_s1026" filled="f" strokecolor="#1d4b63" path="m,l2516399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" w14:anchorId="27133F4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9EEE6" w14:textId="77777777" w:rsidR="00802224" w:rsidRDefault="00802224">
      <w:r>
        <w:separator/>
      </w:r>
    </w:p>
  </w:footnote>
  <w:footnote w:type="continuationSeparator" w:id="0">
    <w:p w14:paraId="29FA8A4A" w14:textId="77777777" w:rsidR="00802224" w:rsidRDefault="008022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4DE29" w14:textId="77777777" w:rsidR="00167D87" w:rsidRDefault="00CA2FA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487501312" behindDoc="1" locked="0" layoutInCell="1" allowOverlap="1" wp14:anchorId="31ADF5B7" wp14:editId="79B838A1">
              <wp:simplePos x="0" y="0"/>
              <wp:positionH relativeFrom="page">
                <wp:posOffset>540005</wp:posOffset>
              </wp:positionH>
              <wp:positionV relativeFrom="page">
                <wp:posOffset>480598</wp:posOffset>
              </wp:positionV>
              <wp:extent cx="6692900" cy="115570"/>
              <wp:effectExtent l="0" t="0" r="0" b="0"/>
              <wp:wrapNone/>
              <wp:docPr id="12" name="Group 12">
                <a:extLst xmlns:a="http://schemas.openxmlformats.org/drawingml/2006/main">
                  <a:ext uri="{FF2B5EF4-FFF2-40B4-BE49-F238E27FC236}">
                    <a16:creationId xmlns:a16="http://schemas.microsoft.com/office/drawing/2014/main" id="{97C63CF6-B19B-460A-974E-E88433F490B2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2900" cy="115570"/>
                        <a:chOff x="0" y="0"/>
                        <a:chExt cx="6692900" cy="115570"/>
                      </a:xfrm>
                    </wpg:grpSpPr>
                    <wps:wsp>
                      <wps:cNvPr id="13" name="Graphic 13"/>
                      <wps:cNvSpPr/>
                      <wps:spPr>
                        <a:xfrm>
                          <a:off x="53994" y="55163"/>
                          <a:ext cx="663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925">
                              <a:moveTo>
                                <a:pt x="0" y="0"/>
                              </a:moveTo>
                              <a:lnTo>
                                <a:pt x="663840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D4B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189" cy="11520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a16="http://schemas.microsoft.com/office/drawing/2014/main" xmlns:pic="http://schemas.openxmlformats.org/drawingml/2006/picture" xmlns:w16cei="http://schemas.microsoft.com/office/word/2026/wordml/cei">
          <w:pict>
            <v:group id="Group 12" style="position:absolute;margin-left:42.5pt;margin-top:37.85pt;width:527pt;height:9.1pt;z-index:-15815168;mso-wrap-distance-left:0;mso-wrap-distance-right:0;mso-position-horizontal-relative:page;mso-position-vertical-relative:page" coordsize="66929,1155" o:spid="_x0000_s1026" w14:anchorId="791110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">
              <v:shape id="Graphic 13" style="position:absolute;left:539;top:551;width:66390;height:13;visibility:visible;mso-wrap-style:square;v-text-anchor:top" coordsize="6638925,1270" o:spid="_x0000_s1027" filled="f" strokecolor="#1d4b63" path="m,l663840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">
                <v:path arrowok="t"/>
              </v:shape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 14" style="position:absolute;width:1151;height:1152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">
                <v:imagedata o:title="" r:id="rId2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01824" behindDoc="1" locked="0" layoutInCell="1" allowOverlap="1" wp14:anchorId="2B617FCF" wp14:editId="567103D6">
              <wp:simplePos x="0" y="0"/>
              <wp:positionH relativeFrom="page">
                <wp:posOffset>7117058</wp:posOffset>
              </wp:positionH>
              <wp:positionV relativeFrom="page">
                <wp:posOffset>300499</wp:posOffset>
              </wp:positionV>
              <wp:extent cx="166370" cy="177800"/>
              <wp:effectExtent l="0" t="0" r="0" b="0"/>
              <wp:wrapNone/>
              <wp:docPr id="15" name="Textbox 15">
                <a:extLst xmlns:a="http://schemas.openxmlformats.org/drawingml/2006/main">
                  <a:ext uri="{FF2B5EF4-FFF2-40B4-BE49-F238E27FC236}">
                    <a16:creationId xmlns:a16="http://schemas.microsoft.com/office/drawing/2014/main" id="{3A73D387-76E9-404D-9D27-AE739064F665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4CB1EA" w14:textId="77777777" w:rsidR="00167D87" w:rsidRDefault="00CA2FA1">
                          <w:pPr>
                            <w:spacing w:line="264" w:lineRule="exact"/>
                            <w:ind w:left="6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color w:val="231F2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231F2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231F2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231F2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Calibri"/>
                              <w:color w:val="231F2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617FCF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6" type="#_x0000_t202" style="position:absolute;margin-left:560.4pt;margin-top:23.65pt;width:13.1pt;height:14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" filled="f" stroked="f">
              <v:textbox inset="0,0,0,0">
                <w:txbxContent>
                  <w:p w14:paraId="374CB1EA" w14:textId="77777777" w:rsidR="00167D87" w:rsidRDefault="00CA2FA1">
                    <w:pPr>
                      <w:spacing w:line="264" w:lineRule="exact"/>
                      <w:ind w:left="6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231F20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color w:val="231F2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231F20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color w:val="231F20"/>
                        <w:sz w:val="24"/>
                      </w:rPr>
                      <w:t>2</w:t>
                    </w:r>
                    <w:r>
                      <w:rPr>
                        <w:rFonts w:ascii="Calibri"/>
                        <w:color w:val="231F2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4ED4"/>
    <w:multiLevelType w:val="hybridMultilevel"/>
    <w:tmpl w:val="D87A756E"/>
    <w:lvl w:ilvl="0" w:tplc="95148868">
      <w:start w:val="1"/>
      <w:numFmt w:val="decimal"/>
      <w:lvlText w:val="%1."/>
      <w:lvlJc w:val="left"/>
      <w:pPr>
        <w:ind w:left="340" w:hanging="340"/>
      </w:pPr>
      <w:rPr>
        <w:rFonts w:ascii="Arial" w:eastAsia="Arial" w:hAnsi="Arial" w:cs="Arial" w:hint="default"/>
        <w:b/>
        <w:bCs/>
        <w:i w:val="0"/>
        <w:iCs w:val="0"/>
        <w:color w:val="231F20"/>
        <w:spacing w:val="0"/>
        <w:w w:val="100"/>
        <w:sz w:val="22"/>
        <w:szCs w:val="22"/>
        <w:lang w:val="es-ES" w:eastAsia="en-US" w:bidi="ar-SA"/>
      </w:rPr>
    </w:lvl>
    <w:lvl w:ilvl="1" w:tplc="9F46C8C4">
      <w:start w:val="1"/>
      <w:numFmt w:val="upperRoman"/>
      <w:lvlText w:val="%2."/>
      <w:lvlJc w:val="left"/>
      <w:pPr>
        <w:ind w:left="700" w:hanging="341"/>
      </w:pPr>
      <w:rPr>
        <w:rFonts w:ascii="Arial" w:eastAsia="Arial" w:hAnsi="Arial" w:cs="Arial" w:hint="default"/>
        <w:b/>
        <w:bCs/>
        <w:i w:val="0"/>
        <w:iCs w:val="0"/>
        <w:color w:val="231F20"/>
        <w:spacing w:val="0"/>
        <w:w w:val="96"/>
        <w:sz w:val="22"/>
        <w:szCs w:val="22"/>
        <w:lang w:val="es-ES" w:eastAsia="en-US" w:bidi="ar-SA"/>
      </w:rPr>
    </w:lvl>
    <w:lvl w:ilvl="2" w:tplc="9BC2FA40">
      <w:start w:val="1"/>
      <w:numFmt w:val="lowerLetter"/>
      <w:lvlText w:val="%3."/>
      <w:lvlJc w:val="left"/>
      <w:pPr>
        <w:ind w:left="1040" w:hanging="340"/>
      </w:pPr>
      <w:rPr>
        <w:rFonts w:hint="default"/>
        <w:spacing w:val="0"/>
        <w:w w:val="100"/>
        <w:lang w:val="es-ES" w:eastAsia="en-US" w:bidi="ar-SA"/>
      </w:rPr>
    </w:lvl>
    <w:lvl w:ilvl="3" w:tplc="2E06F560">
      <w:numFmt w:val="bullet"/>
      <w:lvlText w:val="▪"/>
      <w:lvlJc w:val="left"/>
      <w:pPr>
        <w:ind w:left="1360" w:hanging="340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spacing w:val="0"/>
        <w:w w:val="100"/>
        <w:sz w:val="22"/>
        <w:szCs w:val="22"/>
        <w:lang w:val="es-ES" w:eastAsia="en-US" w:bidi="ar-SA"/>
      </w:rPr>
    </w:lvl>
    <w:lvl w:ilvl="4" w:tplc="F5D0CC36">
      <w:numFmt w:val="bullet"/>
      <w:lvlText w:val="•"/>
      <w:lvlJc w:val="left"/>
      <w:pPr>
        <w:ind w:left="2618" w:hanging="340"/>
      </w:pPr>
      <w:rPr>
        <w:rFonts w:hint="default"/>
        <w:lang w:val="es-ES" w:eastAsia="en-US" w:bidi="ar-SA"/>
      </w:rPr>
    </w:lvl>
    <w:lvl w:ilvl="5" w:tplc="F2F689C8">
      <w:numFmt w:val="bullet"/>
      <w:lvlText w:val="•"/>
      <w:lvlJc w:val="left"/>
      <w:pPr>
        <w:ind w:left="3884" w:hanging="340"/>
      </w:pPr>
      <w:rPr>
        <w:rFonts w:hint="default"/>
        <w:lang w:val="es-ES" w:eastAsia="en-US" w:bidi="ar-SA"/>
      </w:rPr>
    </w:lvl>
    <w:lvl w:ilvl="6" w:tplc="388CC77C">
      <w:numFmt w:val="bullet"/>
      <w:lvlText w:val="•"/>
      <w:lvlJc w:val="left"/>
      <w:pPr>
        <w:ind w:left="5150" w:hanging="340"/>
      </w:pPr>
      <w:rPr>
        <w:rFonts w:hint="default"/>
        <w:lang w:val="es-ES" w:eastAsia="en-US" w:bidi="ar-SA"/>
      </w:rPr>
    </w:lvl>
    <w:lvl w:ilvl="7" w:tplc="7B38AEFC">
      <w:numFmt w:val="bullet"/>
      <w:lvlText w:val="•"/>
      <w:lvlJc w:val="left"/>
      <w:pPr>
        <w:ind w:left="6415" w:hanging="340"/>
      </w:pPr>
      <w:rPr>
        <w:rFonts w:hint="default"/>
        <w:lang w:val="es-ES" w:eastAsia="en-US" w:bidi="ar-SA"/>
      </w:rPr>
    </w:lvl>
    <w:lvl w:ilvl="8" w:tplc="994C9648">
      <w:numFmt w:val="bullet"/>
      <w:lvlText w:val="•"/>
      <w:lvlJc w:val="left"/>
      <w:pPr>
        <w:ind w:left="7681" w:hanging="340"/>
      </w:pPr>
      <w:rPr>
        <w:rFonts w:hint="default"/>
        <w:lang w:val="es-ES" w:eastAsia="en-US" w:bidi="ar-SA"/>
      </w:rPr>
    </w:lvl>
  </w:abstractNum>
  <w:abstractNum w:abstractNumId="1" w15:restartNumberingAfterBreak="0">
    <w:nsid w:val="081F2D5E"/>
    <w:multiLevelType w:val="multilevel"/>
    <w:tmpl w:val="76BA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55D5E"/>
    <w:multiLevelType w:val="hybridMultilevel"/>
    <w:tmpl w:val="8368CF4A"/>
    <w:lvl w:ilvl="0" w:tplc="5B1CB53E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E394ED0"/>
    <w:multiLevelType w:val="hybridMultilevel"/>
    <w:tmpl w:val="18CCA1B6"/>
    <w:lvl w:ilvl="0" w:tplc="CC86B6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5D6371"/>
    <w:multiLevelType w:val="multilevel"/>
    <w:tmpl w:val="73AE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17EF4"/>
    <w:multiLevelType w:val="hybridMultilevel"/>
    <w:tmpl w:val="E1F63A20"/>
    <w:lvl w:ilvl="0" w:tplc="5CA6D7B6">
      <w:start w:val="1"/>
      <w:numFmt w:val="lowerLetter"/>
      <w:lvlText w:val="%1."/>
      <w:lvlJc w:val="left"/>
      <w:pPr>
        <w:ind w:left="1207" w:hanging="340"/>
      </w:pPr>
      <w:rPr>
        <w:rFonts w:ascii="Arial" w:eastAsia="Arial" w:hAnsi="Arial" w:cs="Arial" w:hint="default"/>
        <w:b/>
        <w:bCs/>
        <w:i w:val="0"/>
        <w:iCs w:val="0"/>
        <w:color w:val="231F20"/>
        <w:spacing w:val="0"/>
        <w:w w:val="100"/>
        <w:sz w:val="22"/>
        <w:szCs w:val="22"/>
        <w:lang w:val="es-ES" w:eastAsia="en-US" w:bidi="ar-SA"/>
      </w:rPr>
    </w:lvl>
    <w:lvl w:ilvl="1" w:tplc="F760E82C">
      <w:numFmt w:val="bullet"/>
      <w:lvlText w:val="•"/>
      <w:lvlJc w:val="left"/>
      <w:pPr>
        <w:ind w:left="2118" w:hanging="340"/>
      </w:pPr>
      <w:rPr>
        <w:rFonts w:hint="default"/>
        <w:lang w:val="es-ES" w:eastAsia="en-US" w:bidi="ar-SA"/>
      </w:rPr>
    </w:lvl>
    <w:lvl w:ilvl="2" w:tplc="878C816E">
      <w:numFmt w:val="bullet"/>
      <w:lvlText w:val="•"/>
      <w:lvlJc w:val="left"/>
      <w:pPr>
        <w:ind w:left="3036" w:hanging="340"/>
      </w:pPr>
      <w:rPr>
        <w:rFonts w:hint="default"/>
        <w:lang w:val="es-ES" w:eastAsia="en-US" w:bidi="ar-SA"/>
      </w:rPr>
    </w:lvl>
    <w:lvl w:ilvl="3" w:tplc="E8D83FBE">
      <w:numFmt w:val="bullet"/>
      <w:lvlText w:val="•"/>
      <w:lvlJc w:val="left"/>
      <w:pPr>
        <w:ind w:left="3954" w:hanging="340"/>
      </w:pPr>
      <w:rPr>
        <w:rFonts w:hint="default"/>
        <w:lang w:val="es-ES" w:eastAsia="en-US" w:bidi="ar-SA"/>
      </w:rPr>
    </w:lvl>
    <w:lvl w:ilvl="4" w:tplc="E7F0A9E6">
      <w:numFmt w:val="bullet"/>
      <w:lvlText w:val="•"/>
      <w:lvlJc w:val="left"/>
      <w:pPr>
        <w:ind w:left="4872" w:hanging="340"/>
      </w:pPr>
      <w:rPr>
        <w:rFonts w:hint="default"/>
        <w:lang w:val="es-ES" w:eastAsia="en-US" w:bidi="ar-SA"/>
      </w:rPr>
    </w:lvl>
    <w:lvl w:ilvl="5" w:tplc="86167FF4">
      <w:numFmt w:val="bullet"/>
      <w:lvlText w:val="•"/>
      <w:lvlJc w:val="left"/>
      <w:pPr>
        <w:ind w:left="5790" w:hanging="340"/>
      </w:pPr>
      <w:rPr>
        <w:rFonts w:hint="default"/>
        <w:lang w:val="es-ES" w:eastAsia="en-US" w:bidi="ar-SA"/>
      </w:rPr>
    </w:lvl>
    <w:lvl w:ilvl="6" w:tplc="4886BE14">
      <w:numFmt w:val="bullet"/>
      <w:lvlText w:val="•"/>
      <w:lvlJc w:val="left"/>
      <w:pPr>
        <w:ind w:left="6708" w:hanging="340"/>
      </w:pPr>
      <w:rPr>
        <w:rFonts w:hint="default"/>
        <w:lang w:val="es-ES" w:eastAsia="en-US" w:bidi="ar-SA"/>
      </w:rPr>
    </w:lvl>
    <w:lvl w:ilvl="7" w:tplc="7FEE677E">
      <w:numFmt w:val="bullet"/>
      <w:lvlText w:val="•"/>
      <w:lvlJc w:val="left"/>
      <w:pPr>
        <w:ind w:left="7626" w:hanging="340"/>
      </w:pPr>
      <w:rPr>
        <w:rFonts w:hint="default"/>
        <w:lang w:val="es-ES" w:eastAsia="en-US" w:bidi="ar-SA"/>
      </w:rPr>
    </w:lvl>
    <w:lvl w:ilvl="8" w:tplc="AB86E5D8">
      <w:numFmt w:val="bullet"/>
      <w:lvlText w:val="•"/>
      <w:lvlJc w:val="left"/>
      <w:pPr>
        <w:ind w:left="8544" w:hanging="340"/>
      </w:pPr>
      <w:rPr>
        <w:rFonts w:hint="default"/>
        <w:lang w:val="es-ES" w:eastAsia="en-US" w:bidi="ar-SA"/>
      </w:rPr>
    </w:lvl>
  </w:abstractNum>
  <w:abstractNum w:abstractNumId="6" w15:restartNumberingAfterBreak="0">
    <w:nsid w:val="2C090DB3"/>
    <w:multiLevelType w:val="hybridMultilevel"/>
    <w:tmpl w:val="901ACB7A"/>
    <w:lvl w:ilvl="0" w:tplc="2CF06FCE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D03387"/>
    <w:multiLevelType w:val="hybridMultilevel"/>
    <w:tmpl w:val="84563E42"/>
    <w:lvl w:ilvl="0" w:tplc="340A0013">
      <w:start w:val="1"/>
      <w:numFmt w:val="upperRoman"/>
      <w:lvlText w:val="%1."/>
      <w:lvlJc w:val="right"/>
      <w:pPr>
        <w:ind w:left="1080" w:hanging="72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E53233"/>
    <w:multiLevelType w:val="hybridMultilevel"/>
    <w:tmpl w:val="78A4D17C"/>
    <w:lvl w:ilvl="0" w:tplc="201AD2F8">
      <w:start w:val="1"/>
      <w:numFmt w:val="upperRoman"/>
      <w:lvlText w:val="%1."/>
      <w:lvlJc w:val="left"/>
      <w:pPr>
        <w:ind w:left="1080" w:hanging="720"/>
      </w:pPr>
      <w:rPr>
        <w:b/>
        <w:bCs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843598"/>
    <w:multiLevelType w:val="multilevel"/>
    <w:tmpl w:val="7302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936093"/>
    <w:multiLevelType w:val="multilevel"/>
    <w:tmpl w:val="7020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EF2C47"/>
    <w:multiLevelType w:val="multilevel"/>
    <w:tmpl w:val="CD5A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426CE0"/>
    <w:multiLevelType w:val="hybridMultilevel"/>
    <w:tmpl w:val="13FC1F1E"/>
    <w:lvl w:ilvl="0" w:tplc="340A0013">
      <w:start w:val="1"/>
      <w:numFmt w:val="upperRoman"/>
      <w:lvlText w:val="%1."/>
      <w:lvlJc w:val="righ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4713531">
    <w:abstractNumId w:val="7"/>
  </w:num>
  <w:num w:numId="2" w16cid:durableId="1160316440">
    <w:abstractNumId w:val="1"/>
  </w:num>
  <w:num w:numId="3" w16cid:durableId="1182664394">
    <w:abstractNumId w:val="0"/>
  </w:num>
  <w:num w:numId="4" w16cid:durableId="1239562867">
    <w:abstractNumId w:val="11"/>
  </w:num>
  <w:num w:numId="5" w16cid:durableId="1514028092">
    <w:abstractNumId w:val="12"/>
  </w:num>
  <w:num w:numId="6" w16cid:durableId="1517573393">
    <w:abstractNumId w:val="2"/>
  </w:num>
  <w:num w:numId="7" w16cid:durableId="1739790130">
    <w:abstractNumId w:val="6"/>
  </w:num>
  <w:num w:numId="8" w16cid:durableId="1748647415">
    <w:abstractNumId w:val="10"/>
  </w:num>
  <w:num w:numId="9" w16cid:durableId="1792236605">
    <w:abstractNumId w:val="5"/>
  </w:num>
  <w:num w:numId="10" w16cid:durableId="2571944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48860583">
    <w:abstractNumId w:val="3"/>
  </w:num>
  <w:num w:numId="12" w16cid:durableId="507790061">
    <w:abstractNumId w:val="4"/>
  </w:num>
  <w:num w:numId="13" w16cid:durableId="8688402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D87"/>
    <w:rsid w:val="000255A9"/>
    <w:rsid w:val="00044BB0"/>
    <w:rsid w:val="0007277F"/>
    <w:rsid w:val="000A5239"/>
    <w:rsid w:val="000B6E9A"/>
    <w:rsid w:val="000C58FE"/>
    <w:rsid w:val="000C63A8"/>
    <w:rsid w:val="000E3C9E"/>
    <w:rsid w:val="001263BA"/>
    <w:rsid w:val="00133A2F"/>
    <w:rsid w:val="001526DD"/>
    <w:rsid w:val="00167D87"/>
    <w:rsid w:val="001751F2"/>
    <w:rsid w:val="0019600E"/>
    <w:rsid w:val="001A08AD"/>
    <w:rsid w:val="001B0034"/>
    <w:rsid w:val="001D3813"/>
    <w:rsid w:val="001F05D5"/>
    <w:rsid w:val="001F30D8"/>
    <w:rsid w:val="0022688D"/>
    <w:rsid w:val="00227326"/>
    <w:rsid w:val="00231C99"/>
    <w:rsid w:val="00240657"/>
    <w:rsid w:val="002418E1"/>
    <w:rsid w:val="002424B3"/>
    <w:rsid w:val="00252D2D"/>
    <w:rsid w:val="00293EC7"/>
    <w:rsid w:val="002A5F25"/>
    <w:rsid w:val="002B0C17"/>
    <w:rsid w:val="002D6229"/>
    <w:rsid w:val="002E1CE8"/>
    <w:rsid w:val="00322D90"/>
    <w:rsid w:val="00340A31"/>
    <w:rsid w:val="00340C85"/>
    <w:rsid w:val="00353BB2"/>
    <w:rsid w:val="003765C8"/>
    <w:rsid w:val="00377E1E"/>
    <w:rsid w:val="003901FC"/>
    <w:rsid w:val="003A0515"/>
    <w:rsid w:val="003B6F13"/>
    <w:rsid w:val="003C2F74"/>
    <w:rsid w:val="003D3911"/>
    <w:rsid w:val="003D55A3"/>
    <w:rsid w:val="003E54EE"/>
    <w:rsid w:val="00414BE6"/>
    <w:rsid w:val="00421C0D"/>
    <w:rsid w:val="00425EC7"/>
    <w:rsid w:val="00455A72"/>
    <w:rsid w:val="004600A5"/>
    <w:rsid w:val="00461EC4"/>
    <w:rsid w:val="00464217"/>
    <w:rsid w:val="00467CE0"/>
    <w:rsid w:val="00475DE4"/>
    <w:rsid w:val="004761B9"/>
    <w:rsid w:val="00481904"/>
    <w:rsid w:val="00483ECE"/>
    <w:rsid w:val="004922BF"/>
    <w:rsid w:val="004C7A14"/>
    <w:rsid w:val="004D7C31"/>
    <w:rsid w:val="004E6395"/>
    <w:rsid w:val="004F3059"/>
    <w:rsid w:val="00522F0F"/>
    <w:rsid w:val="00554F5A"/>
    <w:rsid w:val="005816D9"/>
    <w:rsid w:val="005946A8"/>
    <w:rsid w:val="00594A73"/>
    <w:rsid w:val="005A486C"/>
    <w:rsid w:val="005A7F4F"/>
    <w:rsid w:val="005C3024"/>
    <w:rsid w:val="005D25B5"/>
    <w:rsid w:val="005E4D7C"/>
    <w:rsid w:val="005E6B67"/>
    <w:rsid w:val="005E6EC3"/>
    <w:rsid w:val="005F5AD8"/>
    <w:rsid w:val="00601592"/>
    <w:rsid w:val="006061E1"/>
    <w:rsid w:val="00612642"/>
    <w:rsid w:val="00623F5D"/>
    <w:rsid w:val="0064463C"/>
    <w:rsid w:val="0065012E"/>
    <w:rsid w:val="00655B75"/>
    <w:rsid w:val="006705DB"/>
    <w:rsid w:val="00677E35"/>
    <w:rsid w:val="006914E8"/>
    <w:rsid w:val="0069184B"/>
    <w:rsid w:val="006977DD"/>
    <w:rsid w:val="006F001A"/>
    <w:rsid w:val="00716902"/>
    <w:rsid w:val="007214FB"/>
    <w:rsid w:val="00724D2F"/>
    <w:rsid w:val="0072539D"/>
    <w:rsid w:val="0072684F"/>
    <w:rsid w:val="00766DB8"/>
    <w:rsid w:val="007A2599"/>
    <w:rsid w:val="007B1F3C"/>
    <w:rsid w:val="007C2634"/>
    <w:rsid w:val="007C27C1"/>
    <w:rsid w:val="00802224"/>
    <w:rsid w:val="00803C56"/>
    <w:rsid w:val="00811041"/>
    <w:rsid w:val="008142D6"/>
    <w:rsid w:val="00855BF7"/>
    <w:rsid w:val="00856CCE"/>
    <w:rsid w:val="00884737"/>
    <w:rsid w:val="008B18F1"/>
    <w:rsid w:val="008B49DF"/>
    <w:rsid w:val="008C2D6A"/>
    <w:rsid w:val="008D27C2"/>
    <w:rsid w:val="008D7EAC"/>
    <w:rsid w:val="008E225F"/>
    <w:rsid w:val="008E632F"/>
    <w:rsid w:val="008E7331"/>
    <w:rsid w:val="008F0037"/>
    <w:rsid w:val="008F1389"/>
    <w:rsid w:val="008F1EF2"/>
    <w:rsid w:val="008F5FFA"/>
    <w:rsid w:val="00917126"/>
    <w:rsid w:val="00920882"/>
    <w:rsid w:val="00930529"/>
    <w:rsid w:val="00931DC7"/>
    <w:rsid w:val="0094195A"/>
    <w:rsid w:val="00955943"/>
    <w:rsid w:val="009900A5"/>
    <w:rsid w:val="00992BB7"/>
    <w:rsid w:val="009B1B6C"/>
    <w:rsid w:val="009B3875"/>
    <w:rsid w:val="009B4827"/>
    <w:rsid w:val="009B4E43"/>
    <w:rsid w:val="009C001D"/>
    <w:rsid w:val="009C4B08"/>
    <w:rsid w:val="009C5D7C"/>
    <w:rsid w:val="009D1C96"/>
    <w:rsid w:val="009E6170"/>
    <w:rsid w:val="009E6647"/>
    <w:rsid w:val="00A03C91"/>
    <w:rsid w:val="00A03D66"/>
    <w:rsid w:val="00A32CDC"/>
    <w:rsid w:val="00A36FCF"/>
    <w:rsid w:val="00A43E00"/>
    <w:rsid w:val="00A54A42"/>
    <w:rsid w:val="00A6381C"/>
    <w:rsid w:val="00A80F84"/>
    <w:rsid w:val="00A94735"/>
    <w:rsid w:val="00AA08F0"/>
    <w:rsid w:val="00AA221B"/>
    <w:rsid w:val="00AA2D53"/>
    <w:rsid w:val="00AA62BD"/>
    <w:rsid w:val="00AB60D8"/>
    <w:rsid w:val="00AB7950"/>
    <w:rsid w:val="00AD1A18"/>
    <w:rsid w:val="00AD1A88"/>
    <w:rsid w:val="00AD533A"/>
    <w:rsid w:val="00AE43BE"/>
    <w:rsid w:val="00AE7CC7"/>
    <w:rsid w:val="00B048AF"/>
    <w:rsid w:val="00B32AC7"/>
    <w:rsid w:val="00B454F2"/>
    <w:rsid w:val="00B50894"/>
    <w:rsid w:val="00B71533"/>
    <w:rsid w:val="00B7774E"/>
    <w:rsid w:val="00B94BC4"/>
    <w:rsid w:val="00B9519A"/>
    <w:rsid w:val="00BA1323"/>
    <w:rsid w:val="00BB0CC0"/>
    <w:rsid w:val="00BE1F1F"/>
    <w:rsid w:val="00BE6505"/>
    <w:rsid w:val="00BF3934"/>
    <w:rsid w:val="00BF5AF2"/>
    <w:rsid w:val="00C414ED"/>
    <w:rsid w:val="00C41990"/>
    <w:rsid w:val="00C82B29"/>
    <w:rsid w:val="00CA2FA1"/>
    <w:rsid w:val="00CA423F"/>
    <w:rsid w:val="00CA7C74"/>
    <w:rsid w:val="00CD6A7F"/>
    <w:rsid w:val="00CE0A3E"/>
    <w:rsid w:val="00CF56D7"/>
    <w:rsid w:val="00D0019F"/>
    <w:rsid w:val="00D0131C"/>
    <w:rsid w:val="00D21AD2"/>
    <w:rsid w:val="00D274B1"/>
    <w:rsid w:val="00D27F19"/>
    <w:rsid w:val="00D43D4E"/>
    <w:rsid w:val="00D60568"/>
    <w:rsid w:val="00D60FE4"/>
    <w:rsid w:val="00D74815"/>
    <w:rsid w:val="00DC1B28"/>
    <w:rsid w:val="00DD3875"/>
    <w:rsid w:val="00DD654E"/>
    <w:rsid w:val="00E02CCA"/>
    <w:rsid w:val="00E0391D"/>
    <w:rsid w:val="00E07CB9"/>
    <w:rsid w:val="00E32A92"/>
    <w:rsid w:val="00E41C76"/>
    <w:rsid w:val="00E43A8B"/>
    <w:rsid w:val="00E443CA"/>
    <w:rsid w:val="00E706EC"/>
    <w:rsid w:val="00E736F1"/>
    <w:rsid w:val="00E7407E"/>
    <w:rsid w:val="00E7757E"/>
    <w:rsid w:val="00E8011A"/>
    <w:rsid w:val="00E91A49"/>
    <w:rsid w:val="00E93BC4"/>
    <w:rsid w:val="00EC4F31"/>
    <w:rsid w:val="00ED05CB"/>
    <w:rsid w:val="00ED2DCD"/>
    <w:rsid w:val="00EE24BE"/>
    <w:rsid w:val="00EF0F1B"/>
    <w:rsid w:val="00EF2457"/>
    <w:rsid w:val="00F00957"/>
    <w:rsid w:val="00F012B7"/>
    <w:rsid w:val="00F12C46"/>
    <w:rsid w:val="00F179E1"/>
    <w:rsid w:val="00F17BB5"/>
    <w:rsid w:val="00F20942"/>
    <w:rsid w:val="00F30ED7"/>
    <w:rsid w:val="00F33A99"/>
    <w:rsid w:val="00F41B54"/>
    <w:rsid w:val="00F53746"/>
    <w:rsid w:val="00F55D8E"/>
    <w:rsid w:val="00F814E4"/>
    <w:rsid w:val="00F93A6A"/>
    <w:rsid w:val="00FA009F"/>
    <w:rsid w:val="00FB5E37"/>
    <w:rsid w:val="00FC05E2"/>
    <w:rsid w:val="00FC19BD"/>
    <w:rsid w:val="00FC293B"/>
    <w:rsid w:val="00FD53F6"/>
    <w:rsid w:val="00FD653E"/>
    <w:rsid w:val="00FE6F89"/>
    <w:rsid w:val="0150F85A"/>
    <w:rsid w:val="036D2E85"/>
    <w:rsid w:val="070BB4C6"/>
    <w:rsid w:val="0BE39F99"/>
    <w:rsid w:val="2EE06A76"/>
    <w:rsid w:val="32D9537E"/>
    <w:rsid w:val="337DD54D"/>
    <w:rsid w:val="359958BE"/>
    <w:rsid w:val="3629C095"/>
    <w:rsid w:val="4DFD673D"/>
    <w:rsid w:val="4F6338B4"/>
    <w:rsid w:val="50D42A9B"/>
    <w:rsid w:val="529DBC43"/>
    <w:rsid w:val="5715DD53"/>
    <w:rsid w:val="59F6F14F"/>
    <w:rsid w:val="6282C754"/>
    <w:rsid w:val="691BDD4D"/>
    <w:rsid w:val="6FEB3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AC5B7"/>
  <w15:docId w15:val="{D74BCC9B-B54E-49B7-8DC5-5F8D62E1F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08F0"/>
    <w:pPr>
      <w:keepNext/>
      <w:keepLines/>
      <w:spacing w:before="240"/>
      <w:outlineLvl w:val="0"/>
    </w:pPr>
    <w:rPr>
      <w:rFonts w:eastAsiaTheme="majorEastAsia" w:cstheme="majorBidi"/>
      <w:b/>
      <w:color w:val="002F49"/>
      <w:sz w:val="5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8F0"/>
    <w:pPr>
      <w:keepNext/>
      <w:keepLines/>
      <w:spacing w:before="40"/>
      <w:outlineLvl w:val="1"/>
    </w:pPr>
    <w:rPr>
      <w:rFonts w:eastAsiaTheme="majorEastAsia" w:cstheme="majorBidi"/>
      <w:b/>
      <w:color w:val="002F49"/>
      <w:sz w:val="24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51"/>
      <w:ind w:left="113"/>
    </w:pPr>
    <w:rPr>
      <w:b/>
      <w:bCs/>
      <w:sz w:val="56"/>
      <w:szCs w:val="56"/>
    </w:rPr>
  </w:style>
  <w:style w:type="paragraph" w:styleId="ListParagraph">
    <w:name w:val="List Paragraph"/>
    <w:basedOn w:val="Normal"/>
    <w:link w:val="ListParagraphChar"/>
    <w:uiPriority w:val="34"/>
    <w:qFormat/>
    <w:pPr>
      <w:spacing w:before="168"/>
      <w:ind w:left="1207" w:right="345" w:hanging="34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normaltextrun">
    <w:name w:val="normaltextrun"/>
    <w:basedOn w:val="DefaultParagraphFont"/>
    <w:rsid w:val="00E02CCA"/>
  </w:style>
  <w:style w:type="character" w:customStyle="1" w:styleId="eop">
    <w:name w:val="eop"/>
    <w:basedOn w:val="DefaultParagraphFont"/>
    <w:rsid w:val="00464217"/>
  </w:style>
  <w:style w:type="character" w:customStyle="1" w:styleId="ListParagraphChar">
    <w:name w:val="List Paragraph Char"/>
    <w:link w:val="ListParagraph"/>
    <w:uiPriority w:val="34"/>
    <w:qFormat/>
    <w:rsid w:val="005F5AD8"/>
    <w:rPr>
      <w:rFonts w:ascii="Arial" w:eastAsia="Arial" w:hAnsi="Arial" w:cs="Arial"/>
      <w:lang w:val="es-ES"/>
    </w:rPr>
  </w:style>
  <w:style w:type="paragraph" w:styleId="NormalWeb">
    <w:name w:val="Normal (Web)"/>
    <w:basedOn w:val="Normal"/>
    <w:uiPriority w:val="99"/>
    <w:unhideWhenUsed/>
    <w:rsid w:val="00CA423F"/>
    <w:pPr>
      <w:widowControl/>
      <w:autoSpaceDE/>
      <w:autoSpaceDN/>
      <w:spacing w:before="100" w:beforeAutospacing="1" w:after="100" w:afterAutospacing="1"/>
    </w:pPr>
    <w:rPr>
      <w:rFonts w:ascii="Times" w:eastAsia="MS Mincho" w:hAnsi="Times" w:cs="Times New Roman"/>
      <w:sz w:val="20"/>
      <w:szCs w:val="20"/>
      <w:lang w:val="es-ES_tradnl" w:eastAsia="es-ES"/>
    </w:rPr>
  </w:style>
  <w:style w:type="table" w:styleId="TableGrid">
    <w:name w:val="Table Grid"/>
    <w:basedOn w:val="TableNormal"/>
    <w:uiPriority w:val="59"/>
    <w:rsid w:val="007C27C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BE65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E6505"/>
    <w:rPr>
      <w:rFonts w:ascii="Arial" w:eastAsia="Times New Roman" w:hAnsi="Arial" w:cs="Arial"/>
      <w:lang w:val="es-ES"/>
    </w:rPr>
  </w:style>
  <w:style w:type="paragraph" w:styleId="Footer">
    <w:name w:val="footer"/>
    <w:basedOn w:val="Normal"/>
    <w:link w:val="FooterChar"/>
    <w:uiPriority w:val="99"/>
    <w:semiHidden/>
    <w:unhideWhenUsed/>
    <w:rsid w:val="00BE65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E6505"/>
    <w:rPr>
      <w:rFonts w:ascii="Arial" w:eastAsia="Times New Roman" w:hAnsi="Arial" w:cs="Arial"/>
      <w:lang w:val="es-ES"/>
    </w:rPr>
  </w:style>
  <w:style w:type="character" w:styleId="CommentReference">
    <w:name w:val="annotation reference"/>
    <w:basedOn w:val="DefaultParagraphFont"/>
    <w:uiPriority w:val="99"/>
    <w:semiHidden/>
    <w:unhideWhenUsed/>
    <w:rsid w:val="009208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088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0882"/>
    <w:rPr>
      <w:rFonts w:ascii="Arial" w:eastAsia="Arial" w:hAnsi="Arial" w:cs="Arial"/>
      <w:sz w:val="20"/>
      <w:szCs w:val="20"/>
      <w:lang w:val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08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0882"/>
    <w:rPr>
      <w:rFonts w:ascii="Arial" w:eastAsia="Arial" w:hAnsi="Arial" w:cs="Arial"/>
      <w:b/>
      <w:bCs/>
      <w:sz w:val="20"/>
      <w:szCs w:val="20"/>
      <w:lang w:val="es-ES"/>
    </w:rPr>
  </w:style>
  <w:style w:type="character" w:customStyle="1" w:styleId="Heading1Char">
    <w:name w:val="Heading 1 Char"/>
    <w:basedOn w:val="DefaultParagraphFont"/>
    <w:link w:val="Heading1"/>
    <w:uiPriority w:val="9"/>
    <w:rsid w:val="00AA08F0"/>
    <w:rPr>
      <w:rFonts w:ascii="Arial" w:eastAsiaTheme="majorEastAsia" w:hAnsi="Arial" w:cstheme="majorBidi"/>
      <w:b/>
      <w:color w:val="002F49"/>
      <w:sz w:val="56"/>
      <w:szCs w:val="32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AA08F0"/>
    <w:rPr>
      <w:rFonts w:ascii="Arial" w:eastAsiaTheme="majorEastAsia" w:hAnsi="Arial" w:cstheme="majorBidi"/>
      <w:b/>
      <w:color w:val="002F49"/>
      <w:sz w:val="24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DE6ADEC6A08BA4DB97BC47ABFB7B6EB" ma:contentTypeVersion="3" ma:contentTypeDescription="Crear nuevo documento." ma:contentTypeScope="" ma:versionID="300d61fb1eb392906a1749c210c30141">
  <xsd:schema xmlns:xsd="http://www.w3.org/2001/XMLSchema" xmlns:xs="http://www.w3.org/2001/XMLSchema" xmlns:p="http://schemas.microsoft.com/office/2006/metadata/properties" xmlns:ns2="3d2b404a-9762-4942-90de-a1cde56ae60a" targetNamespace="http://schemas.microsoft.com/office/2006/metadata/properties" ma:root="true" ma:fieldsID="b9739fc418c99fd622d430f02e91ac54" ns2:_="">
    <xsd:import namespace="3d2b404a-9762-4942-90de-a1cde56ae6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2b404a-9762-4942-90de-a1cde56ae6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41E9B7-C474-47C6-B7C1-1D3DC443DC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2b404a-9762-4942-90de-a1cde56ae6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4C26D9-49C9-4ADB-A387-DA60797989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2F60C8-4BC5-4139-BE63-6954D22D77B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ACB83BB-458E-4CCB-91D7-35CFBA9393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3</Pages>
  <Words>1133</Words>
  <Characters>6233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Césped Pardo</dc:creator>
  <cp:keywords/>
  <cp:lastModifiedBy>PRADO CORREA DANIEL A</cp:lastModifiedBy>
  <cp:revision>16</cp:revision>
  <dcterms:created xsi:type="dcterms:W3CDTF">2026-07-17T19:23:00Z</dcterms:created>
  <dcterms:modified xsi:type="dcterms:W3CDTF">2026-10-14T03:00:00Z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2023-11-20T00:00:00Z</vt:filetime>
  </property>
  <property fmtid="{D5CDD505-2E9C-101B-9397-08002B2CF9AE}" pid="3" name="Creator">
    <vt:lpwstr>Adobe InDesign 19.0 (Windows)</vt:lpwstr>
  </property>
  <property fmtid="{D5CDD505-2E9C-101B-9397-08002B2CF9AE}" pid="4" name="LastSaved">
    <vt:filetime>2023-11-20T00:00:00Z</vt:filetime>
  </property>
  <property fmtid="{D5CDD505-2E9C-101B-9397-08002B2CF9AE}" pid="5" name="Producer">
    <vt:lpwstr>Adobe PDF Library 17.0</vt:lpwstr>
  </property>
  <property fmtid="{D5CDD505-2E9C-101B-9397-08002B2CF9AE}" pid="6" name="ContentTypeId">
    <vt:lpwstr>0x0101008DE6ADEC6A08BA4DB97BC47ABFB7B6EB</vt:lpwstr>
  </property>
  <property fmtid="{D5CDD505-2E9C-101B-9397-08002B2CF9AE}" pid="7" name="MediaServiceImageTags">
    <vt:lpwstr/>
  </property>
  <property fmtid="{D5CDD505-2E9C-101B-9397-08002B2CF9AE}" pid="8" name="GrammarlyDocumentId">
    <vt:lpwstr>6ad63661-daff-4584-afe4-80c453dea3b7</vt:lpwstr>
  </property>
</Properties>
</file>