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Inertial Ad: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InterstitialAd, TestIds, AdEventType} from '@react-native-firebase/admob';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showInterstitialAd = () =&gt;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Create a new instance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 interstitialAd = InterstitialAd.createForAdRequest(TestIds.INTERSTITIAL);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Add event handlers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interstitialAd.onAdEvent((type, error)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(type === AdEventType.LOADED)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interstitialAd.show();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Load a new advert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interstitialAd.load();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0" w:before="580" w:line="292.8" w:lineRule="auto"/>
        <w:rPr>
          <w:b w:val="1"/>
          <w:color w:val="000000"/>
          <w:sz w:val="39"/>
          <w:szCs w:val="39"/>
        </w:rPr>
      </w:pPr>
      <w:bookmarkStart w:colFirst="0" w:colLast="0" w:name="_6nrysn6vf8u7" w:id="0"/>
      <w:bookmarkEnd w:id="0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Adding your AdMob App ID</w:t>
      </w:r>
    </w:p>
    <w:p w:rsidR="00000000" w:rsidDel="00000000" w:rsidP="00000000" w:rsidRDefault="00000000" w:rsidRPr="00000000" w14:paraId="00000017">
      <w:pPr>
        <w:shd w:fill="ffffff" w:val="clear"/>
        <w:spacing w:before="100" w:line="379.20000000000005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AdMob module needs to be hooked up to your own Google AdMob account using the App ID we noted down in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Step 3</w:t>
      </w:r>
    </w:p>
    <w:p w:rsidR="00000000" w:rsidDel="00000000" w:rsidP="00000000" w:rsidRDefault="00000000" w:rsidRPr="00000000" w14:paraId="00000018">
      <w:pPr>
        <w:shd w:fill="ffffff" w:val="clear"/>
        <w:spacing w:before="44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Add the ID to your root level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rtl w:val="0"/>
        </w:rPr>
        <w:t xml:space="preserve">firebase.json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file (create one) under the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rtl w:val="0"/>
        </w:rPr>
        <w:t xml:space="preserve">react-native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object like following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"react-native":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"admob_android_app_id": "ca-app-pub-xxxxxxxx~xxxxxxxx",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"admob_ios_app_id": "ca-app-pub-xxxxxxxx~xxxxxxxx"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before="640" w:lineRule="auto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before="58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Rebuild your application for the changes to take effect.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0" w:before="840" w:lineRule="auto"/>
        <w:rPr>
          <w:b w:val="1"/>
          <w:color w:val="000000"/>
          <w:sz w:val="51"/>
          <w:szCs w:val="51"/>
        </w:rPr>
      </w:pPr>
      <w:bookmarkStart w:colFirst="0" w:colLast="0" w:name="_3c7yg7hanmky" w:id="1"/>
      <w:bookmarkEnd w:id="1"/>
      <w:r w:rsidDel="00000000" w:rsidR="00000000" w:rsidRPr="00000000">
        <w:rPr>
          <w:b w:val="1"/>
          <w:color w:val="000000"/>
          <w:sz w:val="51"/>
          <w:szCs w:val="51"/>
          <w:rtl w:val="0"/>
        </w:rPr>
        <w:t xml:space="preserve">Step 5 —  Implement different types of Ads in the app</w:t>
      </w:r>
    </w:p>
    <w:p w:rsidR="00000000" w:rsidDel="00000000" w:rsidP="00000000" w:rsidRDefault="00000000" w:rsidRPr="00000000" w14:paraId="00000021">
      <w:pPr>
        <w:shd w:fill="ffffff" w:val="clear"/>
        <w:spacing w:before="12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Once everything is setup, let us implement different types of Ads in the app. 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ffffff" w:val="clear"/>
        <w:spacing w:after="0" w:before="460" w:line="292.8" w:lineRule="auto"/>
        <w:rPr>
          <w:b w:val="1"/>
          <w:color w:val="000000"/>
          <w:sz w:val="39"/>
          <w:szCs w:val="39"/>
        </w:rPr>
      </w:pPr>
      <w:bookmarkStart w:colFirst="0" w:colLast="0" w:name="_f6zxo7lb88gb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Banner Ad</w:t>
      </w:r>
    </w:p>
    <w:p w:rsidR="00000000" w:rsidDel="00000000" w:rsidP="00000000" w:rsidRDefault="00000000" w:rsidRPr="00000000" w14:paraId="00000023">
      <w:pPr>
        <w:shd w:fill="ffffff" w:val="clear"/>
        <w:spacing w:before="10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Banner ads are implemented as a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rtl w:val="0"/>
        </w:rPr>
        <w:t xml:space="preserve">&lt;BannerAd&gt;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tag itself. You can place it in your React Native app just like any other tag. Make sure you import the dependency</w:t>
      </w:r>
    </w:p>
    <w:p w:rsidR="00000000" w:rsidDel="00000000" w:rsidP="00000000" w:rsidRDefault="00000000" w:rsidRPr="00000000" w14:paraId="00000024">
      <w:pPr>
        <w:spacing w:before="640" w:lineRule="auto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import { TestIds, BannerAd, BannerAdSize} from '@react-native-firebase/admob';</w:t>
      </w:r>
    </w:p>
    <w:p w:rsidR="00000000" w:rsidDel="00000000" w:rsidP="00000000" w:rsidRDefault="00000000" w:rsidRPr="00000000" w14:paraId="00000025">
      <w:pPr>
        <w:shd w:fill="ffffff" w:val="clear"/>
        <w:spacing w:before="58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 imported the Banner ad at the bottom of the page, in a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rtl w:val="0"/>
        </w:rPr>
        <w:t xml:space="preserve">View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positioned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rtl w:val="0"/>
        </w:rPr>
        <w:t xml:space="preserve">absolute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as follows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rtl w:val="0"/>
        </w:rPr>
        <w:t xml:space="preserve">BannerAd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unitId={TestIds.BANNER}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size={BannerAdSize.SMART_BANNER}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requestOptions={{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requestNonPersonalizedAdsOnly: true,}}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onAdLoaded={() =&gt;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console.log('Advert loaded');}}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onAdFailedToLoad={(error) =&gt;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console.error('Advert failed to load: ', error);}}</w:t>
      </w:r>
    </w:p>
    <w:p w:rsidR="00000000" w:rsidDel="00000000" w:rsidP="00000000" w:rsidRDefault="00000000" w:rsidRPr="00000000" w14:paraId="0000002F">
      <w:pPr>
        <w:spacing w:before="640" w:lineRule="auto"/>
        <w:rPr>
          <w:rFonts w:ascii="Courier New" w:cs="Courier New" w:eastAsia="Courier New" w:hAnsi="Courier New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