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EEC" w:rsidRDefault="008A7EEC" w:rsidP="0055241B">
      <w:pPr>
        <w:spacing w:line="240" w:lineRule="auto"/>
        <w:rPr>
          <w:b/>
        </w:rPr>
      </w:pPr>
      <w:r w:rsidRPr="008A7EEC">
        <w:rPr>
          <w:b/>
        </w:rPr>
        <w:t>Декарт</w:t>
      </w:r>
    </w:p>
    <w:p w:rsidR="008A7EEC" w:rsidRDefault="008A7EEC" w:rsidP="0055241B">
      <w:pPr>
        <w:pStyle w:val="a7"/>
        <w:numPr>
          <w:ilvl w:val="0"/>
          <w:numId w:val="1"/>
        </w:numPr>
        <w:spacing w:line="240" w:lineRule="auto"/>
      </w:pPr>
      <w:r>
        <w:t>По мнению Декарта, Бог является высшим совершенством. Он способен управлять частицами материи и контролировать то, что захочет, поэтому он и является гарантом.</w:t>
      </w:r>
    </w:p>
    <w:p w:rsidR="008A7EEC" w:rsidRDefault="008A7EEC" w:rsidP="0055241B">
      <w:pPr>
        <w:pStyle w:val="a7"/>
        <w:numPr>
          <w:ilvl w:val="0"/>
          <w:numId w:val="1"/>
        </w:numPr>
        <w:spacing w:line="240" w:lineRule="auto"/>
      </w:pPr>
      <w:r>
        <w:t>Я думаю, что онтологической значимостью «внутреннего человека» является понимание самого себя, самореализации как отдельной личности в мире.</w:t>
      </w:r>
    </w:p>
    <w:p w:rsidR="008A7EEC" w:rsidRDefault="008A7EEC" w:rsidP="0055241B">
      <w:pPr>
        <w:pStyle w:val="a7"/>
        <w:numPr>
          <w:ilvl w:val="0"/>
          <w:numId w:val="1"/>
        </w:numPr>
        <w:spacing w:line="240" w:lineRule="auto"/>
      </w:pPr>
      <w:r>
        <w:t>«Возможно посредством этих законов доказать, что смешение должно быть мало-помалу привести к существующему, ныне порядку мира»</w:t>
      </w:r>
    </w:p>
    <w:p w:rsidR="008A7EEC" w:rsidRDefault="008A7EEC" w:rsidP="0055241B">
      <w:pPr>
        <w:spacing w:line="240" w:lineRule="auto"/>
        <w:rPr>
          <w:b/>
        </w:rPr>
      </w:pPr>
      <w:r w:rsidRPr="008A7EEC">
        <w:rPr>
          <w:b/>
        </w:rPr>
        <w:t>Гоббс</w:t>
      </w:r>
    </w:p>
    <w:p w:rsidR="008A7EEC" w:rsidRPr="0055241B" w:rsidRDefault="0055241B" w:rsidP="0055241B">
      <w:pPr>
        <w:pStyle w:val="a7"/>
        <w:numPr>
          <w:ilvl w:val="0"/>
          <w:numId w:val="2"/>
        </w:numPr>
        <w:spacing w:line="240" w:lineRule="auto"/>
        <w:rPr>
          <w:b/>
        </w:rPr>
      </w:pPr>
      <w:r>
        <w:t>огонь, согревающий руку, есть действующее тело, а рука, которая согревается, — тело, подвергающееся воздействию</w:t>
      </w:r>
    </w:p>
    <w:p w:rsidR="0055241B" w:rsidRPr="0055241B" w:rsidRDefault="0055241B" w:rsidP="0055241B">
      <w:pPr>
        <w:pStyle w:val="a7"/>
        <w:numPr>
          <w:ilvl w:val="0"/>
          <w:numId w:val="2"/>
        </w:numPr>
        <w:spacing w:line="240" w:lineRule="auto"/>
        <w:rPr>
          <w:b/>
        </w:rPr>
      </w:pPr>
      <w:r>
        <w:t>Теория общественного порядка: «</w:t>
      </w:r>
      <w:r>
        <w:t>Неправым делом в этом случае считается то, что согласно обычаю наказывалось, а правым — то, безнаказанности и одобрения чего можно привести пример, или прецедент</w:t>
      </w:r>
      <w:r>
        <w:t>»</w:t>
      </w:r>
    </w:p>
    <w:p w:rsidR="0055241B" w:rsidRDefault="0055241B" w:rsidP="0055241B">
      <w:pPr>
        <w:pStyle w:val="a7"/>
        <w:spacing w:line="240" w:lineRule="auto"/>
      </w:pPr>
      <w:r>
        <w:t>Теория государственного суверенитета: «</w:t>
      </w:r>
      <w:r>
        <w:t>Я не сомневаюсь, что если бы истина, что три угла треугольника равны двум углам квадрата, противоречила чьему-либо праву на власть или интересам тех, кто уже обладает властью, то, поскольку это было бы во власти тех, чьи интересы задеты этой истиной, учение геометрии было бы если не оспариваемо, то вытеснено сожжением всех книг по геометрии.</w:t>
      </w:r>
      <w:r>
        <w:t>»</w:t>
      </w:r>
    </w:p>
    <w:p w:rsidR="0055241B" w:rsidRPr="0055241B" w:rsidRDefault="0055241B" w:rsidP="0055241B">
      <w:pPr>
        <w:pStyle w:val="a7"/>
        <w:numPr>
          <w:ilvl w:val="0"/>
          <w:numId w:val="2"/>
        </w:numPr>
        <w:spacing w:line="240" w:lineRule="auto"/>
        <w:rPr>
          <w:b/>
        </w:rPr>
      </w:pPr>
      <w:r>
        <w:t xml:space="preserve">Я думаю, речь идет только о человеке, </w:t>
      </w:r>
      <w:proofErr w:type="spellStart"/>
      <w:r>
        <w:t>тк</w:t>
      </w:r>
      <w:proofErr w:type="spellEnd"/>
      <w:r>
        <w:t xml:space="preserve"> только он может обладать чувствами и волей, но не всегда он их показывает.</w:t>
      </w:r>
    </w:p>
    <w:p w:rsidR="0055241B" w:rsidRDefault="0055241B" w:rsidP="0055241B">
      <w:pPr>
        <w:spacing w:line="240" w:lineRule="auto"/>
        <w:rPr>
          <w:b/>
        </w:rPr>
      </w:pPr>
      <w:r>
        <w:rPr>
          <w:b/>
        </w:rPr>
        <w:t>Бэкон</w:t>
      </w:r>
    </w:p>
    <w:p w:rsidR="0055241B" w:rsidRPr="0055241B" w:rsidRDefault="0055241B" w:rsidP="0055241B">
      <w:pPr>
        <w:pStyle w:val="a7"/>
        <w:numPr>
          <w:ilvl w:val="0"/>
          <w:numId w:val="3"/>
        </w:numPr>
        <w:spacing w:line="240" w:lineRule="auto"/>
        <w:rPr>
          <w:b/>
        </w:rPr>
      </w:pPr>
      <w:r>
        <w:t>1) Идол рода – чувства человека, которые у него есть с рождения</w:t>
      </w:r>
    </w:p>
    <w:p w:rsidR="0055241B" w:rsidRDefault="0055241B" w:rsidP="0055241B">
      <w:pPr>
        <w:pStyle w:val="a7"/>
        <w:spacing w:line="240" w:lineRule="auto"/>
      </w:pPr>
      <w:r>
        <w:t>2) Идол Пещеры – заблуждения человека</w:t>
      </w:r>
    </w:p>
    <w:p w:rsidR="0055241B" w:rsidRDefault="0055241B" w:rsidP="0055241B">
      <w:pPr>
        <w:pStyle w:val="a7"/>
        <w:spacing w:line="240" w:lineRule="auto"/>
      </w:pPr>
      <w:r>
        <w:t>3) Идол Площади – окружение человека, мнение толпы</w:t>
      </w:r>
    </w:p>
    <w:p w:rsidR="0055241B" w:rsidRDefault="0055241B" w:rsidP="0055241B">
      <w:pPr>
        <w:pStyle w:val="a7"/>
        <w:spacing w:line="240" w:lineRule="auto"/>
      </w:pPr>
      <w:r>
        <w:t xml:space="preserve">4) Идол Театра – философские мысли </w:t>
      </w:r>
    </w:p>
    <w:p w:rsidR="0055241B" w:rsidRPr="0055241B" w:rsidRDefault="0055241B" w:rsidP="0055241B">
      <w:pPr>
        <w:pStyle w:val="a7"/>
        <w:numPr>
          <w:ilvl w:val="0"/>
          <w:numId w:val="3"/>
        </w:numPr>
        <w:spacing w:line="240" w:lineRule="auto"/>
        <w:rPr>
          <w:b/>
        </w:rPr>
      </w:pPr>
      <w:r>
        <w:t>«</w:t>
      </w:r>
      <w:r>
        <w:t xml:space="preserve">Извращение философии, вызываемое примесью </w:t>
      </w:r>
      <w:r>
        <w:t xml:space="preserve">суеверия или теологии, идет еще </w:t>
      </w:r>
      <w:r>
        <w:t>дальше и приносит величайшее зло философиям в целом</w:t>
      </w:r>
      <w:r>
        <w:t xml:space="preserve"> и их частям. Ведь человеческий </w:t>
      </w:r>
      <w:r>
        <w:t>разум не менее подвержен впечатлениям от вымыс</w:t>
      </w:r>
      <w:r>
        <w:t xml:space="preserve">ла, чем впечатлениям от обычных </w:t>
      </w:r>
      <w:r>
        <w:t>понятий...</w:t>
      </w:r>
      <w:r>
        <w:t xml:space="preserve"> </w:t>
      </w:r>
      <w:r>
        <w:t>Все они должны быть отвергнуты и отброшены твердым и торжественным решением, и разум должен быть совершенно освобожден и очищен от них.</w:t>
      </w:r>
      <w:r>
        <w:t>»</w:t>
      </w:r>
    </w:p>
    <w:p w:rsidR="00985EC1" w:rsidRPr="00985EC1" w:rsidRDefault="00985EC1" w:rsidP="00985EC1">
      <w:pPr>
        <w:pStyle w:val="a7"/>
        <w:numPr>
          <w:ilvl w:val="0"/>
          <w:numId w:val="3"/>
        </w:numPr>
        <w:spacing w:line="240" w:lineRule="auto"/>
        <w:rPr>
          <w:b/>
        </w:rPr>
      </w:pPr>
      <w:r>
        <w:t xml:space="preserve">Я думаю, что </w:t>
      </w:r>
      <w:r>
        <w:t>софистика, эмпирика и суеверие</w:t>
      </w:r>
      <w:r>
        <w:t xml:space="preserve"> являются корнем ложной философии, потому что к знаниям надо постепенно подходить, а не пытаться предугадать что-либо. Поэтому надо все время проверять верны ли догадки, а потом идти дальше.</w:t>
      </w:r>
      <w:bookmarkStart w:id="0" w:name="_GoBack"/>
      <w:bookmarkEnd w:id="0"/>
    </w:p>
    <w:sectPr w:rsidR="00985EC1" w:rsidRPr="00985EC1">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57BD" w:rsidRDefault="007657BD" w:rsidP="008A7EEC">
      <w:pPr>
        <w:spacing w:after="0" w:line="240" w:lineRule="auto"/>
      </w:pPr>
      <w:r>
        <w:separator/>
      </w:r>
    </w:p>
  </w:endnote>
  <w:endnote w:type="continuationSeparator" w:id="0">
    <w:p w:rsidR="007657BD" w:rsidRDefault="007657BD" w:rsidP="008A7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57BD" w:rsidRDefault="007657BD" w:rsidP="008A7EEC">
      <w:pPr>
        <w:spacing w:after="0" w:line="240" w:lineRule="auto"/>
      </w:pPr>
      <w:r>
        <w:separator/>
      </w:r>
    </w:p>
  </w:footnote>
  <w:footnote w:type="continuationSeparator" w:id="0">
    <w:p w:rsidR="007657BD" w:rsidRDefault="007657BD" w:rsidP="008A7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7EEC" w:rsidRDefault="008A7EEC">
    <w:pPr>
      <w:pStyle w:val="a3"/>
    </w:pPr>
    <w:r>
      <w:t xml:space="preserve">Аннануров Даниил Петрович ИВТ 1.2 </w:t>
    </w:r>
  </w:p>
  <w:p w:rsidR="008A7EEC" w:rsidRDefault="008A7EE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256D7"/>
    <w:multiLevelType w:val="hybridMultilevel"/>
    <w:tmpl w:val="96AA91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112E01"/>
    <w:multiLevelType w:val="hybridMultilevel"/>
    <w:tmpl w:val="5EECECA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3BE41CC"/>
    <w:multiLevelType w:val="hybridMultilevel"/>
    <w:tmpl w:val="3DB00D78"/>
    <w:lvl w:ilvl="0" w:tplc="7E6A220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EEC"/>
    <w:rsid w:val="0055241B"/>
    <w:rsid w:val="007657BD"/>
    <w:rsid w:val="008A7EEC"/>
    <w:rsid w:val="00985E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37CE"/>
  <w15:chartTrackingRefBased/>
  <w15:docId w15:val="{184630B2-E771-4212-BCCF-56C6625F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A7EE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8A7EEC"/>
  </w:style>
  <w:style w:type="paragraph" w:styleId="a5">
    <w:name w:val="footer"/>
    <w:basedOn w:val="a"/>
    <w:link w:val="a6"/>
    <w:uiPriority w:val="99"/>
    <w:unhideWhenUsed/>
    <w:rsid w:val="008A7EE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A7EEC"/>
  </w:style>
  <w:style w:type="paragraph" w:styleId="a7">
    <w:name w:val="List Paragraph"/>
    <w:basedOn w:val="a"/>
    <w:uiPriority w:val="34"/>
    <w:qFormat/>
    <w:rsid w:val="008A7E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307</Words>
  <Characters>1753</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Аннануров</dc:creator>
  <cp:keywords/>
  <dc:description/>
  <cp:lastModifiedBy>Даниил Аннануров</cp:lastModifiedBy>
  <cp:revision>1</cp:revision>
  <dcterms:created xsi:type="dcterms:W3CDTF">2022-11-15T15:43:00Z</dcterms:created>
  <dcterms:modified xsi:type="dcterms:W3CDTF">2022-11-15T16:11:00Z</dcterms:modified>
</cp:coreProperties>
</file>