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FF47C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FF47C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FF47C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FF47C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FF47C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FF47C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FF47C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FF47C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FF47C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309BD04C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>
        <w:rPr>
          <w:rFonts w:ascii="Times New Roman" w:eastAsia="Times New Roman" w:hAnsi="Times New Roman"/>
          <w:color w:val="000000" w:themeColor="text1"/>
          <w:sz w:val="26"/>
          <w:szCs w:val="26"/>
        </w:rPr>
        <w:t>кандидат физ.-мат. наук</w:t>
      </w:r>
      <w:r w:rsidRPr="00FF47C4"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22A6C07A" w:rsidR="004A5B45" w:rsidRDefault="00FF47C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37E63EA1" w:rsidR="004A5B45" w:rsidRDefault="00FF47C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E26ECC">
        <w:rPr>
          <w:rFonts w:ascii="Times New Roman" w:eastAsia="Times New Roman" w:hAnsi="Times New Roman"/>
        </w:rPr>
        <w:t>Аннануров Д.П.)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FF47C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FF47C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62E73C9B" w14:textId="0569E0B7" w:rsidR="004A5B45" w:rsidRDefault="00AC2A18" w:rsidP="007A1AF6">
      <w:pPr>
        <w:pStyle w:val="Heading1"/>
        <w:tabs>
          <w:tab w:val="left" w:pos="1360"/>
          <w:tab w:val="center" w:pos="4677"/>
        </w:tabs>
        <w:jc w:val="center"/>
      </w:pPr>
      <w:r>
        <w:lastRenderedPageBreak/>
        <w:t>Задания</w:t>
      </w:r>
    </w:p>
    <w:p w14:paraId="14661705" w14:textId="77777777" w:rsidR="00847E24" w:rsidRPr="00847E24" w:rsidRDefault="00847E24" w:rsidP="00847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Задание 1. Администрирование компьютеров на базе ОС 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Astra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Linux</w:t>
      </w:r>
    </w:p>
    <w:p w14:paraId="2B8DE42C" w14:textId="7777777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В рамках данного задания была осуществлена работа по настройке и управлению компьютерами, функционирующими под управлением операционной системы </w:t>
      </w:r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Astra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Linux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.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Выполнены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следующие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этапы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:</w:t>
      </w:r>
    </w:p>
    <w:p w14:paraId="7D773F27" w14:textId="77777777" w:rsidR="00847E24" w:rsidRPr="00847E24" w:rsidRDefault="00847E24" w:rsidP="00847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Установка ОС 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Astra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Linux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Операционная система была успешно развернута на целевых компьютерах.</w:t>
      </w:r>
    </w:p>
    <w:p w14:paraId="62BEACD5" w14:textId="77777777" w:rsidR="00847E24" w:rsidRPr="00847E24" w:rsidRDefault="00847E24" w:rsidP="00847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Настройка дисковых разделов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Проведена оптимизация дискового пространства через настройку разделов.</w:t>
      </w:r>
    </w:p>
    <w:p w14:paraId="47F95659" w14:textId="77777777" w:rsidR="00847E24" w:rsidRPr="00847E24" w:rsidRDefault="00847E24" w:rsidP="00847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Настройка загрузчика 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GRUB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: Обеспечено управление процессом загрузки системы с помощью конфигурации загрузчика </w:t>
      </w:r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GRUB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.</w:t>
      </w:r>
    </w:p>
    <w:p w14:paraId="43726E8C" w14:textId="77777777" w:rsidR="00847E24" w:rsidRPr="00847E24" w:rsidRDefault="00847E24" w:rsidP="00847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Управление системными ресурсами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Применены команды для работы с файлами, каталогами, процессами и сетевыми настройками, что позволило эффективно управлять системой.</w:t>
      </w:r>
    </w:p>
    <w:p w14:paraId="1807BF03" w14:textId="77777777" w:rsidR="00847E24" w:rsidRPr="00847E24" w:rsidRDefault="00847E24" w:rsidP="00847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Конфигурация сетевых подключений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Настроены проводные и беспроводные соединения, включая доступ к интернету.</w:t>
      </w:r>
    </w:p>
    <w:p w14:paraId="57B8298A" w14:textId="382BF7C0" w:rsidR="00847E24" w:rsidRPr="00847E24" w:rsidRDefault="00847E24" w:rsidP="00847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Управление учетными записями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Осуществлены создание, изменение и удаление учетных записей пользователей, а также распределение прав доступа.</w:t>
      </w:r>
    </w:p>
    <w:p w14:paraId="4F1E7237" w14:textId="77777777" w:rsidR="00847E24" w:rsidRPr="00847E24" w:rsidRDefault="00847E24" w:rsidP="00847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Задание 2. Оптимизация сетевых коммутаторов на этажах</w:t>
      </w:r>
    </w:p>
    <w:p w14:paraId="5E109513" w14:textId="77777777" w:rsid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Работа была направлена на улучшение сетевой инфраструктуры, изначально построенной по иерархической топологии типа "звезда". В исходной схеме центральный сервер подключался к главному коммутатору, который распределял соединение на коммутаторы каждого этажа (с 1-го по 4-й). Основной недостаток заключался в том, что главный коммутатор являлся единой точкой отказа, что могло привести к полной остановке сети при его сбое.</w:t>
      </w:r>
    </w:p>
    <w:p w14:paraId="66F38725" w14:textId="508A648C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8402207" wp14:editId="2B2B8B12">
            <wp:extent cx="3495040" cy="2006986"/>
            <wp:effectExtent l="0" t="0" r="0" b="0"/>
            <wp:docPr id="117182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2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483" cy="20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E5BA" w14:textId="7777777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Для устранения этой проблемы была разработана и внедрена новая архитектура сети. В обновленной схеме каждый этажный коммутатор получил прямое соединение с сервером.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Преимущества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новой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структуры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включают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:</w:t>
      </w:r>
    </w:p>
    <w:p w14:paraId="0B00D2A9" w14:textId="77777777" w:rsidR="00847E24" w:rsidRPr="00847E24" w:rsidRDefault="00847E24" w:rsidP="00847E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Повышение пропускной способности</w:t>
      </w:r>
      <w:proofErr w:type="gramStart"/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За</w:t>
      </w:r>
      <w:proofErr w:type="gramEnd"/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 счет выделенных соединений для каждого этажа увеличилась общая скорость передачи данных и снизились задержки.</w:t>
      </w:r>
    </w:p>
    <w:p w14:paraId="399E58D0" w14:textId="77777777" w:rsidR="00847E24" w:rsidRPr="00847E24" w:rsidRDefault="00847E24" w:rsidP="00847E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lastRenderedPageBreak/>
        <w:t>Снижение нагрузки на главный коммутатор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Распределение трафика уменьшило зависимость от центрального узла.</w:t>
      </w:r>
    </w:p>
    <w:p w14:paraId="0AC1FEFB" w14:textId="77777777" w:rsidR="00847E24" w:rsidRDefault="00847E24" w:rsidP="00847E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Увеличение отказоустойчивости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Сбой одного из соединений не влияет на работу остальных этажей.</w:t>
      </w:r>
    </w:p>
    <w:p w14:paraId="79F74C58" w14:textId="77777777" w:rsidR="00847E24" w:rsidRDefault="00847E24" w:rsidP="00847E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60510D7D" w14:textId="2B91A729" w:rsidR="00847E24" w:rsidRPr="00847E24" w:rsidRDefault="00847E24" w:rsidP="00847E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DC68C84" wp14:editId="3DC243C8">
            <wp:extent cx="3007360" cy="1942970"/>
            <wp:effectExtent l="0" t="0" r="2540" b="635"/>
            <wp:docPr id="39333927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3927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378" cy="19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3D74" w14:textId="55943290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Новая схема обеспечила более высокую производительность и надежность сети.</w:t>
      </w:r>
    </w:p>
    <w:p w14:paraId="0F173AE0" w14:textId="77777777" w:rsidR="00847E24" w:rsidRPr="00847E24" w:rsidRDefault="00847E24" w:rsidP="00847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Задание 3. Монтаж и инсталляция кабельной инфраструктуры</w:t>
      </w:r>
    </w:p>
    <w:p w14:paraId="093A4B8A" w14:textId="7777777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Для создания надежной кабельной инфраструктуры были выполнены следующие шаги:</w:t>
      </w:r>
    </w:p>
    <w:p w14:paraId="1C70AE66" w14:textId="77777777" w:rsidR="00847E24" w:rsidRPr="00847E24" w:rsidRDefault="00847E24" w:rsidP="00847E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Расчет количества кабелей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Определено необходимое число кабелей с учетом текущих сетевых устройств и планов по расширению сети.</w:t>
      </w:r>
    </w:p>
    <w:p w14:paraId="29DF3A8D" w14:textId="77777777" w:rsidR="00847E24" w:rsidRPr="00847E24" w:rsidRDefault="00847E24" w:rsidP="00847E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Планирование маршрутов прокладки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Разработаны оптимальные трассы для кабелей с учетом особенностей здания и существующей инфраструктуры.</w:t>
      </w:r>
    </w:p>
    <w:p w14:paraId="73D5EF3D" w14:textId="77777777" w:rsidR="00847E24" w:rsidRPr="00847E24" w:rsidRDefault="00847E24" w:rsidP="00847E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Маркировка и организация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Применена система маркировки для идентификации кабелей, а также использованы стяжки для аккуратной укладки и упрощения обслуживания.</w:t>
      </w:r>
    </w:p>
    <w:p w14:paraId="7147E3F4" w14:textId="77777777" w:rsidR="00847E24" w:rsidRPr="00847E24" w:rsidRDefault="00847E24" w:rsidP="00847E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Подключение к коммутаторам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Кабели подсоединены к коммутаторам, что обеспечило стабильное и эффективное взаимодействие между сетевыми устройствами.</w:t>
      </w:r>
    </w:p>
    <w:p w14:paraId="371B4C4A" w14:textId="41CEBA40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Работы выполнены с акцентом на порядок и надежность соединений.</w:t>
      </w:r>
    </w:p>
    <w:p w14:paraId="2D4A73D9" w14:textId="77777777" w:rsidR="00847E24" w:rsidRPr="00847E24" w:rsidRDefault="00847E24" w:rsidP="00847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Задание 4. Организация сетевой печати с поддержкой удаленного подключения</w:t>
      </w:r>
    </w:p>
    <w:p w14:paraId="1C4B11D1" w14:textId="7777777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Задание заключалось в настройке сетевой печати с возможностью удаленного доступа.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Процесс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включал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следующие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действия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:</w:t>
      </w:r>
    </w:p>
    <w:p w14:paraId="06F74B6E" w14:textId="77777777" w:rsidR="00847E24" w:rsidRPr="00847E24" w:rsidRDefault="00847E24" w:rsidP="00847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Обновление ПО принтеров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Проведена настройка и актуализация программного обеспечения для принтеров.</w:t>
      </w:r>
    </w:p>
    <w:p w14:paraId="58157FE5" w14:textId="77777777" w:rsidR="00847E24" w:rsidRPr="00847E24" w:rsidRDefault="00847E24" w:rsidP="00847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Настройка</w:t>
      </w:r>
      <w:proofErr w:type="spellEnd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сетевого</w:t>
      </w:r>
      <w:proofErr w:type="spellEnd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доступа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</w:p>
    <w:p w14:paraId="4BD8523A" w14:textId="77777777" w:rsidR="00847E24" w:rsidRPr="00847E24" w:rsidRDefault="00847E24" w:rsidP="00847E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В панели управления добавлены новые принтеры.</w:t>
      </w:r>
    </w:p>
    <w:p w14:paraId="44D75356" w14:textId="77777777" w:rsidR="00847E24" w:rsidRPr="00847E24" w:rsidRDefault="00847E24" w:rsidP="00847E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Выполнено сканирование сети для обнаружения доступных устройств.</w:t>
      </w:r>
    </w:p>
    <w:p w14:paraId="13A4E309" w14:textId="77777777" w:rsidR="00847E24" w:rsidRPr="00847E24" w:rsidRDefault="00847E24" w:rsidP="00847E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Установлены параметры для работы с сетевыми принтерами.</w:t>
      </w:r>
    </w:p>
    <w:p w14:paraId="37A68D1D" w14:textId="77777777" w:rsidR="00847E24" w:rsidRPr="00847E24" w:rsidRDefault="00847E24" w:rsidP="00847E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Выбраны и подключены необходимые принтеры (например, с адресами </w:t>
      </w:r>
      <w:proofErr w:type="gramStart"/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10.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proofErr w:type="gramEnd"/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22, 10.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.23, 10.</w:t>
      </w: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.24, 10.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.30) к компьютерам.</w:t>
      </w:r>
    </w:p>
    <w:p w14:paraId="55B8B52C" w14:textId="545406E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Результатом стало обеспечение удобного доступа к печати через сеть.</w:t>
      </w:r>
    </w:p>
    <w:p w14:paraId="2A0B2FAE" w14:textId="77777777" w:rsidR="00847E24" w:rsidRPr="00847E24" w:rsidRDefault="00847E24" w:rsidP="00847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Задание 5. Техническое обслуживание печатного оборудования с заменой расходных материалов и компонентов</w:t>
      </w:r>
    </w:p>
    <w:p w14:paraId="0A30DFC2" w14:textId="7777777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В рамках обслуживания печатного оборудования проведены следующие работы:</w:t>
      </w:r>
    </w:p>
    <w:p w14:paraId="1004DC23" w14:textId="77777777" w:rsidR="00847E24" w:rsidRPr="00847E24" w:rsidRDefault="00847E24" w:rsidP="00847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Диагностика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Выявлены неисправности и степень износа компонентов, проверено сетевое подключение для корректной работы устройств.</w:t>
      </w:r>
    </w:p>
    <w:p w14:paraId="257DE935" w14:textId="77777777" w:rsidR="00847E24" w:rsidRPr="00847E24" w:rsidRDefault="00847E24" w:rsidP="00847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Замена расходных материалов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Обновлены картриджи, чернила, бумага и другие необходимые элементы.</w:t>
      </w:r>
    </w:p>
    <w:p w14:paraId="6A685C76" w14:textId="77777777" w:rsidR="00847E24" w:rsidRPr="00847E24" w:rsidRDefault="00847E24" w:rsidP="00847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Замена комплектующих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: Установлены новые детали (ролики,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термопленки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, печатающие головки и т.д.) взамен изношенных или неисправных.</w:t>
      </w:r>
    </w:p>
    <w:p w14:paraId="3A6DE85D" w14:textId="7E113990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Все процедуры соответствовали техническим стандартам и рекомендациям производителей.</w:t>
      </w:r>
    </w:p>
    <w:p w14:paraId="257816F2" w14:textId="77777777" w:rsidR="00847E24" w:rsidRPr="00847E24" w:rsidRDefault="00847E24" w:rsidP="00847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Задание 6. Интеграция источника бесперебойного питания (ИБП) в систему электропитания сервера</w:t>
      </w:r>
    </w:p>
    <w:p w14:paraId="0B150F9E" w14:textId="77777777" w:rsidR="00847E24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Для обеспечения бесперебойной работы сервера был подключен и настроен ИБП.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Процесс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включал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:</w:t>
      </w:r>
    </w:p>
    <w:p w14:paraId="4204E1BC" w14:textId="77777777" w:rsidR="00847E24" w:rsidRPr="00847E24" w:rsidRDefault="00847E24" w:rsidP="00847E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Подключение</w:t>
      </w:r>
      <w:proofErr w:type="spellEnd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 xml:space="preserve"> ИБП</w:t>
      </w:r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</w:p>
    <w:p w14:paraId="5054D21F" w14:textId="77777777" w:rsidR="00847E24" w:rsidRPr="00847E24" w:rsidRDefault="00847E24" w:rsidP="00847E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Сервер и связанное оборудование отключены от сети для безопасной работы.</w:t>
      </w:r>
    </w:p>
    <w:p w14:paraId="610DCD85" w14:textId="77777777" w:rsidR="00847E24" w:rsidRPr="00847E24" w:rsidRDefault="00847E24" w:rsidP="00847E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ИБП подсоединен к электросети и оборудованию для передачи питания.</w:t>
      </w:r>
    </w:p>
    <w:p w14:paraId="6992547C" w14:textId="77777777" w:rsidR="00847E24" w:rsidRPr="00847E24" w:rsidRDefault="00847E24" w:rsidP="00847E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Настройка параметров</w:t>
      </w: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: Установлены значения входного и выходного напряжения, частоты и других характеристик в соответствии с требованиями системы.</w:t>
      </w:r>
    </w:p>
    <w:p w14:paraId="2DC00BD7" w14:textId="77777777" w:rsidR="00847E24" w:rsidRPr="00847E24" w:rsidRDefault="00847E24" w:rsidP="00847E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847E24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Тестирование</w:t>
      </w:r>
      <w:proofErr w:type="spellEnd"/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</w:p>
    <w:p w14:paraId="3B92F512" w14:textId="77777777" w:rsidR="00847E24" w:rsidRPr="00847E24" w:rsidRDefault="00847E24" w:rsidP="00847E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Проверена стабильность работы сервера при питании через ИБП.</w:t>
      </w:r>
    </w:p>
    <w:p w14:paraId="0FD095B3" w14:textId="77777777" w:rsidR="00847E24" w:rsidRPr="00847E24" w:rsidRDefault="00847E24" w:rsidP="00847E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 xml:space="preserve">Проведена имитация отключения питания, подтвердившая переход на батарею </w:t>
      </w:r>
      <w:r w:rsidRPr="00847E24">
        <w:rPr>
          <w:rFonts w:ascii="Times New Roman" w:eastAsia="Times New Roman" w:hAnsi="Times New Roman"/>
          <w:sz w:val="24"/>
          <w:szCs w:val="24"/>
          <w:lang w:val="en-US" w:eastAsia="en-US"/>
        </w:rPr>
        <w:t>ИБП.</w:t>
      </w:r>
    </w:p>
    <w:p w14:paraId="4928BF07" w14:textId="60AF1F3A" w:rsidR="00BC444C" w:rsidRPr="00847E24" w:rsidRDefault="00847E24" w:rsidP="00847E2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847E24">
        <w:rPr>
          <w:rFonts w:ascii="Times New Roman" w:eastAsia="Times New Roman" w:hAnsi="Times New Roman"/>
          <w:sz w:val="24"/>
          <w:szCs w:val="24"/>
          <w:lang w:eastAsia="en-US"/>
        </w:rPr>
        <w:t>Интеграция ИБП гарантировала непрерывное функционирование сервера даже при перебоях в электроснабжении.</w:t>
      </w:r>
    </w:p>
    <w:p w14:paraId="183A481F" w14:textId="5C15E989" w:rsidR="004A5B45" w:rsidRDefault="00FF47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FF47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FF47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FF47C4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F79"/>
    <w:multiLevelType w:val="multilevel"/>
    <w:tmpl w:val="050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139"/>
    <w:multiLevelType w:val="multilevel"/>
    <w:tmpl w:val="355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93F"/>
    <w:multiLevelType w:val="hybridMultilevel"/>
    <w:tmpl w:val="3F5C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5819"/>
    <w:multiLevelType w:val="hybridMultilevel"/>
    <w:tmpl w:val="FAD4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46AC4"/>
    <w:multiLevelType w:val="multilevel"/>
    <w:tmpl w:val="6C62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04325"/>
    <w:multiLevelType w:val="multilevel"/>
    <w:tmpl w:val="8892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6156C"/>
    <w:multiLevelType w:val="multilevel"/>
    <w:tmpl w:val="048E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AB8"/>
    <w:multiLevelType w:val="hybridMultilevel"/>
    <w:tmpl w:val="427A9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C696F"/>
    <w:multiLevelType w:val="multilevel"/>
    <w:tmpl w:val="214C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C49C5"/>
    <w:multiLevelType w:val="hybridMultilevel"/>
    <w:tmpl w:val="F558D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365A3"/>
    <w:multiLevelType w:val="multilevel"/>
    <w:tmpl w:val="B7E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A05FE"/>
    <w:multiLevelType w:val="hybridMultilevel"/>
    <w:tmpl w:val="00262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55E2"/>
    <w:multiLevelType w:val="multilevel"/>
    <w:tmpl w:val="333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F12AE"/>
    <w:multiLevelType w:val="multilevel"/>
    <w:tmpl w:val="8892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A2C65"/>
    <w:multiLevelType w:val="multilevel"/>
    <w:tmpl w:val="A752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F4B5B"/>
    <w:multiLevelType w:val="hybridMultilevel"/>
    <w:tmpl w:val="2AE02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C19A4"/>
    <w:multiLevelType w:val="hybridMultilevel"/>
    <w:tmpl w:val="3F0E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947E2"/>
    <w:multiLevelType w:val="multilevel"/>
    <w:tmpl w:val="C2B6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2849">
    <w:abstractNumId w:val="11"/>
  </w:num>
  <w:num w:numId="2" w16cid:durableId="999231307">
    <w:abstractNumId w:val="20"/>
  </w:num>
  <w:num w:numId="3" w16cid:durableId="1982691670">
    <w:abstractNumId w:val="19"/>
  </w:num>
  <w:num w:numId="4" w16cid:durableId="848060144">
    <w:abstractNumId w:val="2"/>
  </w:num>
  <w:num w:numId="5" w16cid:durableId="874853381">
    <w:abstractNumId w:val="3"/>
  </w:num>
  <w:num w:numId="6" w16cid:durableId="1058893385">
    <w:abstractNumId w:val="9"/>
  </w:num>
  <w:num w:numId="7" w16cid:durableId="805663192">
    <w:abstractNumId w:val="7"/>
  </w:num>
  <w:num w:numId="8" w16cid:durableId="1638022612">
    <w:abstractNumId w:val="17"/>
  </w:num>
  <w:num w:numId="9" w16cid:durableId="1600605639">
    <w:abstractNumId w:val="12"/>
  </w:num>
  <w:num w:numId="10" w16cid:durableId="22823645">
    <w:abstractNumId w:val="16"/>
  </w:num>
  <w:num w:numId="11" w16cid:durableId="1674796714">
    <w:abstractNumId w:val="8"/>
  </w:num>
  <w:num w:numId="12" w16cid:durableId="435565963">
    <w:abstractNumId w:val="13"/>
  </w:num>
  <w:num w:numId="13" w16cid:durableId="834535460">
    <w:abstractNumId w:val="15"/>
  </w:num>
  <w:num w:numId="14" w16cid:durableId="1812361138">
    <w:abstractNumId w:val="14"/>
  </w:num>
  <w:num w:numId="15" w16cid:durableId="826361994">
    <w:abstractNumId w:val="5"/>
  </w:num>
  <w:num w:numId="16" w16cid:durableId="1953708827">
    <w:abstractNumId w:val="1"/>
  </w:num>
  <w:num w:numId="17" w16cid:durableId="980233231">
    <w:abstractNumId w:val="10"/>
  </w:num>
  <w:num w:numId="18" w16cid:durableId="605159794">
    <w:abstractNumId w:val="18"/>
  </w:num>
  <w:num w:numId="19" w16cid:durableId="1372261863">
    <w:abstractNumId w:val="6"/>
  </w:num>
  <w:num w:numId="20" w16cid:durableId="984358860">
    <w:abstractNumId w:val="4"/>
  </w:num>
  <w:num w:numId="21" w16cid:durableId="177937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D55F5"/>
    <w:rsid w:val="000F5475"/>
    <w:rsid w:val="003A25B9"/>
    <w:rsid w:val="003B01FB"/>
    <w:rsid w:val="004429E2"/>
    <w:rsid w:val="004A5B45"/>
    <w:rsid w:val="005758EF"/>
    <w:rsid w:val="006C49F2"/>
    <w:rsid w:val="006E48B7"/>
    <w:rsid w:val="00772B15"/>
    <w:rsid w:val="007841F3"/>
    <w:rsid w:val="007A1AF6"/>
    <w:rsid w:val="008459DD"/>
    <w:rsid w:val="00847E24"/>
    <w:rsid w:val="00AC2A18"/>
    <w:rsid w:val="00B34DF6"/>
    <w:rsid w:val="00B53F16"/>
    <w:rsid w:val="00BC444C"/>
    <w:rsid w:val="00C1299F"/>
    <w:rsid w:val="00CC151C"/>
    <w:rsid w:val="00CE50D5"/>
    <w:rsid w:val="00D27E2A"/>
    <w:rsid w:val="00D33AA0"/>
    <w:rsid w:val="00E26ECC"/>
    <w:rsid w:val="00F06D0F"/>
    <w:rsid w:val="00F23518"/>
    <w:rsid w:val="00F91813"/>
    <w:rsid w:val="00FE3222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F3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39CC8890-535B-4875-A103-7AD8D523F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Даниил Аннануров</cp:lastModifiedBy>
  <cp:revision>2</cp:revision>
  <dcterms:created xsi:type="dcterms:W3CDTF">2025-03-06T14:48:00Z</dcterms:created>
  <dcterms:modified xsi:type="dcterms:W3CDTF">2025-03-06T14:48:00Z</dcterms:modified>
</cp:coreProperties>
</file>