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sz w:val="36"/>
        </w:rPr>
        <w:t>Phase 0 Synthetic Validation Report</w:t>
      </w:r>
    </w:p>
    <w:p>
      <w:r>
        <w:rPr>
          <w:rFonts w:ascii="Times New Roman" w:hAnsi="Times New Roman"/>
          <w:b/>
          <w:i w:val="0"/>
          <w:sz w:val="24"/>
        </w:rPr>
        <w:t>Course:</w:t>
      </w:r>
      <w:r>
        <w:rPr>
          <w:rFonts w:ascii="Times New Roman" w:hAnsi="Times New Roman"/>
          <w:b w:val="0"/>
          <w:i w:val="0"/>
          <w:sz w:val="24"/>
        </w:rPr>
        <w:t xml:space="preserve"> AI literacy (~10 contact hours, 7 syllabus blocks)</w:t>
      </w:r>
    </w:p>
    <w:p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PASS (Run 3, 50 profiles)</w:t>
      </w:r>
    </w:p>
    <w:p>
      <w:r>
        <w:rPr>
          <w:rFonts w:ascii="Times New Roman" w:hAnsi="Times New Roman"/>
          <w:b/>
          <w:i w:val="0"/>
          <w:sz w:val="24"/>
        </w:rPr>
        <w:t>Date:</w:t>
      </w:r>
      <w:r>
        <w:rPr>
          <w:rFonts w:ascii="Times New Roman" w:hAnsi="Times New Roman"/>
          <w:b w:val="0"/>
          <w:i w:val="0"/>
          <w:sz w:val="24"/>
        </w:rPr>
        <w:t xml:space="preserve"> July 2026</w:t>
      </w:r>
    </w:p>
    <w:p>
      <w:r>
        <w:rPr>
          <w:rFonts w:ascii="Times New Roman" w:hAnsi="Times New Roman"/>
          <w:b w:val="0"/>
          <w:i w:val="0"/>
          <w:sz w:val="24"/>
        </w:rPr>
        <w:t xml:space="preserve">This document is self-contained. It explains everything built under </w:t>
      </w:r>
      <w:r>
        <w:rPr>
          <w:rFonts w:ascii="Courier New" w:hAnsi="Courier New"/>
          <w:b w:val="0"/>
          <w:i w:val="0"/>
          <w:sz w:val="20"/>
        </w:rPr>
        <w:t>study/</w:t>
      </w:r>
      <w:r>
        <w:rPr>
          <w:rFonts w:ascii="Times New Roman" w:hAnsi="Times New Roman"/>
          <w:b w:val="0"/>
          <w:i w:val="0"/>
          <w:sz w:val="24"/>
        </w:rPr>
        <w:t>: why, how, formulas, prompts, examples, and results. No other files are required to review it.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1. Objective</w:t>
      </w:r>
    </w:p>
    <w:p>
      <w:r>
        <w:rPr>
          <w:rFonts w:ascii="Times New Roman" w:hAnsi="Times New Roman"/>
          <w:b w:val="0"/>
          <w:i w:val="0"/>
          <w:sz w:val="24"/>
        </w:rPr>
        <w:t xml:space="preserve">Phase 0 asks whether SynapsEd </w:t>
      </w:r>
      <w:r>
        <w:rPr>
          <w:rFonts w:ascii="Times New Roman" w:hAnsi="Times New Roman"/>
          <w:b/>
          <w:i w:val="0"/>
          <w:sz w:val="24"/>
        </w:rPr>
        <w:t>structurally personalizes</w:t>
      </w:r>
      <w:r>
        <w:rPr>
          <w:rFonts w:ascii="Times New Roman" w:hAnsi="Times New Roman"/>
          <w:b w:val="0"/>
          <w:i w:val="0"/>
          <w:sz w:val="24"/>
        </w:rPr>
        <w:t xml:space="preserve"> pathways before any human study. Two students with different backgrounds should receive different syllabus block coverage, not the same route with reworded titles.</w:t>
      </w:r>
    </w:p>
    <w:p>
      <w:r>
        <w:rPr>
          <w:rFonts w:ascii="Times New Roman" w:hAnsi="Times New Roman"/>
          <w:b w:val="0"/>
          <w:i w:val="0"/>
          <w:sz w:val="24"/>
        </w:rPr>
        <w:t>Pedagogical quality (does the path make sense?) is validated later by professors and students in Phase 1. Phase 0 only checks that personalization is real and systematic.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2. Syllabus</w:t>
      </w:r>
    </w:p>
    <w:p>
      <w:r>
        <w:rPr>
          <w:rFonts w:ascii="Times New Roman" w:hAnsi="Times New Roman"/>
          <w:b w:val="0"/>
          <w:i w:val="0"/>
          <w:sz w:val="24"/>
        </w:rPr>
        <w:t xml:space="preserve">Source courses were merged and deduplicated (same topic taught once). Lessons were grouped into </w:t>
      </w:r>
      <w:r>
        <w:rPr>
          <w:rFonts w:ascii="Times New Roman" w:hAnsi="Times New Roman"/>
          <w:b/>
          <w:i w:val="0"/>
          <w:sz w:val="24"/>
        </w:rPr>
        <w:t>7 tagged blocks</w:t>
      </w:r>
      <w:r>
        <w:rPr>
          <w:rFonts w:ascii="Times New Roman" w:hAnsi="Times New Roman"/>
          <w:b w:val="0"/>
          <w:i w:val="0"/>
          <w:sz w:val="24"/>
        </w:rPr>
        <w:t xml:space="preserve">. Every generated node carries a </w:t>
      </w:r>
      <w:r>
        <w:rPr>
          <w:rFonts w:ascii="Courier New" w:hAnsi="Courier New"/>
          <w:b w:val="0"/>
          <w:i w:val="0"/>
          <w:sz w:val="20"/>
        </w:rPr>
        <w:t>syllabusBlockId</w:t>
      </w:r>
      <w:r>
        <w:rPr>
          <w:rFonts w:ascii="Times New Roman" w:hAnsi="Times New Roman"/>
          <w:b w:val="0"/>
          <w:i w:val="0"/>
          <w:sz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Block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 Basics (ML, data, terminology)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Generative AI Core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Prompting Basics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Advanced Prompting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Business and workplace track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Technical workflows (RAG, projects)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 capstone (required for all)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Why tags:</w:t>
      </w:r>
      <w:r>
        <w:rPr>
          <w:rFonts w:ascii="Times New Roman" w:hAnsi="Times New Roman"/>
          <w:b w:val="0"/>
          <w:i w:val="0"/>
          <w:sz w:val="24"/>
        </w:rPr>
        <w:t xml:space="preserve"> Title-only comparison failed. Gemini renamed "Introduction to AI" to "Introduction to artificial intelligence" and looked different while the structure was identical.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3. Synthetic profiles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3.1 Method</w:t>
      </w:r>
    </w:p>
    <w:p>
      <w:r>
        <w:rPr>
          <w:rFonts w:ascii="Times New Roman" w:hAnsi="Times New Roman"/>
          <w:b w:val="0"/>
          <w:i w:val="0"/>
          <w:sz w:val="24"/>
        </w:rPr>
        <w:t xml:space="preserve">Profiles are </w:t>
      </w:r>
      <w:r>
        <w:rPr>
          <w:rFonts w:ascii="Times New Roman" w:hAnsi="Times New Roman"/>
          <w:b/>
          <w:i w:val="0"/>
          <w:sz w:val="24"/>
        </w:rPr>
        <w:t>hand-authored survey responses</w:t>
      </w:r>
      <w:r>
        <w:rPr>
          <w:rFonts w:ascii="Times New Roman" w:hAnsi="Times New Roman"/>
          <w:b w:val="0"/>
          <w:i w:val="0"/>
          <w:sz w:val="24"/>
        </w:rPr>
        <w:t>, not LLM-generated. A Python script (</w:t>
      </w:r>
      <w:r>
        <w:rPr>
          <w:rFonts w:ascii="Courier New" w:hAnsi="Courier New"/>
          <w:b w:val="0"/>
          <w:i w:val="0"/>
          <w:sz w:val="20"/>
        </w:rPr>
        <w:t>05_generate_synthetic_profiles.py</w:t>
      </w:r>
      <w:r>
        <w:rPr>
          <w:rFonts w:ascii="Times New Roman" w:hAnsi="Times New Roman"/>
          <w:b w:val="0"/>
          <w:i w:val="0"/>
          <w:sz w:val="24"/>
        </w:rPr>
        <w:t>) assembles 50 profiles into one JSON file.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What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 anchors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Fixed personas for pre-registered tests H1-H5 (e.g.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low_knowledge_general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high_knowledge_research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40 extensions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Same answer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patterns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with field-specific text (CS, Business, Economics, Math/Stats, Health, Humanities)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 preference controls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Copy a partner profile except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learning_1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(learning preference)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Survey questions (8 fields per profile):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Question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What are your primary learning goals for this course?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What motivated you to enroll in this course?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prereq_1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Rate your current understanding of prerequisite topics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learning_1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What is your preferred learning style? (We call this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learning preference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in analysis; it affects tutor wording, not pathway structure.)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bloom_remember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List key concepts you remember from previous related courses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bloom_understand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What do you expect to learn in this course?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bloom_apply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How do you plan to apply what you learn?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bloom_analyze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What challenges do you anticipate?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Distribution (n=50):</w:t>
      </w:r>
      <w:r>
        <w:rPr>
          <w:rFonts w:ascii="Times New Roman" w:hAnsi="Times New Roman"/>
          <w:b w:val="0"/>
          <w:i w:val="0"/>
          <w:sz w:val="24"/>
        </w:rPr>
        <w:t xml:space="preserve"> CS 8, Business 8, Economics 7, Math/Stats 7, Health 7, Humanities 7, preference controls 6.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3.2 Example: anchor profile (History beginner)</w:t>
      </w:r>
    </w:p>
    <w:p>
      <w:r>
        <w:rPr>
          <w:rFonts w:ascii="Times New Roman" w:hAnsi="Times New Roman"/>
          <w:b/>
          <w:i w:val="0"/>
          <w:sz w:val="24"/>
        </w:rPr>
        <w:t>ID: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0"/>
        </w:rPr>
        <w:t>low_knowledge_general</w:t>
      </w:r>
      <w:r>
        <w:rPr>
          <w:rFonts w:ascii="Times New Roman" w:hAnsi="Times New Roman"/>
          <w:b w:val="0"/>
          <w:i w:val="0"/>
          <w:sz w:val="24"/>
        </w:rPr>
        <w:t xml:space="preserve"> | </w:t>
      </w:r>
      <w:r>
        <w:rPr>
          <w:rFonts w:ascii="Times New Roman" w:hAnsi="Times New Roman"/>
          <w:b/>
          <w:i w:val="0"/>
          <w:sz w:val="24"/>
        </w:rPr>
        <w:t>Cluster:</w:t>
      </w:r>
      <w:r>
        <w:rPr>
          <w:rFonts w:ascii="Times New Roman" w:hAnsi="Times New Roman"/>
          <w:b w:val="0"/>
          <w:i w:val="0"/>
          <w:sz w:val="24"/>
        </w:rPr>
        <w:t xml:space="preserve"> humanities_social | </w:t>
      </w:r>
      <w:r>
        <w:rPr>
          <w:rFonts w:ascii="Times New Roman" w:hAnsi="Times New Roman"/>
          <w:b/>
          <w:i w:val="0"/>
          <w:sz w:val="24"/>
        </w:rPr>
        <w:t>Field:</w:t>
      </w:r>
      <w:r>
        <w:rPr>
          <w:rFonts w:ascii="Times New Roman" w:hAnsi="Times New Roman"/>
          <w:b w:val="0"/>
          <w:i w:val="0"/>
          <w:sz w:val="24"/>
        </w:rPr>
        <w:t xml:space="preserve"> History</w:t>
      </w:r>
    </w:p>
    <w:p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History BA sophomore, no STEM background, first AI course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Question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Understand what AI is and how it affects society and historical research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Required elective for my degree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prereq_1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 uncertain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learning_1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Visual (diagrams, charts, videos)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bloom_remember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 have not taken any AI or programming courses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bloom_understand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Basic AI vocabulary and how historians might use AI tools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bloom_apply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Use AI responsibly when reviewing sources and drafting essays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bloom_analyze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 worry about technical jargon and misinformation in AI outputs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3.3 Example: anchor profile (CS researcher)</w:t>
      </w:r>
    </w:p>
    <w:p>
      <w:r>
        <w:rPr>
          <w:rFonts w:ascii="Times New Roman" w:hAnsi="Times New Roman"/>
          <w:b/>
          <w:i w:val="0"/>
          <w:sz w:val="24"/>
        </w:rPr>
        <w:t>ID: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0"/>
        </w:rPr>
        <w:t>high_knowledge_research</w:t>
      </w:r>
      <w:r>
        <w:rPr>
          <w:rFonts w:ascii="Times New Roman" w:hAnsi="Times New Roman"/>
          <w:b w:val="0"/>
          <w:i w:val="0"/>
          <w:sz w:val="24"/>
        </w:rPr>
        <w:t xml:space="preserve"> | </w:t>
      </w:r>
      <w:r>
        <w:rPr>
          <w:rFonts w:ascii="Times New Roman" w:hAnsi="Times New Roman"/>
          <w:b/>
          <w:i w:val="0"/>
          <w:sz w:val="24"/>
        </w:rPr>
        <w:t>Cluster:</w:t>
      </w:r>
      <w:r>
        <w:rPr>
          <w:rFonts w:ascii="Times New Roman" w:hAnsi="Times New Roman"/>
          <w:b w:val="0"/>
          <w:i w:val="0"/>
          <w:sz w:val="24"/>
        </w:rPr>
        <w:t xml:space="preserve"> cs_technical | </w:t>
      </w:r>
      <w:r>
        <w:rPr>
          <w:rFonts w:ascii="Times New Roman" w:hAnsi="Times New Roman"/>
          <w:b/>
          <w:i w:val="0"/>
          <w:sz w:val="24"/>
        </w:rPr>
        <w:t>Field:</w:t>
      </w:r>
      <w:r>
        <w:rPr>
          <w:rFonts w:ascii="Times New Roman" w:hAnsi="Times New Roman"/>
          <w:b w:val="0"/>
          <w:i w:val="0"/>
          <w:sz w:val="24"/>
        </w:rPr>
        <w:t xml:space="preserve"> Computer Science</w:t>
      </w:r>
    </w:p>
    <w:p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CS MS student, strong ML background, research-oriented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Question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Deepen generative AI knowledge for academic research and technical workflows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Career advancement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prereq_1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 confident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learning_1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Reading/Writing (texts, notes)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bloom_remember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Supervised learning, neural networks, gradient descent, PyTorch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bloom_understand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How LLMs differ from traditional ML pipelines and RAG architectures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bloom_apply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Design research workflows using fine-tuning and retrieval-augmented generation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bloom_analyze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Evaluating hallucination, benchmark design, and model limitations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3.4 Example: learning preference control twin</w:t>
      </w:r>
    </w:p>
    <w:p>
      <w:r>
        <w:rPr>
          <w:rFonts w:ascii="Times New Roman" w:hAnsi="Times New Roman"/>
          <w:b/>
          <w:i w:val="0"/>
          <w:sz w:val="24"/>
        </w:rPr>
        <w:t>Partner: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0"/>
        </w:rPr>
        <w:t>medium_knowledge_mixed</w:t>
      </w:r>
      <w:r>
        <w:rPr>
          <w:rFonts w:ascii="Times New Roman" w:hAnsi="Times New Roman"/>
          <w:b w:val="0"/>
          <w:i w:val="0"/>
          <w:sz w:val="24"/>
        </w:rPr>
        <w:t xml:space="preserve"> (Economics junior, neutral background)</w:t>
      </w:r>
    </w:p>
    <w:p>
      <w:r>
        <w:rPr>
          <w:rFonts w:ascii="Times New Roman" w:hAnsi="Times New Roman"/>
          <w:b/>
          <w:i w:val="0"/>
          <w:sz w:val="24"/>
        </w:rPr>
        <w:t>Twin: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0"/>
        </w:rPr>
        <w:t>learning_style_control</w:t>
      </w:r>
      <w:r>
        <w:rPr>
          <w:rFonts w:ascii="Times New Roman" w:hAnsi="Times New Roman"/>
          <w:b w:val="0"/>
          <w:i w:val="0"/>
          <w:sz w:val="24"/>
        </w:rPr>
        <w:t xml:space="preserve"> (identical survey except </w:t>
      </w:r>
      <w:r>
        <w:rPr>
          <w:rFonts w:ascii="Courier New" w:hAnsi="Courier New"/>
          <w:b w:val="0"/>
          <w:i w:val="0"/>
          <w:sz w:val="20"/>
        </w:rPr>
        <w:t>learning_1</w:t>
      </w:r>
      <w:r>
        <w:rPr>
          <w:rFonts w:ascii="Times New Roman" w:hAnsi="Times New Roman"/>
          <w:b w:val="0"/>
          <w:i w:val="0"/>
          <w:sz w:val="24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Partner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Twin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Build well-rounded AI literacy for policy and data-driven economics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goals_2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Personal interest in the subject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prereq_1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Neutral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learning_1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Mixed approach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Kinesthetic (hands-on activities)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bloom_remember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Regression, statistics coursework, heard of ChatGPT and machine learning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bloom_understand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Both traditional AI and generative AI in economic analysis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bloom_apply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Experiment with prompts for data summaries and policy briefs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bloom_analyze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Separating AI hype from realistic capabilities in economic forecasting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(same)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Purpose:</w:t>
      </w:r>
      <w:r>
        <w:rPr>
          <w:rFonts w:ascii="Times New Roman" w:hAnsi="Times New Roman"/>
          <w:b w:val="0"/>
          <w:i w:val="0"/>
          <w:sz w:val="24"/>
        </w:rPr>
        <w:t xml:space="preserve"> Test that learning preference changes description wording only, not which syllabus blocks appear.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4. Pathway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Google Gemini (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GEMINI_MODEL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env var)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Syllabus JSON + survey answers + personalization rules (spec v2.0)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10-14 nodes, each with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title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syllabusBlockId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difficulty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type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Forced function-call JSON (same schema every run)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Run 3 fix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For 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paired_with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profiles: copy exact block counts from partner before generation (</w:t>
            </w:r>
            <w:r>
              <w:rPr>
                <w:rFonts w:ascii="Times New Roman" w:hAnsi="Times New Roman"/>
                <w:b/>
                <w:i w:val="0"/>
                <w:sz w:val="20"/>
              </w:rPr>
              <w:t>structure lock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)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4.1 Personalization rules (sent to Gemini)</w:t>
      </w:r>
    </w:p>
    <w:p>
      <w:r>
        <w:rPr>
          <w:rFonts w:ascii="Times New Roman" w:hAnsi="Times New Roman"/>
          <w:b w:val="0"/>
          <w:i w:val="0"/>
          <w:sz w:val="24"/>
        </w:rPr>
        <w:t>These 12 rules are appended to every generation prompt:</w:t>
      </w:r>
    </w:p>
    <w:p>
      <w:r>
        <w:rPr>
          <w:rFonts w:ascii="Times New Roman" w:hAnsi="Times New Roman"/>
          <w:b w:val="0"/>
          <w:i w:val="0"/>
          <w:sz w:val="24"/>
        </w:rPr>
        <w:t xml:space="preserve">1. Every node MUST include </w:t>
      </w:r>
      <w:r>
        <w:rPr>
          <w:rFonts w:ascii="Courier New" w:hAnsi="Courier New"/>
          <w:b w:val="0"/>
          <w:i w:val="0"/>
          <w:sz w:val="20"/>
        </w:rPr>
        <w:t>syllabusBlockId</w:t>
      </w:r>
      <w:r>
        <w:rPr>
          <w:rFonts w:ascii="Times New Roman" w:hAnsi="Times New Roman"/>
          <w:b w:val="0"/>
          <w:i w:val="0"/>
          <w:sz w:val="24"/>
        </w:rPr>
        <w:t xml:space="preserve"> from the block catalog.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Personalization is </w:t>
      </w:r>
      <w:r>
        <w:rPr>
          <w:rFonts w:ascii="Times New Roman" w:hAnsi="Times New Roman"/>
          <w:b/>
          <w:i w:val="0"/>
          <w:sz w:val="24"/>
        </w:rPr>
        <w:t>structural</w:t>
      </w:r>
      <w:r>
        <w:rPr>
          <w:rFonts w:ascii="Times New Roman" w:hAnsi="Times New Roman"/>
          <w:b w:val="0"/>
          <w:i w:val="0"/>
          <w:sz w:val="24"/>
        </w:rPr>
        <w:t>: vary blocks, node counts, difficulty, and order. NOT title paraphrase only.</w:t>
      </w:r>
    </w:p>
    <w:p>
      <w:r>
        <w:rPr>
          <w:rFonts w:ascii="Times New Roman" w:hAnsi="Times New Roman"/>
          <w:b w:val="0"/>
          <w:i w:val="0"/>
          <w:sz w:val="24"/>
        </w:rPr>
        <w:t>3. block_05a and block_05b are alternative tracks. Prioritize ONE (3+ nodes) unless profile wants breadth.</w:t>
      </w:r>
    </w:p>
    <w:p>
      <w:r>
        <w:rPr>
          <w:rFonts w:ascii="Times New Roman" w:hAnsi="Times New Roman"/>
          <w:b w:val="0"/>
          <w:i w:val="0"/>
          <w:sz w:val="24"/>
        </w:rPr>
        <w:t xml:space="preserve">4. </w:t>
      </w:r>
      <w:r>
        <w:rPr>
          <w:rFonts w:ascii="Courier New" w:hAnsi="Courier New"/>
          <w:b w:val="0"/>
          <w:i w:val="0"/>
          <w:sz w:val="20"/>
        </w:rPr>
        <w:t>prereq_1</w:t>
      </w:r>
      <w:r>
        <w:rPr>
          <w:rFonts w:ascii="Times New Roman" w:hAnsi="Times New Roman"/>
          <w:b w:val="0"/>
          <w:i w:val="0"/>
          <w:sz w:val="24"/>
        </w:rPr>
        <w:t xml:space="preserve"> Very uncertain OR no prior AI courses: assign </w:t>
      </w:r>
      <w:r>
        <w:rPr>
          <w:rFonts w:ascii="Times New Roman" w:hAnsi="Times New Roman"/>
          <w:b/>
          <w:i w:val="0"/>
          <w:sz w:val="24"/>
        </w:rPr>
        <w:t>3+ block_01</w:t>
      </w:r>
      <w:r>
        <w:rPr>
          <w:rFonts w:ascii="Times New Roman" w:hAnsi="Times New Roman"/>
          <w:b w:val="0"/>
          <w:i w:val="0"/>
          <w:sz w:val="24"/>
        </w:rPr>
        <w:t xml:space="preserve"> nodes at beginner level.</w:t>
      </w:r>
    </w:p>
    <w:p>
      <w:r>
        <w:rPr>
          <w:rFonts w:ascii="Times New Roman" w:hAnsi="Times New Roman"/>
          <w:b w:val="0"/>
          <w:i w:val="0"/>
          <w:sz w:val="24"/>
        </w:rPr>
        <w:t xml:space="preserve">5. </w:t>
      </w:r>
      <w:r>
        <w:rPr>
          <w:rFonts w:ascii="Courier New" w:hAnsi="Courier New"/>
          <w:b w:val="0"/>
          <w:i w:val="0"/>
          <w:sz w:val="20"/>
        </w:rPr>
        <w:t>prereq_1</w:t>
      </w:r>
      <w:r>
        <w:rPr>
          <w:rFonts w:ascii="Times New Roman" w:hAnsi="Times New Roman"/>
          <w:b w:val="0"/>
          <w:i w:val="0"/>
          <w:sz w:val="24"/>
        </w:rPr>
        <w:t xml:space="preserve"> Very confident OR bloom mentions ML/neural networks/PyTorch: </w:t>
      </w:r>
      <w:r>
        <w:rPr>
          <w:rFonts w:ascii="Times New Roman" w:hAnsi="Times New Roman"/>
          <w:b/>
          <w:i w:val="0"/>
          <w:sz w:val="24"/>
        </w:rPr>
        <w:t>at most 1 block_01</w:t>
      </w:r>
      <w:r>
        <w:rPr>
          <w:rFonts w:ascii="Times New Roman" w:hAnsi="Times New Roman"/>
          <w:b w:val="0"/>
          <w:i w:val="0"/>
          <w:sz w:val="24"/>
        </w:rPr>
        <w:t xml:space="preserve"> node; emphasize block_02 and block_05b.</w:t>
      </w:r>
    </w:p>
    <w:p>
      <w:r>
        <w:rPr>
          <w:rFonts w:ascii="Times New Roman" w:hAnsi="Times New Roman"/>
          <w:b w:val="0"/>
          <w:i w:val="0"/>
          <w:sz w:val="24"/>
        </w:rPr>
        <w:t xml:space="preserve">6. Business/strategy/workplace goals: prioritize </w:t>
      </w:r>
      <w:r>
        <w:rPr>
          <w:rFonts w:ascii="Times New Roman" w:hAnsi="Times New Roman"/>
          <w:b/>
          <w:i w:val="0"/>
          <w:sz w:val="24"/>
        </w:rPr>
        <w:t>block_05a</w:t>
      </w:r>
      <w:r>
        <w:rPr>
          <w:rFonts w:ascii="Times New Roman" w:hAnsi="Times New Roman"/>
          <w:b w:val="0"/>
          <w:i w:val="0"/>
          <w:sz w:val="24"/>
        </w:rPr>
        <w:t xml:space="preserve"> (3+ nodes) over block_05b.</w:t>
      </w:r>
    </w:p>
    <w:p>
      <w:r>
        <w:rPr>
          <w:rFonts w:ascii="Times New Roman" w:hAnsi="Times New Roman"/>
          <w:b w:val="0"/>
          <w:i w:val="0"/>
          <w:sz w:val="24"/>
        </w:rPr>
        <w:t xml:space="preserve">7. Research/RAG/fine-tuning/workflow goals: prioritize </w:t>
      </w:r>
      <w:r>
        <w:rPr>
          <w:rFonts w:ascii="Times New Roman" w:hAnsi="Times New Roman"/>
          <w:b/>
          <w:i w:val="0"/>
          <w:sz w:val="24"/>
        </w:rPr>
        <w:t>block_05b</w:t>
      </w:r>
      <w:r>
        <w:rPr>
          <w:rFonts w:ascii="Times New Roman" w:hAnsi="Times New Roman"/>
          <w:b w:val="0"/>
          <w:i w:val="0"/>
          <w:sz w:val="24"/>
        </w:rPr>
        <w:t xml:space="preserve"> (3+ nodes) over block_05a.</w:t>
      </w:r>
    </w:p>
    <w:p>
      <w:r>
        <w:rPr>
          <w:rFonts w:ascii="Times New Roman" w:hAnsi="Times New Roman"/>
          <w:b w:val="0"/>
          <w:i w:val="0"/>
          <w:sz w:val="24"/>
        </w:rPr>
        <w:t xml:space="preserve">8. Ethics/bias/health equity goals: assign </w:t>
      </w:r>
      <w:r>
        <w:rPr>
          <w:rFonts w:ascii="Times New Roman" w:hAnsi="Times New Roman"/>
          <w:b/>
          <w:i w:val="0"/>
          <w:sz w:val="24"/>
        </w:rPr>
        <w:t>4+ block_06</w:t>
      </w:r>
      <w:r>
        <w:rPr>
          <w:rFonts w:ascii="Times New Roman" w:hAnsi="Times New Roman"/>
          <w:b w:val="0"/>
          <w:i w:val="0"/>
          <w:sz w:val="24"/>
        </w:rPr>
        <w:t xml:space="preserve"> nodes.</w:t>
      </w:r>
    </w:p>
    <w:p>
      <w:r>
        <w:rPr>
          <w:rFonts w:ascii="Times New Roman" w:hAnsi="Times New Roman"/>
          <w:b w:val="0"/>
          <w:i w:val="0"/>
          <w:sz w:val="24"/>
        </w:rPr>
        <w:t xml:space="preserve">9. Structured prompting/few-shot/chain-of-thought goals: </w:t>
      </w:r>
      <w:r>
        <w:rPr>
          <w:rFonts w:ascii="Times New Roman" w:hAnsi="Times New Roman"/>
          <w:b/>
          <w:i w:val="0"/>
          <w:sz w:val="24"/>
        </w:rPr>
        <w:t>3+ nodes</w:t>
      </w:r>
      <w:r>
        <w:rPr>
          <w:rFonts w:ascii="Times New Roman" w:hAnsi="Times New Roman"/>
          <w:b w:val="0"/>
          <w:i w:val="0"/>
          <w:sz w:val="24"/>
        </w:rPr>
        <w:t xml:space="preserve"> across block_03 + block_04.</w:t>
      </w:r>
    </w:p>
    <w:p>
      <w:r>
        <w:rPr>
          <w:rFonts w:ascii="Times New Roman" w:hAnsi="Times New Roman"/>
          <w:b w:val="0"/>
          <w:i w:val="0"/>
          <w:sz w:val="24"/>
        </w:rPr>
        <w:t>10. ChatGPT user without ML background: still 1-2 block_01 nodes; compress prompting only if goals do not emphasize prompting.</w:t>
      </w:r>
    </w:p>
    <w:p>
      <w:r>
        <w:rPr>
          <w:rFonts w:ascii="Times New Roman" w:hAnsi="Times New Roman"/>
          <w:b w:val="0"/>
          <w:i w:val="0"/>
          <w:sz w:val="24"/>
        </w:rPr>
        <w:t xml:space="preserve">11. </w:t>
      </w:r>
      <w:r>
        <w:rPr>
          <w:rFonts w:ascii="Times New Roman" w:hAnsi="Times New Roman"/>
          <w:b/>
          <w:i w:val="0"/>
          <w:sz w:val="24"/>
        </w:rPr>
        <w:t>CRITICAL: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0"/>
        </w:rPr>
        <w:t>learning_1</w:t>
      </w:r>
      <w:r>
        <w:rPr>
          <w:rFonts w:ascii="Times New Roman" w:hAnsi="Times New Roman"/>
          <w:b w:val="0"/>
          <w:i w:val="0"/>
          <w:sz w:val="24"/>
        </w:rPr>
        <w:t xml:space="preserve"> has </w:t>
      </w:r>
      <w:r>
        <w:rPr>
          <w:rFonts w:ascii="Times New Roman" w:hAnsi="Times New Roman"/>
          <w:b/>
          <w:i w:val="0"/>
          <w:sz w:val="24"/>
        </w:rPr>
        <w:t>zero effect on structure</w:t>
      </w:r>
      <w:r>
        <w:rPr>
          <w:rFonts w:ascii="Times New Roman" w:hAnsi="Times New Roman"/>
          <w:b w:val="0"/>
          <w:i w:val="0"/>
          <w:sz w:val="24"/>
        </w:rPr>
        <w:t>. Only description wording changes. Twins differing only in learning_1 must have identical block sequences.</w:t>
      </w:r>
    </w:p>
    <w:p>
      <w:r>
        <w:rPr>
          <w:rFonts w:ascii="Times New Roman" w:hAnsi="Times New Roman"/>
          <w:b w:val="0"/>
          <w:i w:val="0"/>
          <w:sz w:val="24"/>
        </w:rPr>
        <w:t>12. Total 10-14 nodes; at least one assessment; block_06 in every pathway (2+ nodes for neutral profiles).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4.2 Generation prompt template</w:t>
      </w:r>
    </w:p>
    <w:p>
      <w:pPr>
        <w:shd w:val="clear" w:color="auto" w:fill="F2F2F2"/>
        <w:spacing w:before="80" w:after="80"/>
        <w:ind w:left="360"/>
      </w:pPr>
      <w:r>
        <w:rPr>
          <w:rFonts w:ascii="Courier New" w:hAnsi="Courier New"/>
          <w:sz w:val="20"/>
        </w:rPr>
        <w:t>You are generating a STRUCTURALLY personalized learning pathway for a synthetic validation study.</w:t>
        <w:br/>
        <w:t>The same syllabus must produce DIFFERENT block coverage, not just different node titles.</w:t>
        <w:br/>
        <w:br/>
        <w:t>=== COURSE CONTEXT ===</w:t>
        <w:br/>
        <w:t>[Course description, prerequisites, objectives, schedule, assessment]</w:t>
        <w:br/>
        <w:br/>
        <w:t>=== SYLLABUS BLOCK CATALOG ===</w:t>
        <w:br/>
        <w:t>[Each block: id, title, lesson count, description]</w:t>
        <w:br/>
        <w:br/>
        <w:t>=== STUDENT SURVEY RESPONSES ===</w:t>
        <w:br/>
        <w:t>Q: [question text]</w:t>
        <w:br/>
        <w:t>A: [student answer]</w:t>
        <w:br/>
        <w:t>(for all 8 fields)</w:t>
        <w:br/>
        <w:br/>
        <w:t>=== PERSONALIZATION RULES (mandatory) ===</w:t>
        <w:br/>
        <w:t>[Rules 1-12 above]</w:t>
        <w:br/>
        <w:br/>
        <w:t>=== OUTPUT REQUIREMENTS ===</w:t>
        <w:br/>
        <w:t>- Call generate_learning_pathway with 10-14 nodes.</w:t>
        <w:br/>
        <w:t>- Each node MUST include syllabusBlockId.</w:t>
        <w:br/>
        <w:t>- Vary block coverage based on survey.</w:t>
        <w:br/>
        <w:t>- learning_1 affects ONLY description wording. NEVER blocks, counts, difficulty, or order.</w:t>
        <w:br/>
        <w:t>- Verify the pathway would differ in block counts from a generic student.</w:t>
        <w:br/>
        <w:br/>
        <w:t>Generate the pathway now.</w:t>
      </w:r>
    </w:p>
    <w:p>
      <w:r>
        <w:rPr>
          <w:rFonts w:ascii="Times New Roman" w:hAnsi="Times New Roman"/>
          <w:b w:val="0"/>
          <w:i w:val="0"/>
          <w:sz w:val="24"/>
        </w:rPr>
        <w:t>For structure-lock twins, an extra block is inserted requiring identical block sequence and counts as the paired profile.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5. Metrics and gates</w:t>
      </w:r>
    </w:p>
    <w:p>
      <w:r>
        <w:rPr>
          <w:rFonts w:ascii="Times New Roman" w:hAnsi="Times New Roman"/>
          <w:b w:val="0"/>
          <w:i w:val="0"/>
          <w:sz w:val="24"/>
        </w:rPr>
        <w:t xml:space="preserve">Primary evaluation is </w:t>
      </w:r>
      <w:r>
        <w:rPr>
          <w:rFonts w:ascii="Times New Roman" w:hAnsi="Times New Roman"/>
          <w:b/>
          <w:i w:val="0"/>
          <w:sz w:val="24"/>
        </w:rPr>
        <w:t>deterministic Python</w:t>
      </w:r>
      <w:r>
        <w:rPr>
          <w:rFonts w:ascii="Times New Roman" w:hAnsi="Times New Roman"/>
          <w:b w:val="0"/>
          <w:i w:val="0"/>
          <w:sz w:val="24"/>
        </w:rPr>
        <w:t xml:space="preserve">. Claude judge is </w:t>
      </w:r>
      <w:r>
        <w:rPr>
          <w:rFonts w:ascii="Times New Roman" w:hAnsi="Times New Roman"/>
          <w:b/>
          <w:i w:val="0"/>
          <w:sz w:val="24"/>
        </w:rPr>
        <w:t>supplementary</w:t>
      </w:r>
      <w:r>
        <w:rPr>
          <w:rFonts w:ascii="Times New Roman" w:hAnsi="Times New Roman"/>
          <w:b w:val="0"/>
          <w:i w:val="0"/>
          <w:sz w:val="24"/>
        </w:rPr>
        <w:t xml:space="preserve"> (optional, </w:t>
      </w:r>
      <w:r>
        <w:rPr>
          <w:rFonts w:ascii="Courier New" w:hAnsi="Courier New"/>
          <w:b w:val="0"/>
          <w:i w:val="0"/>
          <w:sz w:val="20"/>
        </w:rPr>
        <w:t>--with-judge</w:t>
      </w:r>
      <w:r>
        <w:rPr>
          <w:rFonts w:ascii="Times New Roman" w:hAnsi="Times New Roman"/>
          <w:b w:val="0"/>
          <w:i w:val="0"/>
          <w:sz w:val="24"/>
        </w:rPr>
        <w:t xml:space="preserve"> flag).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5.1 Block multiset Jaccard (path diversity)</w:t>
      </w:r>
    </w:p>
    <w:p>
      <w:r>
        <w:rPr>
          <w:rFonts w:ascii="Times New Roman" w:hAnsi="Times New Roman"/>
          <w:b w:val="0"/>
          <w:i w:val="0"/>
          <w:sz w:val="24"/>
        </w:rPr>
        <w:t>Count nodes per block for each pathway pair:</w:t>
      </w:r>
    </w:p>
    <w:p>
      <w:pPr>
        <w:shd w:val="clear" w:color="auto" w:fill="F2F2F2"/>
        <w:spacing w:before="80" w:after="80"/>
        <w:ind w:left="360"/>
      </w:pPr>
      <w:r>
        <w:rPr>
          <w:rFonts w:ascii="Courier New" w:hAnsi="Courier New"/>
          <w:sz w:val="20"/>
        </w:rPr>
        <w:t>J(A, B) = Σ_k min(c_A(k), c_B(k)) / Σ_k max(c_A(k), c_B(k))</w:t>
      </w:r>
    </w:p>
    <w:p>
      <w:r>
        <w:rPr>
          <w:rFonts w:ascii="Times New Roman" w:hAnsi="Times New Roman"/>
          <w:b w:val="0"/>
          <w:i w:val="0"/>
          <w:sz w:val="24"/>
        </w:rPr>
        <w:t xml:space="preserve">Mean over all 1,225 pairs = </w:t>
      </w:r>
      <w:r>
        <w:rPr>
          <w:rFonts w:ascii="Times New Roman" w:hAnsi="Times New Roman"/>
          <w:b/>
          <w:i w:val="0"/>
          <w:sz w:val="24"/>
        </w:rPr>
        <w:t>0.585</w:t>
      </w:r>
      <w:r>
        <w:rPr>
          <w:rFonts w:ascii="Times New Roman" w:hAnsi="Times New Roman"/>
          <w:b w:val="0"/>
          <w:i w:val="0"/>
          <w:sz w:val="24"/>
        </w:rPr>
        <w:t xml:space="preserve"> (Run 3). </w:t>
      </w:r>
      <w:r>
        <w:rPr>
          <w:rFonts w:ascii="Times New Roman" w:hAnsi="Times New Roman"/>
          <w:b/>
          <w:i w:val="0"/>
          <w:sz w:val="24"/>
        </w:rPr>
        <w:t>Gate:</w:t>
      </w:r>
      <w:r>
        <w:rPr>
          <w:rFonts w:ascii="Times New Roman" w:hAnsi="Times New Roman"/>
          <w:b w:val="0"/>
          <w:i w:val="0"/>
          <w:sz w:val="24"/>
        </w:rPr>
        <w:t xml:space="preserve"> mean &lt; 0.92 (paths are not clones).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5.2 Pre-registered hypotheses H1-H5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1234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Claim</w:t>
            </w:r>
          </w:p>
        </w:tc>
        <w:tc>
          <w:tcPr>
            <w:tcW w:type="dxa" w:w="1234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Profile A</w:t>
            </w:r>
          </w:p>
        </w:tc>
        <w:tc>
          <w:tcPr>
            <w:tcW w:type="dxa" w:w="1234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Profile B</w:t>
            </w:r>
          </w:p>
        </w:tc>
        <w:tc>
          <w:tcPr>
            <w:tcW w:type="dxa" w:w="1234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1234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Run 3 values</w:t>
            </w:r>
          </w:p>
        </w:tc>
        <w:tc>
          <w:tcPr>
            <w:tcW w:type="dxa" w:w="1234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Pass?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Low-knowledge gets more AI Basics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low_knowledge_general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high_knowledge_research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 count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vs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Business leader gets more Business track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business_leader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high_knowledge_research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 count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vs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Researcher gets more Technical track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high_knowledge_research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business_leader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 count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vs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 profile gets more Ethics block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ethics_focused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medium_knowledge_mixed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 count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vs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Preference twin matches partner structure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learning_style_control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medium_knowledge_mixed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sequence Jaccard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1.00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(threshold 0.85)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Gate:</w:t>
      </w:r>
      <w:r>
        <w:rPr>
          <w:rFonts w:ascii="Times New Roman" w:hAnsi="Times New Roman"/>
          <w:b w:val="0"/>
          <w:i w:val="0"/>
          <w:sz w:val="24"/>
        </w:rPr>
        <w:t xml:space="preserve"> ≥ 80% pass (4/5 minimum). Run 3: </w:t>
      </w:r>
      <w:r>
        <w:rPr>
          <w:rFonts w:ascii="Times New Roman" w:hAnsi="Times New Roman"/>
          <w:b/>
          <w:i w:val="0"/>
          <w:sz w:val="24"/>
        </w:rPr>
        <w:t>5/5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5.3 Cluster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Run 3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within-cluster multiset Jaccard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0.745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≥ 0.65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contrasting-cluster Jaccard (Humanities vs CS, etc.)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0.440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≤ 0.70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5.4 Learning preference invariance</w:t>
      </w:r>
    </w:p>
    <w:p>
      <w:r>
        <w:rPr>
          <w:rFonts w:ascii="Times New Roman" w:hAnsi="Times New Roman"/>
          <w:b w:val="0"/>
          <w:i w:val="0"/>
          <w:sz w:val="24"/>
        </w:rPr>
        <w:t xml:space="preserve">6 twin pairs differ only in </w:t>
      </w:r>
      <w:r>
        <w:rPr>
          <w:rFonts w:ascii="Courier New" w:hAnsi="Courier New"/>
          <w:b w:val="0"/>
          <w:i w:val="0"/>
          <w:sz w:val="20"/>
        </w:rPr>
        <w:t>learning_1</w:t>
      </w:r>
      <w:r>
        <w:rPr>
          <w:rFonts w:ascii="Times New Roman" w:hAnsi="Times New Roman"/>
          <w:b w:val="0"/>
          <w:i w:val="0"/>
          <w:sz w:val="24"/>
        </w:rPr>
        <w:t xml:space="preserve">. Each pair must have block sequence Jaccard ≥ 0.85 vs partner. Run 3: </w:t>
      </w:r>
      <w:r>
        <w:rPr>
          <w:rFonts w:ascii="Times New Roman" w:hAnsi="Times New Roman"/>
          <w:b/>
          <w:i w:val="0"/>
          <w:sz w:val="24"/>
        </w:rPr>
        <w:t>100%</w:t>
      </w:r>
      <w:r>
        <w:rPr>
          <w:rFonts w:ascii="Times New Roman" w:hAnsi="Times New Roman"/>
          <w:b w:val="0"/>
          <w:i w:val="0"/>
          <w:sz w:val="24"/>
        </w:rPr>
        <w:t xml:space="preserve"> (6/6). </w:t>
      </w:r>
      <w:r>
        <w:rPr>
          <w:rFonts w:ascii="Times New Roman" w:hAnsi="Times New Roman"/>
          <w:b/>
          <w:i w:val="0"/>
          <w:sz w:val="24"/>
        </w:rPr>
        <w:t>Gate:</w:t>
      </w:r>
      <w:r>
        <w:rPr>
          <w:rFonts w:ascii="Times New Roman" w:hAnsi="Times New Roman"/>
          <w:b w:val="0"/>
          <w:i w:val="0"/>
          <w:sz w:val="24"/>
        </w:rPr>
        <w:t xml:space="preserve"> ≥ 80%.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5.5 Rule compliance (automated checker)</w:t>
      </w:r>
    </w:p>
    <w:p>
      <w:r>
        <w:rPr>
          <w:rFonts w:ascii="Times New Roman" w:hAnsi="Times New Roman"/>
          <w:b w:val="0"/>
          <w:i w:val="0"/>
          <w:sz w:val="24"/>
        </w:rPr>
        <w:t>Rules below are checked in Python by keyword matching on survey text. No LLM involved.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Rule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Check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Applies 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node_count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10-14 nodes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ethics_capstone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 ≥ 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foundation_depth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 ≥ 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uncertain prereq or no AI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foundation_compress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 ≤ 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 confident or ML keywords in bloom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business_track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 ≥ 3 and &gt; block_05b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business keywords in goals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research_track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 ≥ 3 and ≥ block_05a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research/RAG/workflow keywords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ethics_emphasis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 ≥ 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ethics/health equity keywords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prompting_emphasis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block_03 + block_04 ≥ 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prompting mastery keywords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style_control_exact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 counts = partner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paired_with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profiles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valid_block_ids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all ids in catalog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all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 xml:space="preserve">Run 3: </w:t>
      </w:r>
      <w:r>
        <w:rPr>
          <w:rFonts w:ascii="Times New Roman" w:hAnsi="Times New Roman"/>
          <w:b/>
          <w:i w:val="0"/>
          <w:sz w:val="24"/>
        </w:rPr>
        <w:t>96%</w:t>
      </w:r>
      <w:r>
        <w:rPr>
          <w:rFonts w:ascii="Times New Roman" w:hAnsi="Times New Roman"/>
          <w:b w:val="0"/>
          <w:i w:val="0"/>
          <w:sz w:val="24"/>
        </w:rPr>
        <w:t xml:space="preserve"> rule pass rate, </w:t>
      </w:r>
      <w:r>
        <w:rPr>
          <w:rFonts w:ascii="Times New Roman" w:hAnsi="Times New Roman"/>
          <w:b/>
          <w:i w:val="0"/>
          <w:sz w:val="24"/>
        </w:rPr>
        <w:t>82%</w:t>
      </w:r>
      <w:r>
        <w:rPr>
          <w:rFonts w:ascii="Times New Roman" w:hAnsi="Times New Roman"/>
          <w:b w:val="0"/>
          <w:i w:val="0"/>
          <w:sz w:val="24"/>
        </w:rPr>
        <w:t xml:space="preserve"> profiles fully clean. </w:t>
      </w:r>
      <w:r>
        <w:rPr>
          <w:rFonts w:ascii="Times New Roman" w:hAnsi="Times New Roman"/>
          <w:b/>
          <w:i w:val="0"/>
          <w:sz w:val="24"/>
        </w:rPr>
        <w:t>Gate:</w:t>
      </w:r>
      <w:r>
        <w:rPr>
          <w:rFonts w:ascii="Times New Roman" w:hAnsi="Times New Roman"/>
          <w:b w:val="0"/>
          <w:i w:val="0"/>
          <w:sz w:val="24"/>
        </w:rPr>
        <w:t xml:space="preserve"> ≥ 85% aggregate, ≥ 80% profiles clean.</w:t>
      </w:r>
    </w:p>
    <w:p>
      <w:r>
        <w:rPr>
          <w:rFonts w:ascii="Times New Roman" w:hAnsi="Times New Roman"/>
          <w:b w:val="0"/>
          <w:i w:val="0"/>
          <w:sz w:val="24"/>
        </w:rPr>
        <w:t>The remaining ~4% are borderline cases (e.g. one applicable rule missed on a few profiles).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5.6 LLM judge (supplementary)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Generator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Google Gemini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Judge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Anthropic Claude (</w:t>
            </w:r>
            <w:r>
              <w:rPr>
                <w:rFonts w:ascii="Courier New" w:hAnsi="Courier New"/>
                <w:b w:val="0"/>
                <w:i w:val="0"/>
                <w:sz w:val="20"/>
              </w:rPr>
              <w:t>claude-sonnet-4-6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Sample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15 profiles, stratified across clusters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Scale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1-5 per dimension; mean = average of 5 dimensions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Run 2 result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Mean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4.01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(n=15)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Final gate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Not required for PASS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Rubric dimensions:</w:t>
      </w:r>
    </w:p>
    <w:p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prior_knowledge_alignment</w:t>
      </w:r>
      <w:r>
        <w:rPr>
          <w:rFonts w:ascii="Times New Roman" w:hAnsi="Times New Roman"/>
          <w:b w:val="0"/>
          <w:i w:val="0"/>
          <w:sz w:val="24"/>
        </w:rPr>
        <w:t xml:space="preserve"> - block_01 vs block_02 depth matches prereq and bloom answers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goal_track_alignment</w:t>
      </w:r>
      <w:r>
        <w:rPr>
          <w:rFonts w:ascii="Times New Roman" w:hAnsi="Times New Roman"/>
          <w:b w:val="0"/>
          <w:i w:val="0"/>
          <w:sz w:val="24"/>
        </w:rPr>
        <w:t xml:space="preserve"> - block_05a vs block_05b matches stated goals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structural_personalization</w:t>
      </w:r>
      <w:r>
        <w:rPr>
          <w:rFonts w:ascii="Times New Roman" w:hAnsi="Times New Roman"/>
          <w:b w:val="0"/>
          <w:i w:val="0"/>
          <w:sz w:val="24"/>
        </w:rPr>
        <w:t xml:space="preserve"> - block coverage differs meaningfully, not title paraphrase only</w:t>
      </w:r>
    </w:p>
    <w:p>
      <w:r>
        <w:rPr>
          <w:rFonts w:ascii="Times New Roman" w:hAnsi="Times New Roman"/>
          <w:b w:val="0"/>
          <w:i w:val="0"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syllabus_fidelity</w:t>
      </w:r>
      <w:r>
        <w:rPr>
          <w:rFonts w:ascii="Times New Roman" w:hAnsi="Times New Roman"/>
          <w:b w:val="0"/>
          <w:i w:val="0"/>
          <w:sz w:val="24"/>
        </w:rPr>
        <w:t xml:space="preserve"> - valid block ids, on-syllabus content</w:t>
      </w:r>
    </w:p>
    <w:p>
      <w:r>
        <w:rPr>
          <w:rFonts w:ascii="Times New Roman" w:hAnsi="Times New Roman"/>
          <w:b w:val="0"/>
          <w:i w:val="0"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internal_coherence</w:t>
      </w:r>
      <w:r>
        <w:rPr>
          <w:rFonts w:ascii="Times New Roman" w:hAnsi="Times New Roman"/>
          <w:b w:val="0"/>
          <w:i w:val="0"/>
          <w:sz w:val="24"/>
        </w:rPr>
        <w:t xml:space="preserve"> - logical progression and capstone ethics</w:t>
      </w:r>
    </w:p>
    <w:p>
      <w:r>
        <w:rPr>
          <w:rFonts w:ascii="Times New Roman" w:hAnsi="Times New Roman"/>
          <w:b/>
          <w:i w:val="0"/>
          <w:sz w:val="24"/>
        </w:rPr>
        <w:t>Judge prompt (verbatim):</w:t>
      </w:r>
    </w:p>
    <w:p>
      <w:pPr>
        <w:shd w:val="clear" w:color="auto" w:fill="F2F2F2"/>
        <w:spacing w:before="80" w:after="80"/>
        <w:ind w:left="360"/>
      </w:pPr>
      <w:r>
        <w:rPr>
          <w:rFonts w:ascii="Courier New" w:hAnsi="Courier New"/>
          <w:sz w:val="20"/>
        </w:rPr>
        <w:t>You are an independent expert reviewer for an adaptive learning systems research paper.</w:t>
        <w:br/>
        <w:t>The pathway was generated by a different model (Google Gemini). Your job is to evaluate</w:t>
        <w:br/>
        <w:t>structural personalization objectively.</w:t>
        <w:br/>
        <w:br/>
        <w:t>IMPORTANT:</w:t>
        <w:br/>
        <w:t>- Use the full 1-5 scale honestly. Score 5 only for excellent alignment. Score 1 for clear mismatch.</w:t>
        <w:br/>
        <w:t>- Penalize cosmetic-only personalization (same block coverage with reworded titles).</w:t>
        <w:br/>
        <w:t>- Do not inflate scores to be agreeable.</w:t>
        <w:br/>
        <w:br/>
        <w:t>=== LEARNER PROFILE ===</w:t>
        <w:br/>
        <w:t>[profile description + all 8 survey Q&amp;A pairs]</w:t>
        <w:br/>
        <w:br/>
        <w:t>=== SYLLABUS BLOCK CATALOG ===</w:t>
        <w:br/>
        <w:t>[all 7 blocks with descriptions]</w:t>
        <w:br/>
        <w:br/>
        <w:t>=== GENERATED PATHWAY ===</w:t>
        <w:br/>
        <w:t>Block sequence: [derived sequence]</w:t>
        <w:br/>
        <w:t>Block node counts: [counts per block]</w:t>
        <w:br/>
        <w:t>Nodes: [numbered list with block id, title, difficulty, type, description]</w:t>
        <w:br/>
        <w:br/>
        <w:t>=== RUBRIC DIMENSIONS ===</w:t>
        <w:br/>
        <w:t>[list of 5 dimensions above]</w:t>
        <w:br/>
        <w:br/>
        <w:t>Score each dimension 1-5 with a one-sentence justification.</w:t>
        <w:br/>
        <w:t>Set is_structural_not_cosmetic to true ONLY if block coverage/order reflects the profile meaningfully.</w:t>
      </w:r>
    </w:p>
    <w:p>
      <w:r>
        <w:rPr>
          <w:rFonts w:ascii="Times New Roman" w:hAnsi="Times New Roman"/>
          <w:b w:val="0"/>
          <w:i w:val="0"/>
          <w:sz w:val="24"/>
        </w:rPr>
        <w:t>Claude returns scores via a structured tool call (</w:t>
      </w:r>
      <w:r>
        <w:rPr>
          <w:rFonts w:ascii="Courier New" w:hAnsi="Courier New"/>
          <w:b w:val="0"/>
          <w:i w:val="0"/>
          <w:sz w:val="20"/>
        </w:rPr>
        <w:t>score_pathway_personalization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5.7 Title Jaccard (secondary, diagnostic only)</w:t>
      </w:r>
    </w:p>
    <w:p>
      <w:r>
        <w:rPr>
          <w:rFonts w:ascii="Courier New" w:hAnsi="Courier New"/>
          <w:b w:val="0"/>
          <w:i w:val="0"/>
          <w:sz w:val="20"/>
        </w:rPr>
        <w:t>J = |titles_A ∩ titles_B| / |titles_A ∪ titles_B|</w:t>
      </w:r>
      <w:r>
        <w:rPr>
          <w:rFonts w:ascii="Times New Roman" w:hAnsi="Times New Roman"/>
          <w:b w:val="0"/>
          <w:i w:val="0"/>
          <w:sz w:val="24"/>
        </w:rPr>
        <w:t xml:space="preserve"> on lesson title strings. Used in Run 1; replaced by block tags for primary evaluation.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6. Results (Run 3)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Gate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Result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multiset Jaccard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0.585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&lt; 0.92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Hypotheses H1-H5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5/5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≥ 80%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Within-cluster similarity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0.745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≥ 0.65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Contrast-cluster divergence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0.440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≤ 0.70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Learning preference match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≥ 80%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Rule compliance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96%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≥ 85%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Verdict: PASS.</w:t>
      </w:r>
      <w:r>
        <w:rPr>
          <w:rFonts w:ascii="Times New Roman" w:hAnsi="Times New Roman"/>
          <w:b w:val="0"/>
          <w:i w:val="0"/>
          <w:sz w:val="24"/>
        </w:rPr>
        <w:t xml:space="preserve"> Thresholds were not relaxed across three development runs.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Brief iteration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Run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Setup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Result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Main issue / fix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 profiles, title Jaccard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Misleading metric; judge 3.46; style match 67%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50 profiles, block tags, prompt v2, Claude judge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Style match 50%; judge 4.01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Structure lock + rule checker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Style match 100%; rules 96%</w:t>
            </w:r>
          </w:p>
        </w:tc>
      </w:tr>
    </w:tbl>
    <w:p/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7. Example pathways (Run 3, Gemini output)</w:t>
      </w:r>
    </w:p>
    <w:p>
      <w:r>
        <w:rPr>
          <w:rFonts w:ascii="Times New Roman" w:hAnsi="Times New Roman"/>
          <w:b w:val="0"/>
          <w:i w:val="0"/>
          <w:sz w:val="24"/>
        </w:rPr>
        <w:t>Below are actual generated paths. Compare block emphasis and description tone.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7.1 History beginner (`low_knowledge_general`)</w:t>
      </w:r>
    </w:p>
    <w:p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block_01×3, block_02×1, block_03×1, block_04×1, block_05b×3, block_06×4 (13 nodes)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Block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Description (excerpt)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Demystifying AI Jargon: A Visual Guide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Visual glossary of AI terminology using infographics for non-technical students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The Mechanics of Machine Learning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Illustrated walkthrough of how machines learn from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 Capabilities &amp; Limitations for Researchers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Flowchart of what AI can and cannot do; navigate jargon for historians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How Generative AI Actually Works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Visual breakdown of how LLMs generate 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Prompting Fundamentals for the Humanities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Interactive diagram of prompt anatomy with historian examples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Logical Reasoning with Chain-of-Thought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Step-by-step visual guide to CoT for historical reasoning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The Data Science Project Lifecycle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Video overview from scoping a historical dataset to deployment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Grounding AI: RAG for Archival Research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Visual explanation of RAG for grounding outputs in sources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Evaluating Generative AI Project Success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Rubric for evaluating AI content in research and essays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Hallucinations and Algorithmic Bias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Infographic on training bias and historical revisionism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AI's Impact on Society and Jobs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Visual exploration of AI impact on academic research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Responsible AI in Practice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Flowchart for ethical AI use in writing and research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 and Research Foundations Quiz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Assessment on terminology, workflows, and ethical pitfalls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7.2 CS researcher (`high_knowledge_research`)</w:t>
      </w:r>
    </w:p>
    <w:p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block_01×1, block_02×2, block_03×1, block_04×1, block_05b×4, block_05a×1, block_06×3 (13 nodes)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Block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Description (excerpt)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From Discriminative to Generative ML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Technical comparison of supervised learning vs autoregressive models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Internal Mechanics of Large Language Models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Transformers, self-attention, probabilistic next-token prediction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Advanced Capabilities &amp; Scaling Laws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Literature review on GenAI vs classic neural networks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Structured Prompting for Research Workflows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Structured data inputs and context-setting for technical tasks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Reasoning &amp; Chain-of-Thought Prompting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CoT and Least-to-Most for complex analytical problems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GenAI Technical Project Lifecycle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Scoping, model selection, deployment for research projects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RAG Architectures and Vector Search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Vector databases, embeddings, retrieval pipelines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Fine-Tuning vs. RAG for Technical Tasks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PEFT/LoRA vs RAG trade-offs in cost and data requirements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Evaluating Generative AI &amp; Benchmark Design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Perplexity, BLEU, and benchmark design beyond accuracy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 Transformation &amp; Organizational Strategy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Case studies on integrating technical workflows with org strategy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Technical Mitigation of Hallucinations and Bias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Papers on hallucination causes and RLHF mitigation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Responsible AI in Academic Research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 of AI in publishing and research integrity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Capstone: Technical AI &amp; Ethics Assessment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Assessment on RAG vs fine-tuning and ethical benchmark design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Contrast with 7.1:</w:t>
      </w:r>
      <w:r>
        <w:rPr>
          <w:rFonts w:ascii="Times New Roman" w:hAnsi="Times New Roman"/>
          <w:b w:val="0"/>
          <w:i w:val="0"/>
          <w:sz w:val="24"/>
        </w:rPr>
        <w:t xml:space="preserve"> History student gets 3× AI Basics and visual/humanities framing. Researcher gets 1× Basics, 4× Technical track, advanced reading-heavy descriptions.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7.3 Executive MBA (`business_leader`)</w:t>
      </w:r>
    </w:p>
    <w:p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block_01×1, block_02×2, block_03×1, block_04×1, block_05a×4, block_06×2 (11 nodes)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Block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Description (excerpt)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Executive Foundations: Classic AI Concepts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High-level lecture on AI/ML terminology for executives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The Mechanics of Generative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Narrated overview of GenAI vs traditional ML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Generative AI in the Enterprise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Audio-guided enterprise use cases and limitations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The Anatomy of a Professional Prompt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Verbal walkthrough of prompt structure for business outputs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Prompting for Strategic Complexity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Chain-of-Thought and few-shot for organizational problems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 Transformation Playbook: Part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Audio lecture on digital transformation alignment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 Transformation Playbook: Part 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Change management and scaling AI across departments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Generative AI in Business Operations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Audio case studies on GenAI in operations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block_05a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Designing Workplace Pilot Programs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Identifying high-value pilots and managing transition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Responsible AI &amp; Workforce Impact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Podcast-style discussion on bias, hallucinations, jobs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Ethics and Strategy Evaluation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Scenario quiz on responsible AI in transformation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Contrast:</w:t>
      </w:r>
      <w:r>
        <w:rPr>
          <w:rFonts w:ascii="Times New Roman" w:hAnsi="Times New Roman"/>
          <w:b w:val="0"/>
          <w:i w:val="0"/>
          <w:sz w:val="24"/>
        </w:rPr>
        <w:t xml:space="preserve"> 4× Business track (block_05a), 0× Technical track (block_05b). Descriptions use auditory/executive framing (matches </w:t>
      </w:r>
      <w:r>
        <w:rPr>
          <w:rFonts w:ascii="Courier New" w:hAnsi="Courier New"/>
          <w:b w:val="0"/>
          <w:i w:val="0"/>
          <w:sz w:val="20"/>
        </w:rPr>
        <w:t>learning_1</w:t>
      </w:r>
      <w:r>
        <w:rPr>
          <w:rFonts w:ascii="Times New Roman" w:hAnsi="Times New Roman"/>
          <w:b w:val="0"/>
          <w:i w:val="0"/>
          <w:sz w:val="24"/>
        </w:rPr>
        <w:t>: Auditory).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7.4 Learning preference twin (first 3 nodes)</w:t>
      </w:r>
    </w:p>
    <w:p>
      <w:r>
        <w:rPr>
          <w:rFonts w:ascii="Times New Roman" w:hAnsi="Times New Roman"/>
          <w:b w:val="0"/>
          <w:i w:val="0"/>
          <w:sz w:val="24"/>
        </w:rPr>
        <w:t>Same block ids and counts; descriptions differ by modality only.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Block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Partner (</w:t>
            </w:r>
            <w:r>
              <w:rPr>
                <w:rFonts w:ascii="Courier New" w:hAnsi="Courier New"/>
                <w:b/>
                <w:i w:val="0"/>
                <w:sz w:val="20"/>
              </w:rPr>
              <w:t>medium_knowledge_mixed</w:t>
            </w:r>
            <w:r>
              <w:rPr>
                <w:rFonts w:ascii="Times New Roman" w:hAnsi="Times New Roman"/>
                <w:b/>
                <w:i w:val="0"/>
                <w:sz w:val="20"/>
              </w:rPr>
              <w:t>, Mixed)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Twin (</w:t>
            </w:r>
            <w:r>
              <w:rPr>
                <w:rFonts w:ascii="Courier New" w:hAnsi="Courier New"/>
                <w:b/>
                <w:i w:val="0"/>
                <w:sz w:val="20"/>
              </w:rPr>
              <w:t>learning_style_control</w:t>
            </w:r>
            <w:r>
              <w:rPr>
                <w:rFonts w:ascii="Times New Roman" w:hAnsi="Times New Roman"/>
                <w:b/>
                <w:i w:val="0"/>
                <w:sz w:val="20"/>
              </w:rPr>
              <w:t>, Kinesthetic)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From Statistics to Machine Learning: conceptual diagrams bridging regression to ML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Interactive AI Foundations: hands-on terminology sort mapping stats to ML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 Realities: Capabilities and Constraints: analysis of forecasting limits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Machine Learning &amp; Data Sandbox: data-labeling simulation for economic forecasting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block_02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The Mechanics of Generative AI: visual and text-based deep dive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Exploring Generative AI Mechanics: live model experiment observing pattern transformation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 xml:space="preserve">Sequence Jaccard between twins: </w:t>
      </w:r>
      <w:r>
        <w:rPr>
          <w:rFonts w:ascii="Times New Roman" w:hAnsi="Times New Roman"/>
          <w:b/>
          <w:i w:val="0"/>
          <w:sz w:val="24"/>
        </w:rPr>
        <w:t>1.00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8. Pipeline overview</w:t>
      </w:r>
    </w:p>
    <w:p>
      <w:pPr>
        <w:shd w:val="clear" w:color="auto" w:fill="F2F2F2"/>
        <w:spacing w:before="80" w:after="80"/>
        <w:ind w:left="360"/>
      </w:pPr>
      <w:r>
        <w:rPr>
          <w:rFonts w:ascii="Courier New" w:hAnsi="Courier New"/>
          <w:sz w:val="20"/>
        </w:rPr>
        <w:t>flowchart TD</w:t>
        <w:br/>
        <w:t xml:space="preserve">    A[Syllabus JSON] --&gt; B[50 synthetic profiles]</w:t>
        <w:br/>
        <w:t xml:space="preserve">    B --&gt; C[Gemini pathway generation]</w:t>
        <w:br/>
        <w:t xml:space="preserve">    C --&gt; D[Block Jaccard + H1-H5]</w:t>
        <w:br/>
        <w:t xml:space="preserve">    C --&gt; E[Cluster analysis]</w:t>
        <w:br/>
        <w:t xml:space="preserve">    C --&gt; F[Rule checker]</w:t>
        <w:br/>
        <w:t xml:space="preserve">    D --&gt; G{PASS?}</w:t>
        <w:br/>
        <w:t xml:space="preserve">    E --&gt; G</w:t>
        <w:br/>
        <w:t xml:space="preserve">    F --&gt; G</w:t>
        <w:br/>
        <w:t xml:space="preserve">    G --&gt;|yes| H[Phase 1: professor / human validation]</w:t>
        <w:br/>
        <w:t xml:space="preserve">    G --&gt;|no| I[Fix prompt or generator]</w:t>
        <w:br/>
        <w:t xml:space="preserve">    C -. optional .-&gt; J[Claude judge, n=15]</w:t>
      </w:r>
    </w:p>
    <w:p>
      <w:r>
        <w:rPr>
          <w:rFonts w:ascii="Times New Roman" w:hAnsi="Times New Roman"/>
          <w:b/>
          <w:i w:val="0"/>
          <w:sz w:val="24"/>
        </w:rPr>
        <w:t>Reproduce locally (optional):</w:t>
      </w:r>
    </w:p>
    <w:p>
      <w:pPr>
        <w:shd w:val="clear" w:color="auto" w:fill="F2F2F2"/>
        <w:spacing w:before="80" w:after="80"/>
        <w:ind w:left="360"/>
      </w:pPr>
      <w:r>
        <w:rPr>
          <w:rFonts w:ascii="Courier New" w:hAnsi="Courier New"/>
          <w:sz w:val="20"/>
        </w:rPr>
        <w:t>cd study &amp;&amp; source .venv/bin/activate</w:t>
        <w:br/>
        <w:t>python scripts/05_generate_synthetic_profiles.py</w:t>
        <w:br/>
        <w:t>python scripts/07_generate_pathways_offline.py</w:t>
        <w:br/>
        <w:t>python scripts/09_research_evaluation.py</w:t>
        <w:br/>
        <w:t>python scripts/09_research_evaluation.py --with-judge   # supplementary only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9. Limitations and next steps</w:t>
      </w:r>
    </w:p>
    <w:p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Single syllabus.</w:t>
      </w:r>
      <w:r>
        <w:rPr>
          <w:rFonts w:ascii="Times New Roman" w:hAnsi="Times New Roman"/>
          <w:b w:val="0"/>
          <w:i w:val="0"/>
          <w:sz w:val="24"/>
        </w:rPr>
        <w:t xml:space="preserve"> Team agreed to rerun on a second syllabus (e.g. discrete math) with new profiles.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Sample size.</w:t>
      </w:r>
      <w:r>
        <w:rPr>
          <w:rFonts w:ascii="Times New Roman" w:hAnsi="Times New Roman"/>
          <w:b w:val="0"/>
          <w:i w:val="0"/>
          <w:sz w:val="24"/>
        </w:rPr>
        <w:t xml:space="preserve"> Power analysis planned before scaling (~200 profiles discussed).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No human validation yet.</w:t>
      </w:r>
      <w:r>
        <w:rPr>
          <w:rFonts w:ascii="Times New Roman" w:hAnsi="Times New Roman"/>
          <w:b w:val="0"/>
          <w:i w:val="0"/>
          <w:sz w:val="24"/>
        </w:rPr>
        <w:t xml:space="preserve"> Phase 0 checks structural personalization only.</w:t>
      </w:r>
    </w:p>
    <w:p>
      <w:r>
        <w:rPr>
          <w:rFonts w:ascii="Times New Roman" w:hAnsi="Times New Roman"/>
          <w:b w:val="0"/>
          <w:i w:val="0"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Alternative similarity metrics.</w:t>
      </w:r>
      <w:r>
        <w:rPr>
          <w:rFonts w:ascii="Times New Roman" w:hAnsi="Times New Roman"/>
          <w:b w:val="0"/>
          <w:i w:val="0"/>
          <w:sz w:val="24"/>
        </w:rPr>
        <w:t xml:space="preserve"> Team suggested exploring beyond Jaccard; not yet implemented.</w:t>
      </w:r>
    </w:p>
    <w:p>
      <w:r>
        <w:rPr>
          <w:rFonts w:ascii="Times New Roman" w:hAnsi="Times New Roman"/>
          <w:b w:val="0"/>
          <w:i w:val="0"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Clustering analysis</w:t>
      </w:r>
      <w:r>
        <w:rPr>
          <w:rFonts w:ascii="Times New Roman" w:hAnsi="Times New Roman"/>
          <w:b w:val="0"/>
          <w:i w:val="0"/>
          <w:sz w:val="24"/>
        </w:rPr>
        <w:t xml:space="preserve"> on generated paths may be added later.</w:t>
      </w:r>
    </w:p>
    <w:p>
      <w:pPr>
        <w:spacing w:before="80" w:after="8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sz w:val="30"/>
        </w:rPr>
        <w:t>10. What each `study/` component does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data/syllabus/syllabus.json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 tagged blocks; source of truth for 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data/profiles/synthetic_profiles.json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50 hand-authored survey profiles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data/prompts/pathway_generation_spec.json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Rules, rubric, H1-H5 definitions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lib/personalization_prompt.py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Builds Gemini prompt from syllabus + survey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lib/pathway_generator.py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Calls Gemini with forced JSON output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lib/research_metrics.py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Jaccard, contrasts, cluster analysis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lib/rule_validator.py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Automated rule compliance checks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lib/llm_judge.py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Optional Claude scoring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scripts/07_generate_pathways_offline.py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Batch generation with resume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scripts/09_research_evaluation.py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Runs all gates, outputs PASS/FAIL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i w:val="0"/>
                <w:sz w:val="20"/>
              </w:rPr>
              <w:t>config/study_config.yaml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Fixed thresholds (not tuned to force pass)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