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19" w:rsidRDefault="00486666" w:rsidP="00486666">
      <w:pPr>
        <w:jc w:val="center"/>
        <w:rPr>
          <w:rFonts w:ascii="Times New Roman" w:hAnsi="Times New Roman" w:cs="Times New Roman"/>
          <w:b/>
          <w:sz w:val="32"/>
        </w:rPr>
      </w:pPr>
      <w:r w:rsidRPr="00486666">
        <w:rPr>
          <w:rFonts w:ascii="Times New Roman" w:hAnsi="Times New Roman" w:cs="Times New Roman"/>
          <w:b/>
          <w:sz w:val="32"/>
        </w:rPr>
        <w:t xml:space="preserve">Рассмотрение схемы БД, </w:t>
      </w:r>
      <w:proofErr w:type="spellStart"/>
      <w:r w:rsidRPr="00486666">
        <w:rPr>
          <w:rFonts w:ascii="Times New Roman" w:hAnsi="Times New Roman" w:cs="Times New Roman"/>
          <w:b/>
          <w:sz w:val="32"/>
        </w:rPr>
        <w:t>привелегий</w:t>
      </w:r>
      <w:proofErr w:type="spellEnd"/>
      <w:r w:rsidRPr="00486666">
        <w:rPr>
          <w:rFonts w:ascii="Times New Roman" w:hAnsi="Times New Roman" w:cs="Times New Roman"/>
          <w:b/>
          <w:sz w:val="32"/>
        </w:rPr>
        <w:t>. Управление пользователями БД.</w:t>
      </w:r>
    </w:p>
    <w:p w:rsidR="00486666" w:rsidRDefault="00486666" w:rsidP="0048666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базы данных </w:t>
      </w:r>
      <w:r w:rsidRPr="00486666">
        <w:rPr>
          <w:rFonts w:ascii="Times New Roman" w:hAnsi="Times New Roman" w:cs="Times New Roman"/>
          <w:sz w:val="28"/>
        </w:rPr>
        <w:t>— её структура, описанная на формальном языке, поддерживаемом СУБД. В реляционных базах данных схема определяет таблицы, поля в каждой таблице (обычно с указанием их названия, типа, обязательности), и ограничения целостности (</w:t>
      </w:r>
      <w:proofErr w:type="gramStart"/>
      <w:r w:rsidRPr="00486666">
        <w:rPr>
          <w:rFonts w:ascii="Times New Roman" w:hAnsi="Times New Roman" w:cs="Times New Roman"/>
          <w:sz w:val="28"/>
        </w:rPr>
        <w:t>первичный</w:t>
      </w:r>
      <w:proofErr w:type="gramEnd"/>
      <w:r w:rsidRPr="00486666">
        <w:rPr>
          <w:rFonts w:ascii="Times New Roman" w:hAnsi="Times New Roman" w:cs="Times New Roman"/>
          <w:sz w:val="28"/>
        </w:rPr>
        <w:t>, потенциальные и внешние ключи и другие ограничения).</w:t>
      </w:r>
    </w:p>
    <w:p w:rsidR="00486666" w:rsidRDefault="00486666" w:rsidP="0048666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Схема базы данных включает в себя описание содержания, структуры и ограничений целостности, используемые для соз</w:t>
      </w:r>
      <w:r>
        <w:rPr>
          <w:rFonts w:ascii="Times New Roman" w:hAnsi="Times New Roman" w:cs="Times New Roman"/>
          <w:sz w:val="28"/>
        </w:rPr>
        <w:t>дания и поддержки базы данных</w:t>
      </w:r>
      <w:r w:rsidRPr="0048666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486666">
        <w:rPr>
          <w:rFonts w:ascii="Times New Roman" w:hAnsi="Times New Roman" w:cs="Times New Roman"/>
          <w:sz w:val="28"/>
        </w:rPr>
        <w:t>Схемы в общем случае хранятся в словаре данных. Хотя схема определена на языке базы данных в виде текста, термин часто используется для обозначения графического предст</w:t>
      </w:r>
      <w:r>
        <w:rPr>
          <w:rFonts w:ascii="Times New Roman" w:hAnsi="Times New Roman" w:cs="Times New Roman"/>
          <w:sz w:val="28"/>
        </w:rPr>
        <w:t>авления структуры базы данных</w:t>
      </w:r>
      <w:r w:rsidRPr="00486666">
        <w:rPr>
          <w:rFonts w:ascii="Times New Roman" w:hAnsi="Times New Roman" w:cs="Times New Roman"/>
          <w:sz w:val="28"/>
        </w:rPr>
        <w:t>.</w:t>
      </w:r>
    </w:p>
    <w:p w:rsidR="00486666" w:rsidRPr="00486666" w:rsidRDefault="00486666" w:rsidP="0048666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Уровни схемы базы данных</w:t>
      </w:r>
      <w:r>
        <w:rPr>
          <w:rFonts w:ascii="Times New Roman" w:hAnsi="Times New Roman" w:cs="Times New Roman"/>
          <w:sz w:val="28"/>
        </w:rPr>
        <w:t>:</w:t>
      </w:r>
    </w:p>
    <w:p w:rsidR="00486666" w:rsidRPr="00486666" w:rsidRDefault="00486666" w:rsidP="00486666">
      <w:pPr>
        <w:pStyle w:val="a3"/>
        <w:numPr>
          <w:ilvl w:val="0"/>
          <w:numId w:val="1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Концептуальная схема — карта концепций и их связей.</w:t>
      </w:r>
    </w:p>
    <w:p w:rsidR="00486666" w:rsidRPr="00486666" w:rsidRDefault="00486666" w:rsidP="00486666">
      <w:pPr>
        <w:pStyle w:val="a3"/>
        <w:numPr>
          <w:ilvl w:val="0"/>
          <w:numId w:val="1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Логическая схема — карта сущностей и их атрибутов и связей.</w:t>
      </w:r>
    </w:p>
    <w:p w:rsidR="00486666" w:rsidRDefault="00486666" w:rsidP="00486666">
      <w:pPr>
        <w:pStyle w:val="a3"/>
        <w:numPr>
          <w:ilvl w:val="0"/>
          <w:numId w:val="1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Физическая схема — частичная реализация логической схемы.</w:t>
      </w:r>
    </w:p>
    <w:p w:rsidR="00486666" w:rsidRPr="00486666" w:rsidRDefault="00486666" w:rsidP="00486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В контексте баз данных привилегии - это права доступа, которые предоставляются или отбираются у пользователей на выполнение определенных операций с объектами базы данных (таблицами, представлениями, процедурами и т.д.). Привилегии позволяют контролировать доступ к данным и обеспечивать безопасность информации.</w:t>
      </w:r>
    </w:p>
    <w:p w:rsidR="00486666" w:rsidRPr="00486666" w:rsidRDefault="00486666" w:rsidP="00486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6666" w:rsidRPr="00486666" w:rsidRDefault="00486666" w:rsidP="00486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Вот некоторые из наибол</w:t>
      </w:r>
      <w:r>
        <w:rPr>
          <w:rFonts w:ascii="Times New Roman" w:hAnsi="Times New Roman" w:cs="Times New Roman"/>
          <w:sz w:val="28"/>
        </w:rPr>
        <w:t>ее распространенных привилегий: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INSERT - позволяет пользователю добавлять новые строки в таблицу;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UPDATE - позволяет изменять существующие данные в таблице;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DELETE - дает возможность удалять строки из таблицы;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SELECT - разрешает пользователю выполнять выборку данных из таблицы;</w:t>
      </w:r>
      <w:bookmarkStart w:id="0" w:name="_GoBack"/>
      <w:bookmarkEnd w:id="0"/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lastRenderedPageBreak/>
        <w:t>REFERENCES - эта привилегия связана с внешними ключами и позволяет ссылаться на определенные таблицы;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CREATE - позволяет создавать новые объекты в базе данных (например, таблицы, процедуры, триггеры и т.п.);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DROP - разрешает удалять объекты из базы данных;</w:t>
      </w:r>
    </w:p>
    <w:p w:rsidR="00486666" w:rsidRPr="00486666" w:rsidRDefault="00486666" w:rsidP="00486666">
      <w:pPr>
        <w:pStyle w:val="a3"/>
        <w:numPr>
          <w:ilvl w:val="0"/>
          <w:numId w:val="2"/>
        </w:numPr>
        <w:spacing w:line="360" w:lineRule="auto"/>
        <w:ind w:left="357" w:firstLine="680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ALTER - позволяет изменять структуру существующих объектов в базе данных.</w:t>
      </w:r>
    </w:p>
    <w:p w:rsidR="00486666" w:rsidRDefault="00486666" w:rsidP="00486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В зависимости от используемой СУБД и конкретной реализации, могут быть и другие привилегии. Управление привилегиями является важной частью обеспечения безопасности данных и контроля доступа к ним.</w:t>
      </w:r>
    </w:p>
    <w:p w:rsidR="00486666" w:rsidRPr="00486666" w:rsidRDefault="00486666" w:rsidP="00486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>В контексте баз данных, управление пользователями включает в себя создание новых пользователей, предоставление или ограничение их привилегий, а также удаление пользователей, если это необходимо. Эта задача обычно выполняется администратором базы данных или други</w:t>
      </w:r>
      <w:r>
        <w:rPr>
          <w:rFonts w:ascii="Times New Roman" w:hAnsi="Times New Roman" w:cs="Times New Roman"/>
          <w:sz w:val="28"/>
        </w:rPr>
        <w:t>м уполномоченным пользователем.</w:t>
      </w:r>
    </w:p>
    <w:p w:rsidR="00486666" w:rsidRPr="00486666" w:rsidRDefault="00486666" w:rsidP="004866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666">
        <w:rPr>
          <w:rFonts w:ascii="Times New Roman" w:hAnsi="Times New Roman" w:cs="Times New Roman"/>
          <w:sz w:val="28"/>
        </w:rPr>
        <w:t xml:space="preserve">Большинство систем управления базами данных (СУБД) имеют встроенные инструменты для управления пользователями и их привилегиями. Например, в </w:t>
      </w:r>
      <w:proofErr w:type="spellStart"/>
      <w:r w:rsidRPr="00486666">
        <w:rPr>
          <w:rFonts w:ascii="Times New Roman" w:hAnsi="Times New Roman" w:cs="Times New Roman"/>
          <w:sz w:val="28"/>
        </w:rPr>
        <w:t>MySQL</w:t>
      </w:r>
      <w:proofErr w:type="spellEnd"/>
      <w:r w:rsidRPr="00486666">
        <w:rPr>
          <w:rFonts w:ascii="Times New Roman" w:hAnsi="Times New Roman" w:cs="Times New Roman"/>
          <w:sz w:val="28"/>
        </w:rPr>
        <w:t xml:space="preserve"> существует утилита </w:t>
      </w:r>
      <w:proofErr w:type="spellStart"/>
      <w:r w:rsidRPr="00486666">
        <w:rPr>
          <w:rFonts w:ascii="Times New Roman" w:hAnsi="Times New Roman" w:cs="Times New Roman"/>
          <w:sz w:val="28"/>
        </w:rPr>
        <w:t>mysql_users</w:t>
      </w:r>
      <w:proofErr w:type="spellEnd"/>
      <w:r w:rsidRPr="00486666">
        <w:rPr>
          <w:rFonts w:ascii="Times New Roman" w:hAnsi="Times New Roman" w:cs="Times New Roman"/>
          <w:sz w:val="28"/>
        </w:rPr>
        <w:t xml:space="preserve">, которая позволяет просматривать, добавлять, редактировать и удалять пользователей. В </w:t>
      </w:r>
      <w:proofErr w:type="spellStart"/>
      <w:r w:rsidRPr="00486666">
        <w:rPr>
          <w:rFonts w:ascii="Times New Roman" w:hAnsi="Times New Roman" w:cs="Times New Roman"/>
          <w:sz w:val="28"/>
        </w:rPr>
        <w:t>PostgreSQL</w:t>
      </w:r>
      <w:proofErr w:type="spellEnd"/>
      <w:r w:rsidRPr="00486666">
        <w:rPr>
          <w:rFonts w:ascii="Times New Roman" w:hAnsi="Times New Roman" w:cs="Times New Roman"/>
          <w:sz w:val="28"/>
        </w:rPr>
        <w:t xml:space="preserve"> есть встроенная функция </w:t>
      </w:r>
      <w:proofErr w:type="spellStart"/>
      <w:r w:rsidRPr="00486666">
        <w:rPr>
          <w:rFonts w:ascii="Times New Roman" w:hAnsi="Times New Roman" w:cs="Times New Roman"/>
          <w:sz w:val="28"/>
        </w:rPr>
        <w:t>create_user</w:t>
      </w:r>
      <w:proofErr w:type="spellEnd"/>
      <w:r w:rsidRPr="00486666">
        <w:rPr>
          <w:rFonts w:ascii="Times New Roman" w:hAnsi="Times New Roman" w:cs="Times New Roman"/>
          <w:sz w:val="28"/>
        </w:rPr>
        <w:t>, которая создает нового пользователя с заданными привилегиями и настройками.</w:t>
      </w:r>
    </w:p>
    <w:sectPr w:rsidR="00486666" w:rsidRPr="00486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416E"/>
    <w:multiLevelType w:val="hybridMultilevel"/>
    <w:tmpl w:val="C1462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11D2B"/>
    <w:multiLevelType w:val="hybridMultilevel"/>
    <w:tmpl w:val="865AB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67"/>
    <w:rsid w:val="00485319"/>
    <w:rsid w:val="00486666"/>
    <w:rsid w:val="00B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2024-02-12T06:30:00Z</dcterms:created>
  <dcterms:modified xsi:type="dcterms:W3CDTF">2024-02-12T06:39:00Z</dcterms:modified>
</cp:coreProperties>
</file>