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3A" w:rsidRPr="007F0F6B" w:rsidRDefault="009359A5" w:rsidP="007F0F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F6B">
        <w:rPr>
          <w:rFonts w:ascii="Times New Roman" w:hAnsi="Times New Roman" w:cs="Times New Roman"/>
          <w:b/>
          <w:sz w:val="28"/>
          <w:szCs w:val="28"/>
        </w:rPr>
        <w:t>Рассмотрение вопросов, связанных с табл</w:t>
      </w:r>
      <w:bookmarkStart w:id="0" w:name="_GoBack"/>
      <w:bookmarkEnd w:id="0"/>
      <w:r w:rsidRPr="007F0F6B">
        <w:rPr>
          <w:rFonts w:ascii="Times New Roman" w:hAnsi="Times New Roman" w:cs="Times New Roman"/>
          <w:b/>
          <w:sz w:val="28"/>
          <w:szCs w:val="28"/>
        </w:rPr>
        <w:t>ичными пространствами и файлами данных. Модели и типы данных.</w:t>
      </w:r>
    </w:p>
    <w:p w:rsidR="009359A5" w:rsidRPr="007F0F6B" w:rsidRDefault="009359A5" w:rsidP="007F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6B">
        <w:rPr>
          <w:rFonts w:ascii="Times New Roman" w:hAnsi="Times New Roman" w:cs="Times New Roman"/>
          <w:sz w:val="28"/>
          <w:szCs w:val="28"/>
        </w:rPr>
        <w:t xml:space="preserve">Табличное пространство (англ. </w:t>
      </w:r>
      <w:proofErr w:type="spellStart"/>
      <w:r w:rsidRPr="007F0F6B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Pr="007F0F6B">
        <w:rPr>
          <w:rFonts w:ascii="Times New Roman" w:hAnsi="Times New Roman" w:cs="Times New Roman"/>
          <w:sz w:val="28"/>
          <w:szCs w:val="28"/>
        </w:rPr>
        <w:t xml:space="preserve">) — понятие, используемое в некоторых СУБД для организации логического пространства, в котором совместно хранятся указанные объекты базы данных — таких как индексы, таблицы и другие. При создании табличного пространства определяется его имя, которое используется для указания на пространство в </w:t>
      </w:r>
      <w:proofErr w:type="spellStart"/>
      <w:r w:rsidRPr="007F0F6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F0F6B">
        <w:rPr>
          <w:rFonts w:ascii="Times New Roman" w:hAnsi="Times New Roman" w:cs="Times New Roman"/>
          <w:sz w:val="28"/>
          <w:szCs w:val="28"/>
        </w:rPr>
        <w:t>-запросах[1].</w:t>
      </w:r>
    </w:p>
    <w:p w:rsidR="009359A5" w:rsidRPr="007F0F6B" w:rsidRDefault="009359A5" w:rsidP="007F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6B">
        <w:rPr>
          <w:rFonts w:ascii="Times New Roman" w:hAnsi="Times New Roman" w:cs="Times New Roman"/>
          <w:sz w:val="28"/>
          <w:szCs w:val="28"/>
        </w:rPr>
        <w:t>Табличные пространства не имеют отношения ни к логической структуре базы данных, ни к схеме, а предназначены для указания места хранения данных на физических носителях. Различные объекты одной базы данных, например, индекс и таблица, могут физически храниться в разных пространствах. С помощью табличных пространств администратор имеет возможность контролировать использование базой данных доступного места и оптимизировать быстродействие. Например, пространство, используемое для индексов, можно разместить на быстрых накопителях, а пространство, используемое для архивных данных, можно разместить на менее быстрых, но значительно более ёмких. Секционирование обеспечивает разбивку одного объекта на секции, которые могут размещаться в различных табличных пространствах.</w:t>
      </w:r>
    </w:p>
    <w:p w:rsidR="009359A5" w:rsidRPr="007F0F6B" w:rsidRDefault="009359A5" w:rsidP="007F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6B">
        <w:rPr>
          <w:rFonts w:ascii="Times New Roman" w:hAnsi="Times New Roman" w:cs="Times New Roman"/>
          <w:sz w:val="28"/>
          <w:szCs w:val="28"/>
        </w:rPr>
        <w:t>Физически пространства хранятся в виде файлов, но некоторые СУБД обладают собственными менеджерами томов, работающими напрямую с блочными устройствами, что позволяет увеличить быстродействие за счёт обхода вызовов средств поддержки файловой системы.</w:t>
      </w:r>
    </w:p>
    <w:p w:rsidR="009359A5" w:rsidRPr="007F0F6B" w:rsidRDefault="009359A5" w:rsidP="007F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6B">
        <w:rPr>
          <w:rFonts w:ascii="Times New Roman" w:hAnsi="Times New Roman" w:cs="Times New Roman"/>
          <w:sz w:val="28"/>
          <w:szCs w:val="28"/>
        </w:rPr>
        <w:t>Файлы данных - это физические файлы на диске, в которых хранятся данные таблиц. Каждый файл может содержать одну или несколько таблиц. Файлы данных могут быть разных типов, например, для индексов, для бинарных данных и т. д.</w:t>
      </w:r>
    </w:p>
    <w:p w:rsidR="009359A5" w:rsidRPr="007F0F6B" w:rsidRDefault="009359A5" w:rsidP="007F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6B">
        <w:rPr>
          <w:rFonts w:ascii="Times New Roman" w:hAnsi="Times New Roman" w:cs="Times New Roman"/>
          <w:sz w:val="28"/>
          <w:szCs w:val="28"/>
        </w:rPr>
        <w:t xml:space="preserve"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</w:t>
      </w:r>
      <w:r w:rsidRPr="007F0F6B">
        <w:rPr>
          <w:rFonts w:ascii="Times New Roman" w:hAnsi="Times New Roman" w:cs="Times New Roman"/>
          <w:sz w:val="28"/>
          <w:szCs w:val="28"/>
        </w:rPr>
        <w:lastRenderedPageBreak/>
        <w:t>взаимодействует пользователь. Эти объекты позволяют моделировать структуру данных, а операторы — поведение данных.</w:t>
      </w:r>
    </w:p>
    <w:p w:rsidR="009359A5" w:rsidRPr="007F0F6B" w:rsidRDefault="009359A5" w:rsidP="007F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6B">
        <w:rPr>
          <w:rFonts w:ascii="Times New Roman" w:hAnsi="Times New Roman" w:cs="Times New Roman"/>
          <w:sz w:val="28"/>
          <w:szCs w:val="28"/>
        </w:rPr>
        <w:t>Каждая БД и СУБД строится на основе некоторой явной или неявной модели данных. Все СУБД, построенные на одной и той же модели данных, относят к одному типу. Например, основой реляционных СУБД является реляционная модель данных, сетевых СУБД — сетевая модель данных, иерархических СУБД — иерархическая модель данных и т. д.</w:t>
      </w:r>
    </w:p>
    <w:sectPr w:rsidR="009359A5" w:rsidRPr="007F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D7"/>
    <w:rsid w:val="001A7E3A"/>
    <w:rsid w:val="007F0F6B"/>
    <w:rsid w:val="009359A5"/>
    <w:rsid w:val="00E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1E4453-D88A-4716-8A3D-98D6128B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8</cp:lastModifiedBy>
  <cp:revision>4</cp:revision>
  <dcterms:created xsi:type="dcterms:W3CDTF">2024-02-12T07:15:00Z</dcterms:created>
  <dcterms:modified xsi:type="dcterms:W3CDTF">2024-02-22T06:35:00Z</dcterms:modified>
</cp:coreProperties>
</file>