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57" w:rsidRDefault="00405F4A" w:rsidP="00405F4A">
      <w:pPr>
        <w:jc w:val="center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>Erweiterte Backus-Naur Form</w:t>
      </w:r>
    </w:p>
    <w:p w:rsidR="00405F4A" w:rsidRDefault="00405F4A" w:rsidP="00405F4A">
      <w:pPr>
        <w:rPr>
          <w:rFonts w:ascii="Calibri" w:hAnsi="Calibri" w:cs="Calibri"/>
          <w:b/>
          <w:sz w:val="24"/>
          <w:szCs w:val="24"/>
        </w:rPr>
      </w:pPr>
    </w:p>
    <w:p w:rsidR="00405F4A" w:rsidRDefault="00405F4A" w:rsidP="00405F4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erweiterte Backus-Naur-Form (EBNF) ist eine Art „Meta-Syntax“, also ein „Sprache“, die, wie in den diversen Programmiersprachen auch, Algorithmen und IT-Konzepte kurz und bündig – und vor Allem eindeutig – beschreiben kann.</w:t>
      </w:r>
      <w:r>
        <w:rPr>
          <w:rFonts w:ascii="Calibri" w:hAnsi="Calibri" w:cs="Calibri"/>
          <w:sz w:val="24"/>
          <w:szCs w:val="24"/>
        </w:rPr>
        <w:br/>
        <w:t>Die EBNF ist also verwandt mit dem Konzept des „Pseudocodes“, wo man Algorithmen in einer allgemeinen „Programmiersprache“ darstellt, ohne sich auf eine spezielle Sprache wie z.B. C#, Python, etc. festlegen zu müssen.</w:t>
      </w:r>
    </w:p>
    <w:p w:rsidR="00405F4A" w:rsidRDefault="00405F4A" w:rsidP="00610DF3">
      <w:p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Beispiel:</w:t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ZifferAusserNull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„1“ | „2“ | „3“ | „4“ | „5“ | „6“ | „7“</w:t>
      </w:r>
      <w:r w:rsidR="00610DF3">
        <w:rPr>
          <w:rFonts w:ascii="Courier New" w:hAnsi="Courier New" w:cs="Courier New"/>
          <w:sz w:val="24"/>
          <w:szCs w:val="24"/>
        </w:rPr>
        <w:t xml:space="preserve"> | </w:t>
      </w:r>
      <w:r w:rsidR="00610DF3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„8“ | „9“</w:t>
      </w:r>
      <w:r w:rsidR="00610DF3">
        <w:rPr>
          <w:rFonts w:ascii="Courier New" w:hAnsi="Courier New" w:cs="Courier New"/>
          <w:sz w:val="24"/>
          <w:szCs w:val="24"/>
        </w:rPr>
        <w:t>;</w:t>
      </w:r>
    </w:p>
    <w:p w:rsidR="00610DF3" w:rsidRDefault="00610DF3" w:rsidP="00610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Ziffer = „0“ | </w:t>
      </w:r>
      <w:proofErr w:type="spellStart"/>
      <w:r>
        <w:rPr>
          <w:rFonts w:ascii="Courier New" w:hAnsi="Courier New" w:cs="Courier New"/>
          <w:sz w:val="24"/>
          <w:szCs w:val="24"/>
        </w:rPr>
        <w:t>ZifferAusserNull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610DF3" w:rsidRDefault="00610DF3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Mit dieser Definition sind die Ziffern im Dezimalsystem eindeutig definiert. Der senkrechte Strich (Pipe-Symbol „|“) steht hierbei für die „Alternativ-Auswahl“, d.h. </w:t>
      </w:r>
      <w:proofErr w:type="spellStart"/>
      <w:r>
        <w:rPr>
          <w:rFonts w:cstheme="minorHAnsi"/>
          <w:sz w:val="24"/>
          <w:szCs w:val="24"/>
        </w:rPr>
        <w:t>Entweder-Oder</w:t>
      </w:r>
      <w:proofErr w:type="spellEnd"/>
      <w:r>
        <w:rPr>
          <w:rFonts w:cstheme="minorHAnsi"/>
          <w:sz w:val="24"/>
          <w:szCs w:val="24"/>
        </w:rPr>
        <w:t>…</w:t>
      </w:r>
    </w:p>
    <w:p w:rsidR="00610DF3" w:rsidRDefault="00610DF3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Somit ist das Beispiel so zu lesen: „Als Ziffern gelten: Entweder „1“ oder „2“ oder …“</w:t>
      </w:r>
      <w:r>
        <w:rPr>
          <w:rFonts w:cstheme="minorHAnsi"/>
          <w:sz w:val="24"/>
          <w:szCs w:val="24"/>
        </w:rPr>
        <w:br/>
        <w:t>Diese Ausdrücke sind hier, wie in vielen IT-Umgebungen auch, mit einem Semikolon (</w:t>
      </w:r>
      <w:proofErr w:type="gramStart"/>
      <w:r>
        <w:rPr>
          <w:rFonts w:cstheme="minorHAnsi"/>
          <w:sz w:val="24"/>
          <w:szCs w:val="24"/>
        </w:rPr>
        <w:t>„;</w:t>
      </w:r>
      <w:proofErr w:type="gramEnd"/>
      <w:r>
        <w:rPr>
          <w:rFonts w:cstheme="minorHAnsi"/>
          <w:sz w:val="24"/>
          <w:szCs w:val="24"/>
        </w:rPr>
        <w:t>“) abzuschließen. Außerdem können, wie oben zu sehen, die Definitionen wie in der IT üblich in neuen Definitionen weiter verwendet werden.</w:t>
      </w:r>
    </w:p>
    <w:p w:rsidR="00610DF3" w:rsidRDefault="00610DF3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Weitere Beispiele:</w:t>
      </w:r>
    </w:p>
    <w:p w:rsidR="00610DF3" w:rsidRDefault="00610DF3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Zwoelf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„1“, „2“;</w:t>
      </w:r>
    </w:p>
    <w:p w:rsidR="00610DF3" w:rsidRDefault="00610DF3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Zweihundertundeins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„2“, „0“, „1“;</w:t>
      </w:r>
    </w:p>
    <w:p w:rsidR="00610DF3" w:rsidRDefault="00610DF3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Dreihundertzwoelf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„3“, </w:t>
      </w:r>
      <w:proofErr w:type="spellStart"/>
      <w:r>
        <w:rPr>
          <w:rFonts w:ascii="Courier New" w:hAnsi="Courier New" w:cs="Courier New"/>
          <w:sz w:val="24"/>
          <w:szCs w:val="24"/>
        </w:rPr>
        <w:t>Zwoelf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B42816" w:rsidRDefault="00B42816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ZwoelfTausendzweihundertundeins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Zwoelf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Zweihundertundeins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B42816" w:rsidRDefault="00B42816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Ohne das oben definierte Pipe-Symbol (Entweder/Oder…) kann man, durch Kommata getrennt, die Symbole einfach aneinander reihen, wie in den obigen Beispielen gezeigt.</w:t>
      </w:r>
    </w:p>
    <w:p w:rsidR="00B42816" w:rsidRDefault="00B42816" w:rsidP="00610DF3">
      <w:pPr>
        <w:rPr>
          <w:rFonts w:cstheme="minorHAnsi"/>
          <w:sz w:val="24"/>
          <w:szCs w:val="24"/>
        </w:rPr>
      </w:pPr>
    </w:p>
    <w:p w:rsidR="00B42816" w:rsidRDefault="00B42816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dieser Stelle kann man zusammenfassend schon sagen: Mit der EBNF kann man sogenannte „Terminal-Zeichen“ (im gröbsten Sinne: geläufige, darstellbare Zeichen) und algorithmische Konzepte durch Nicht-Terminal-Zeichen (z.B. ()[] | ;) definieren. </w:t>
      </w:r>
      <w:proofErr w:type="spellStart"/>
      <w:r>
        <w:rPr>
          <w:rFonts w:cstheme="minorHAnsi"/>
          <w:sz w:val="24"/>
          <w:szCs w:val="24"/>
        </w:rPr>
        <w:t>Whitespace</w:t>
      </w:r>
      <w:proofErr w:type="spellEnd"/>
      <w:r>
        <w:rPr>
          <w:rFonts w:cstheme="minorHAnsi"/>
          <w:sz w:val="24"/>
          <w:szCs w:val="24"/>
        </w:rPr>
        <w:t xml:space="preserve"> (Leerzeichen, Tabulator, </w:t>
      </w:r>
      <w:proofErr w:type="spellStart"/>
      <w:r>
        <w:rPr>
          <w:rFonts w:cstheme="minorHAnsi"/>
          <w:sz w:val="24"/>
          <w:szCs w:val="24"/>
        </w:rPr>
        <w:t>Newline</w:t>
      </w:r>
      <w:proofErr w:type="spellEnd"/>
      <w:r>
        <w:rPr>
          <w:rFonts w:cstheme="minorHAnsi"/>
          <w:sz w:val="24"/>
          <w:szCs w:val="24"/>
        </w:rPr>
        <w:t xml:space="preserve"> etc.) spielen keine Rolle – es sei denn, sie sind auch durch Anführungszeichen eingeschlossen.</w:t>
      </w:r>
    </w:p>
    <w:p w:rsidR="00B42816" w:rsidRDefault="00B42816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Sollen die oben genannten Nicht-Terminal-Zeichen im Text auftauchen, muss man sie ebenfalls in (ggf. unterschiedliche) Anführungszeichen einschließen bzw. eine soge</w:t>
      </w:r>
      <w:r w:rsidR="00900A7D">
        <w:rPr>
          <w:rFonts w:cstheme="minorHAnsi"/>
          <w:sz w:val="24"/>
          <w:szCs w:val="24"/>
        </w:rPr>
        <w:t xml:space="preserve">nannte </w:t>
      </w:r>
      <w:proofErr w:type="spellStart"/>
      <w:r w:rsidR="00900A7D">
        <w:rPr>
          <w:rFonts w:cstheme="minorHAnsi"/>
          <w:sz w:val="24"/>
          <w:szCs w:val="24"/>
        </w:rPr>
        <w:t>Escape</w:t>
      </w:r>
      <w:proofErr w:type="spellEnd"/>
      <w:r w:rsidR="00900A7D">
        <w:rPr>
          <w:rFonts w:cstheme="minorHAnsi"/>
          <w:sz w:val="24"/>
          <w:szCs w:val="24"/>
        </w:rPr>
        <w:t xml:space="preserve">-Sequenz verwenden (z.B. stellt „\““ ein einzelnes, doppeltes Anführungszeichen dar. Dieses musste mit einem </w:t>
      </w:r>
      <w:proofErr w:type="spellStart"/>
      <w:r w:rsidR="00900A7D">
        <w:rPr>
          <w:rFonts w:cstheme="minorHAnsi"/>
          <w:sz w:val="24"/>
          <w:szCs w:val="24"/>
        </w:rPr>
        <w:t>Backslash</w:t>
      </w:r>
      <w:proofErr w:type="spellEnd"/>
      <w:r w:rsidR="00900A7D">
        <w:rPr>
          <w:rFonts w:cstheme="minorHAnsi"/>
          <w:sz w:val="24"/>
          <w:szCs w:val="24"/>
        </w:rPr>
        <w:t xml:space="preserve"> (\) „</w:t>
      </w:r>
      <w:proofErr w:type="spellStart"/>
      <w:r w:rsidR="00900A7D">
        <w:rPr>
          <w:rFonts w:cstheme="minorHAnsi"/>
          <w:sz w:val="24"/>
          <w:szCs w:val="24"/>
        </w:rPr>
        <w:t>escaped</w:t>
      </w:r>
      <w:proofErr w:type="spellEnd"/>
      <w:r w:rsidR="00900A7D">
        <w:rPr>
          <w:rFonts w:cstheme="minorHAnsi"/>
          <w:sz w:val="24"/>
          <w:szCs w:val="24"/>
        </w:rPr>
        <w:t>“ werden!).</w:t>
      </w:r>
    </w:p>
    <w:p w:rsidR="00285041" w:rsidRDefault="00285041" w:rsidP="00610DF3">
      <w:pPr>
        <w:rPr>
          <w:rFonts w:cstheme="minorHAnsi"/>
          <w:sz w:val="24"/>
          <w:szCs w:val="24"/>
        </w:rPr>
      </w:pPr>
    </w:p>
    <w:p w:rsidR="00285041" w:rsidRDefault="00285041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Weitere Konzepte als Beispiele:</w:t>
      </w:r>
    </w:p>
    <w:p w:rsidR="00285041" w:rsidRDefault="00285041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NatuerlicheZahl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ZifferAusserNull</w:t>
      </w:r>
      <w:proofErr w:type="spellEnd"/>
      <w:r>
        <w:rPr>
          <w:rFonts w:ascii="Courier New" w:hAnsi="Courier New" w:cs="Courier New"/>
          <w:sz w:val="24"/>
          <w:szCs w:val="24"/>
        </w:rPr>
        <w:t>, { Ziffer };</w:t>
      </w:r>
    </w:p>
    <w:p w:rsidR="00285041" w:rsidRDefault="00285041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 werden die Natürlichen Zahlen in der EBNF definiert (Natürliche Zahlen: Alle positiven Integer außer der 0). Dabei taucht als neues Konzept die geschweifte Klammer ({}) auf.</w:t>
      </w:r>
    </w:p>
    <w:p w:rsidR="00285041" w:rsidRDefault="00285041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Dieses Konstrukt bedeutet: Alles in den geschweiften Klammern kann sich beliebig oft wiederholen.</w:t>
      </w:r>
      <w:r>
        <w:rPr>
          <w:rFonts w:cstheme="minorHAnsi"/>
          <w:sz w:val="24"/>
          <w:szCs w:val="24"/>
        </w:rPr>
        <w:br/>
        <w:t>Wichtig dabei ist: Die Klammer kann sich auch 0-mal wiederholen, also gar nicht vorkommen. Obiges Statement ist also so zu lesen:</w:t>
      </w:r>
      <w:r>
        <w:rPr>
          <w:rFonts w:cstheme="minorHAnsi"/>
          <w:sz w:val="24"/>
          <w:szCs w:val="24"/>
        </w:rPr>
        <w:br/>
        <w:t>„Verwende eine Ziffer von 1 bis 9, dann, je nachdem, verwende beliebig viele (auch: keine!) weitere</w:t>
      </w:r>
      <w:r w:rsidR="000F1782">
        <w:rPr>
          <w:rFonts w:cstheme="minorHAnsi"/>
          <w:sz w:val="24"/>
          <w:szCs w:val="24"/>
        </w:rPr>
        <w:t xml:space="preserve"> Ziffern von 0 bis 9. Damit lassen sich</w:t>
      </w:r>
      <w:r>
        <w:rPr>
          <w:rFonts w:cstheme="minorHAnsi"/>
          <w:sz w:val="24"/>
          <w:szCs w:val="24"/>
        </w:rPr>
        <w:t xml:space="preserve"> alle natürlichen Zahlen wie z.B. 257, 33678, 2324, darstellen.</w:t>
      </w:r>
    </w:p>
    <w:p w:rsidR="005C3F9E" w:rsidRDefault="005C3F9E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Weiteres Beispiel:</w:t>
      </w:r>
    </w:p>
    <w:p w:rsidR="005C3F9E" w:rsidRDefault="005C3F9E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GanzeZahl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„0“ | [„-„], </w:t>
      </w:r>
      <w:proofErr w:type="spellStart"/>
      <w:r>
        <w:rPr>
          <w:rFonts w:ascii="Courier New" w:hAnsi="Courier New" w:cs="Courier New"/>
          <w:sz w:val="24"/>
          <w:szCs w:val="24"/>
        </w:rPr>
        <w:t>NatuerlicheZahl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5C3F9E" w:rsidRDefault="005C3F9E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Nun werden die Ganzen Zahlen definiert (positive und negative Integer inkl. 0). Hier sind die Neuheit die Eckigen Klammern ([]). Diese bezeichnen einen Teil, der (einmal) vorkommen kann, aber nicht muss. Obiges Bsp. Liest sich also wie:</w:t>
      </w:r>
      <w:r>
        <w:rPr>
          <w:rFonts w:cstheme="minorHAnsi"/>
          <w:sz w:val="24"/>
          <w:szCs w:val="24"/>
        </w:rPr>
        <w:br/>
        <w:t>„Verwende entweder die Null oder verwende ein optionales Minuszeichen (für die negativen Zahlen), gefolgt von den weiter oben definierten natürlichen Zahlen.</w:t>
      </w:r>
    </w:p>
    <w:p w:rsidR="005C3F9E" w:rsidRDefault="005C3F9E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Nächstes Bsp.:</w:t>
      </w:r>
    </w:p>
    <w:p w:rsidR="005C3F9E" w:rsidRDefault="005C3F9E" w:rsidP="00610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LeerzeichenAlsTab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4 * „ “, …;</w:t>
      </w:r>
    </w:p>
    <w:p w:rsidR="00706088" w:rsidRDefault="00706088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 kann in der EBNF auch grundlegende Arithmetik betreiben. Im Beispiel sollen anstelle eines Tabulator-Zeichens 4 Leerzeichen verwendet werden. In der Syntax gibt man dann „4 *“ und dann das Leerzeichen, „ “, gef</w:t>
      </w:r>
      <w:bookmarkStart w:id="0" w:name="_GoBack"/>
      <w:bookmarkEnd w:id="0"/>
      <w:r>
        <w:rPr>
          <w:rFonts w:cstheme="minorHAnsi"/>
          <w:sz w:val="24"/>
          <w:szCs w:val="24"/>
        </w:rPr>
        <w:t>olgt von evtl. weiterem Text, an.</w:t>
      </w:r>
    </w:p>
    <w:p w:rsidR="007F1837" w:rsidRDefault="007F1837" w:rsidP="00610DF3">
      <w:pPr>
        <w:rPr>
          <w:rFonts w:cstheme="minorHAnsi"/>
          <w:sz w:val="24"/>
          <w:szCs w:val="24"/>
        </w:rPr>
      </w:pPr>
    </w:p>
    <w:p w:rsidR="007F1837" w:rsidRDefault="007F1837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Zusammenfassend: Symbole in der EBNF und deren Verwendung:</w:t>
      </w:r>
    </w:p>
    <w:p w:rsidR="007F1837" w:rsidRDefault="007F1837" w:rsidP="00610DF3">
      <w:pPr>
        <w:rPr>
          <w:rFonts w:cstheme="minorHAnsi"/>
          <w:sz w:val="24"/>
          <w:szCs w:val="24"/>
        </w:rPr>
      </w:pPr>
    </w:p>
    <w:p w:rsidR="007F1837" w:rsidRPr="007F1837" w:rsidRDefault="007F1837" w:rsidP="00610D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Zeichen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Verwendung</w:t>
      </w:r>
      <w:r>
        <w:rPr>
          <w:rFonts w:cstheme="minorHAnsi"/>
          <w:sz w:val="24"/>
          <w:szCs w:val="24"/>
        </w:rPr>
        <w:br/>
        <w:t>„Gleichheitszeichen“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Definition</w:t>
      </w:r>
      <w:r>
        <w:rPr>
          <w:rFonts w:cstheme="minorHAnsi"/>
          <w:sz w:val="24"/>
          <w:szCs w:val="24"/>
        </w:rPr>
        <w:br/>
        <w:t>„,“ (Komma)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Aufzählung</w:t>
      </w:r>
      <w:r>
        <w:rPr>
          <w:rFonts w:cstheme="minorHAnsi"/>
          <w:sz w:val="24"/>
          <w:szCs w:val="24"/>
        </w:rPr>
        <w:br/>
        <w:t>„;“ (Semikolon)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Ende-Zeichen</w:t>
      </w:r>
      <w:r>
        <w:rPr>
          <w:rFonts w:cstheme="minorHAnsi"/>
          <w:sz w:val="24"/>
          <w:szCs w:val="24"/>
        </w:rPr>
        <w:br/>
        <w:t>„|“ (Pipe)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Alternative</w:t>
      </w:r>
      <w:r>
        <w:rPr>
          <w:rFonts w:cstheme="minorHAnsi"/>
          <w:sz w:val="24"/>
          <w:szCs w:val="24"/>
        </w:rPr>
        <w:br/>
        <w:t>[…]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Optionaler Teil</w:t>
      </w:r>
      <w:r>
        <w:rPr>
          <w:rFonts w:cstheme="minorHAnsi"/>
          <w:sz w:val="24"/>
          <w:szCs w:val="24"/>
        </w:rPr>
        <w:br/>
        <w:t>{…}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Wiederholung (auch 0-mal)</w:t>
      </w:r>
      <w:r>
        <w:rPr>
          <w:rFonts w:cstheme="minorHAnsi"/>
          <w:sz w:val="24"/>
          <w:szCs w:val="24"/>
        </w:rPr>
        <w:br/>
        <w:t>(…)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Gruppieren</w:t>
      </w:r>
      <w:r>
        <w:rPr>
          <w:rFonts w:cstheme="minorHAnsi"/>
          <w:sz w:val="24"/>
          <w:szCs w:val="24"/>
        </w:rPr>
        <w:br/>
        <w:t>„…“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Anführungszeichen (1. Variante)</w:t>
      </w:r>
      <w:r>
        <w:rPr>
          <w:rFonts w:cstheme="minorHAnsi"/>
          <w:sz w:val="24"/>
          <w:szCs w:val="24"/>
        </w:rPr>
        <w:br/>
        <w:t>‚…‘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Anführungszeichen (2. Variante)</w:t>
      </w:r>
      <w:r>
        <w:rPr>
          <w:rFonts w:cstheme="minorHAnsi"/>
          <w:sz w:val="24"/>
          <w:szCs w:val="24"/>
        </w:rPr>
        <w:br/>
        <w:t>(*…*)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Kommentar</w:t>
      </w:r>
    </w:p>
    <w:sectPr w:rsidR="007F1837" w:rsidRPr="007F1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4A"/>
    <w:rsid w:val="000F1782"/>
    <w:rsid w:val="00285041"/>
    <w:rsid w:val="002E1E57"/>
    <w:rsid w:val="00405F4A"/>
    <w:rsid w:val="004B72D6"/>
    <w:rsid w:val="005C3F9E"/>
    <w:rsid w:val="00610DF3"/>
    <w:rsid w:val="00706088"/>
    <w:rsid w:val="007F1837"/>
    <w:rsid w:val="00900A7D"/>
    <w:rsid w:val="00B42816"/>
    <w:rsid w:val="00E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C9ABF-D26F-4849-88B9-134D6EA5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Obermaier</dc:creator>
  <cp:keywords/>
  <dc:description/>
  <cp:lastModifiedBy>Info2</cp:lastModifiedBy>
  <cp:revision>6</cp:revision>
  <dcterms:created xsi:type="dcterms:W3CDTF">2021-09-17T08:53:00Z</dcterms:created>
  <dcterms:modified xsi:type="dcterms:W3CDTF">2022-09-20T08:03:00Z</dcterms:modified>
</cp:coreProperties>
</file>