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85F40">
      <w:pPr>
        <w:spacing w:line="360" w:lineRule="auto"/>
        <w:jc w:val="center"/>
        <w:rPr>
          <w:rFonts w:hint="default" w:ascii="Arial" w:hAnsi="Arial" w:cs="Arial"/>
          <w:b/>
          <w:bCs/>
          <w:sz w:val="24"/>
          <w:szCs w:val="24"/>
          <w:lang w:val="es-ES"/>
        </w:rPr>
      </w:pPr>
      <w:r>
        <w:rPr>
          <w:rFonts w:ascii="Arial" w:hAnsi="Arial" w:eastAsia="Calibri" w:cs="Arial"/>
          <w:b/>
          <w:bCs/>
          <w:sz w:val="24"/>
          <w:szCs w:val="24"/>
          <w:lang w:val="es-CL" w:eastAsia="es-CL"/>
        </w:rPr>
        <w:drawing>
          <wp:anchor distT="0" distB="0" distL="114300" distR="0" simplePos="0" relativeHeight="251660288" behindDoc="0" locked="0" layoutInCell="1" allowOverlap="1">
            <wp:simplePos x="0" y="0"/>
            <wp:positionH relativeFrom="column">
              <wp:posOffset>4627245</wp:posOffset>
            </wp:positionH>
            <wp:positionV relativeFrom="margin">
              <wp:posOffset>-100330</wp:posOffset>
            </wp:positionV>
            <wp:extent cx="677545" cy="879475"/>
            <wp:effectExtent l="0" t="0" r="8255" b="15875"/>
            <wp:wrapNone/>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4"/>
                    <a:stretch>
                      <a:fillRect/>
                    </a:stretch>
                  </pic:blipFill>
                  <pic:spPr>
                    <a:xfrm>
                      <a:off x="0" y="0"/>
                      <a:ext cx="677545" cy="879475"/>
                    </a:xfrm>
                    <a:prstGeom prst="rect">
                      <a:avLst/>
                    </a:prstGeom>
                    <a:noFill/>
                    <a:ln w="9525">
                      <a:noFill/>
                      <a:miter lim="800000"/>
                      <a:headEnd/>
                      <a:tailEnd/>
                    </a:ln>
                  </pic:spPr>
                </pic:pic>
              </a:graphicData>
            </a:graphic>
          </wp:anchor>
        </w:drawing>
      </w:r>
      <w:r>
        <w:rPr>
          <w:rFonts w:ascii="Arial" w:hAnsi="Arial" w:eastAsia="Calibri" w:cs="Arial"/>
          <w:b/>
          <w:bCs/>
          <w:sz w:val="24"/>
          <w:szCs w:val="24"/>
          <w:lang w:val="es-CL" w:eastAsia="es-CL"/>
        </w:rPr>
        <w:drawing>
          <wp:anchor distT="0" distB="0" distL="0" distR="114300" simplePos="0" relativeHeight="251659264" behindDoc="0" locked="0" layoutInCell="1" allowOverlap="1">
            <wp:simplePos x="0" y="0"/>
            <wp:positionH relativeFrom="column">
              <wp:posOffset>29845</wp:posOffset>
            </wp:positionH>
            <wp:positionV relativeFrom="margin">
              <wp:posOffset>-119380</wp:posOffset>
            </wp:positionV>
            <wp:extent cx="819785" cy="819785"/>
            <wp:effectExtent l="0" t="0" r="18415" b="18415"/>
            <wp:wrapNone/>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
                    <a:stretch>
                      <a:fillRect/>
                    </a:stretch>
                  </pic:blipFill>
                  <pic:spPr>
                    <a:xfrm>
                      <a:off x="0" y="0"/>
                      <a:ext cx="819785" cy="819785"/>
                    </a:xfrm>
                    <a:prstGeom prst="rect">
                      <a:avLst/>
                    </a:prstGeom>
                    <a:noFill/>
                    <a:ln w="9525">
                      <a:noFill/>
                      <a:miter lim="800000"/>
                      <a:headEnd/>
                      <a:tailEnd/>
                    </a:ln>
                  </pic:spPr>
                </pic:pic>
              </a:graphicData>
            </a:graphic>
          </wp:anchor>
        </w:drawing>
      </w:r>
      <w:r>
        <w:rPr>
          <w:rFonts w:hint="default" w:ascii="Arial" w:hAnsi="Arial" w:cs="Arial"/>
          <w:b/>
          <w:bCs/>
          <w:sz w:val="24"/>
          <w:szCs w:val="24"/>
          <w:lang w:val="es-ES"/>
        </w:rPr>
        <w:t>República Bolivariana de Venezuela</w:t>
      </w:r>
    </w:p>
    <w:p w14:paraId="12B226B8">
      <w:pPr>
        <w:spacing w:line="360" w:lineRule="auto"/>
        <w:jc w:val="center"/>
        <w:rPr>
          <w:rFonts w:hint="default" w:ascii="Arial" w:hAnsi="Arial" w:cs="Arial"/>
          <w:b/>
          <w:bCs/>
          <w:sz w:val="24"/>
          <w:szCs w:val="24"/>
          <w:lang w:val="es-ES"/>
        </w:rPr>
      </w:pPr>
      <w:r>
        <w:rPr>
          <w:rFonts w:hint="default" w:ascii="Arial" w:hAnsi="Arial" w:cs="Arial"/>
          <w:b/>
          <w:bCs/>
          <w:sz w:val="24"/>
          <w:szCs w:val="24"/>
          <w:lang w:val="es-ES"/>
        </w:rPr>
        <w:t>Ministerio del Poder. Popular. Para La Defensa</w:t>
      </w:r>
    </w:p>
    <w:p w14:paraId="36884E2F">
      <w:pPr>
        <w:spacing w:line="360" w:lineRule="auto"/>
        <w:jc w:val="center"/>
        <w:rPr>
          <w:rFonts w:hint="default" w:ascii="Arial" w:hAnsi="Arial" w:cs="Arial"/>
          <w:b/>
          <w:bCs/>
          <w:sz w:val="24"/>
          <w:szCs w:val="24"/>
          <w:lang w:val="es-ES"/>
        </w:rPr>
      </w:pPr>
      <w:r>
        <w:rPr>
          <w:rFonts w:hint="default" w:ascii="Arial" w:hAnsi="Arial" w:cs="Arial"/>
          <w:b/>
          <w:bCs/>
          <w:sz w:val="24"/>
          <w:szCs w:val="24"/>
          <w:lang w:val="es-ES"/>
        </w:rPr>
        <w:t>Universidad Nacional Experimental Politécnica De La</w:t>
      </w:r>
    </w:p>
    <w:p w14:paraId="4050B0C7">
      <w:pPr>
        <w:spacing w:line="360" w:lineRule="auto"/>
        <w:jc w:val="center"/>
        <w:rPr>
          <w:rFonts w:hint="default" w:ascii="Arial" w:hAnsi="Arial" w:cs="Arial"/>
          <w:b/>
          <w:bCs/>
          <w:sz w:val="24"/>
          <w:szCs w:val="24"/>
          <w:lang w:val="es-ES"/>
        </w:rPr>
      </w:pPr>
      <w:r>
        <w:rPr>
          <w:rFonts w:hint="default" w:ascii="Arial" w:hAnsi="Arial" w:cs="Arial"/>
          <w:b/>
          <w:bCs/>
          <w:sz w:val="24"/>
          <w:szCs w:val="24"/>
          <w:lang w:val="es-ES"/>
        </w:rPr>
        <w:t>Fuerza Armada Nacional Bolivariana</w:t>
      </w:r>
    </w:p>
    <w:p w14:paraId="4B3F22C1">
      <w:pPr>
        <w:spacing w:line="360" w:lineRule="auto"/>
        <w:jc w:val="center"/>
        <w:rPr>
          <w:rFonts w:hint="default" w:ascii="Arial" w:hAnsi="Arial" w:cs="Arial"/>
          <w:b/>
          <w:bCs/>
          <w:sz w:val="24"/>
          <w:szCs w:val="24"/>
          <w:lang w:val="es-ES"/>
        </w:rPr>
      </w:pPr>
      <w:r>
        <w:rPr>
          <w:rFonts w:hint="default" w:ascii="Arial" w:hAnsi="Arial" w:cs="Arial"/>
          <w:b/>
          <w:bCs/>
          <w:sz w:val="24"/>
          <w:szCs w:val="24"/>
          <w:lang w:val="es-ES"/>
        </w:rPr>
        <w:t>UNEFA</w:t>
      </w:r>
    </w:p>
    <w:p w14:paraId="5BE3174C">
      <w:pPr>
        <w:spacing w:line="360" w:lineRule="auto"/>
        <w:jc w:val="center"/>
        <w:rPr>
          <w:rFonts w:hint="default" w:ascii="Arial" w:hAnsi="Arial" w:cs="Arial"/>
          <w:b/>
          <w:bCs/>
          <w:sz w:val="24"/>
          <w:szCs w:val="24"/>
          <w:lang w:val="es-ES"/>
        </w:rPr>
      </w:pPr>
    </w:p>
    <w:p w14:paraId="796EE881">
      <w:pPr>
        <w:spacing w:line="360" w:lineRule="auto"/>
        <w:jc w:val="center"/>
        <w:rPr>
          <w:rFonts w:hint="default" w:ascii="Arial" w:hAnsi="Arial" w:cs="Arial"/>
          <w:sz w:val="24"/>
          <w:szCs w:val="24"/>
          <w:lang w:val="es-ES"/>
        </w:rPr>
      </w:pPr>
    </w:p>
    <w:p w14:paraId="75B1524D">
      <w:pPr>
        <w:spacing w:line="360" w:lineRule="auto"/>
        <w:jc w:val="center"/>
        <w:rPr>
          <w:rFonts w:hint="default" w:ascii="Arial" w:hAnsi="Arial" w:cs="Arial"/>
          <w:sz w:val="24"/>
          <w:szCs w:val="24"/>
          <w:lang w:val="es-ES"/>
        </w:rPr>
      </w:pPr>
    </w:p>
    <w:p w14:paraId="30A29CFD">
      <w:pPr>
        <w:spacing w:line="360" w:lineRule="auto"/>
        <w:jc w:val="center"/>
        <w:rPr>
          <w:rFonts w:hint="default" w:ascii="Arial" w:hAnsi="Arial" w:cs="Arial"/>
          <w:sz w:val="24"/>
          <w:szCs w:val="24"/>
          <w:lang w:val="es-ES"/>
        </w:rPr>
      </w:pPr>
    </w:p>
    <w:p w14:paraId="2582EF3D">
      <w:pPr>
        <w:spacing w:line="360" w:lineRule="auto"/>
        <w:jc w:val="center"/>
        <w:rPr>
          <w:rFonts w:hint="default" w:ascii="Arial" w:hAnsi="Arial" w:cs="Arial"/>
          <w:sz w:val="24"/>
          <w:szCs w:val="24"/>
          <w:lang w:val="es-ES"/>
        </w:rPr>
      </w:pPr>
    </w:p>
    <w:p w14:paraId="5F1597A2">
      <w:pPr>
        <w:spacing w:line="360" w:lineRule="auto"/>
        <w:jc w:val="both"/>
        <w:rPr>
          <w:rFonts w:hint="default" w:ascii="Arial" w:hAnsi="Arial" w:cs="Arial"/>
          <w:sz w:val="24"/>
          <w:szCs w:val="24"/>
          <w:lang w:val="es-ES"/>
        </w:rPr>
      </w:pPr>
      <w:bookmarkStart w:id="0" w:name="_GoBack"/>
      <w:bookmarkEnd w:id="0"/>
    </w:p>
    <w:p w14:paraId="35EF7E7A">
      <w:pPr>
        <w:spacing w:line="360" w:lineRule="auto"/>
        <w:jc w:val="center"/>
        <w:rPr>
          <w:rFonts w:hint="default" w:ascii="Arial" w:hAnsi="Arial" w:cs="Arial"/>
          <w:sz w:val="24"/>
          <w:szCs w:val="24"/>
          <w:lang w:val="es-ES"/>
        </w:rPr>
      </w:pPr>
    </w:p>
    <w:p w14:paraId="5CE68786">
      <w:pPr>
        <w:spacing w:line="360" w:lineRule="auto"/>
        <w:jc w:val="center"/>
        <w:rPr>
          <w:rFonts w:hint="default" w:ascii="Arial" w:hAnsi="Arial" w:cs="Arial"/>
          <w:sz w:val="24"/>
          <w:szCs w:val="24"/>
          <w:lang w:val="es-ES"/>
        </w:rPr>
      </w:pPr>
    </w:p>
    <w:p w14:paraId="18C64DB9">
      <w:pPr>
        <w:spacing w:line="360" w:lineRule="auto"/>
        <w:jc w:val="center"/>
        <w:rPr>
          <w:rFonts w:hint="default" w:ascii="Arial" w:hAnsi="Arial" w:cs="Arial"/>
          <w:sz w:val="24"/>
          <w:szCs w:val="24"/>
          <w:lang w:val="es-ES"/>
        </w:rPr>
      </w:pPr>
    </w:p>
    <w:p w14:paraId="46A25AE8">
      <w:pPr>
        <w:spacing w:line="360" w:lineRule="auto"/>
        <w:jc w:val="center"/>
        <w:rPr>
          <w:rFonts w:hint="default" w:ascii="Arial" w:hAnsi="Arial" w:eastAsia="SimSun" w:cs="Arial"/>
          <w:b/>
          <w:bCs/>
          <w:sz w:val="28"/>
          <w:szCs w:val="28"/>
        </w:rPr>
      </w:pPr>
      <w:r>
        <w:rPr>
          <w:rFonts w:hint="default" w:ascii="Arial" w:hAnsi="Arial" w:eastAsia="SimSun" w:cs="Arial"/>
          <w:b/>
          <w:bCs/>
          <w:sz w:val="28"/>
          <w:szCs w:val="28"/>
        </w:rPr>
        <w:t>Dise</w:t>
      </w:r>
      <w:r>
        <w:rPr>
          <w:rFonts w:hint="default" w:ascii="Arial" w:hAnsi="Arial" w:eastAsia="SimSun" w:cs="Arial"/>
          <w:b/>
          <w:bCs/>
          <w:sz w:val="28"/>
          <w:szCs w:val="28"/>
          <w:lang w:val="es-ES"/>
        </w:rPr>
        <w:t xml:space="preserve">ñar un sistema de </w:t>
      </w:r>
      <w:r>
        <w:rPr>
          <w:rFonts w:hint="default" w:ascii="Arial" w:hAnsi="Arial" w:eastAsia="SimSun" w:cs="Arial"/>
          <w:b/>
          <w:bCs/>
          <w:sz w:val="28"/>
          <w:szCs w:val="28"/>
        </w:rPr>
        <w:t>una tienda de repostería.</w:t>
      </w:r>
    </w:p>
    <w:p w14:paraId="37C51FF5">
      <w:pPr>
        <w:spacing w:line="360" w:lineRule="auto"/>
        <w:jc w:val="center"/>
        <w:rPr>
          <w:rFonts w:hint="default" w:ascii="Arial" w:hAnsi="Arial" w:eastAsia="SimSun" w:cs="Arial"/>
          <w:b/>
          <w:bCs/>
          <w:sz w:val="28"/>
          <w:szCs w:val="28"/>
        </w:rPr>
      </w:pPr>
    </w:p>
    <w:p w14:paraId="32D09552">
      <w:pPr>
        <w:spacing w:line="360" w:lineRule="auto"/>
        <w:jc w:val="center"/>
        <w:rPr>
          <w:rFonts w:hint="default" w:ascii="Arial" w:hAnsi="Arial" w:eastAsia="SimSun" w:cs="Arial"/>
          <w:b/>
          <w:bCs/>
          <w:sz w:val="28"/>
          <w:szCs w:val="28"/>
        </w:rPr>
      </w:pPr>
    </w:p>
    <w:p w14:paraId="2AA67486">
      <w:pPr>
        <w:spacing w:line="360" w:lineRule="auto"/>
        <w:jc w:val="center"/>
        <w:rPr>
          <w:rFonts w:hint="default" w:ascii="Arial" w:hAnsi="Arial" w:eastAsia="SimSun" w:cs="Arial"/>
          <w:b/>
          <w:bCs/>
          <w:sz w:val="28"/>
          <w:szCs w:val="28"/>
        </w:rPr>
      </w:pPr>
    </w:p>
    <w:p w14:paraId="499BEE0E">
      <w:pPr>
        <w:spacing w:line="360" w:lineRule="auto"/>
        <w:jc w:val="center"/>
        <w:rPr>
          <w:rFonts w:hint="default" w:ascii="Arial" w:hAnsi="Arial" w:eastAsia="SimSun" w:cs="Arial"/>
          <w:b/>
          <w:bCs/>
          <w:sz w:val="28"/>
          <w:szCs w:val="28"/>
        </w:rPr>
      </w:pPr>
    </w:p>
    <w:p w14:paraId="519BFE11">
      <w:pPr>
        <w:spacing w:line="360" w:lineRule="auto"/>
        <w:jc w:val="center"/>
        <w:rPr>
          <w:rFonts w:hint="default" w:ascii="Arial" w:hAnsi="Arial" w:eastAsia="SimSun" w:cs="Arial"/>
          <w:b/>
          <w:bCs/>
          <w:sz w:val="28"/>
          <w:szCs w:val="28"/>
        </w:rPr>
      </w:pPr>
    </w:p>
    <w:p w14:paraId="37553688">
      <w:pPr>
        <w:spacing w:line="360" w:lineRule="auto"/>
        <w:jc w:val="center"/>
        <w:rPr>
          <w:rFonts w:hint="default" w:ascii="Arial" w:hAnsi="Arial" w:eastAsia="SimSun" w:cs="Arial"/>
          <w:b/>
          <w:bCs/>
          <w:sz w:val="24"/>
          <w:szCs w:val="24"/>
          <w:lang w:val="es-ES"/>
        </w:rPr>
      </w:pPr>
      <w:r>
        <w:rPr>
          <w:rFonts w:hint="default" w:ascii="Arial" w:hAnsi="Arial" w:eastAsia="SimSun" w:cs="Arial"/>
          <w:b/>
          <w:bCs/>
          <w:sz w:val="24"/>
          <w:szCs w:val="24"/>
          <w:lang w:val="es-ES"/>
        </w:rPr>
        <w:t>Estudiantes:</w:t>
      </w:r>
    </w:p>
    <w:p w14:paraId="717C8B93">
      <w:pPr>
        <w:spacing w:line="360" w:lineRule="auto"/>
        <w:jc w:val="center"/>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Villalba, Danjovit - V. 30540704</w:t>
      </w:r>
    </w:p>
    <w:p w14:paraId="20B23A71">
      <w:pPr>
        <w:spacing w:line="360" w:lineRule="auto"/>
        <w:jc w:val="center"/>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Pérez, Rosbelys - V. 29799347</w:t>
      </w:r>
    </w:p>
    <w:p w14:paraId="70690005">
      <w:pPr>
        <w:spacing w:line="360" w:lineRule="auto"/>
        <w:jc w:val="center"/>
        <w:rPr>
          <w:rFonts w:hint="default" w:ascii="Arial" w:hAnsi="Arial" w:eastAsia="SimSun" w:cs="Arial"/>
          <w:b w:val="0"/>
          <w:bCs w:val="0"/>
          <w:sz w:val="24"/>
          <w:szCs w:val="24"/>
          <w:lang w:val="es-ES"/>
        </w:rPr>
      </w:pPr>
    </w:p>
    <w:p w14:paraId="263B860C">
      <w:pPr>
        <w:spacing w:line="360" w:lineRule="auto"/>
        <w:jc w:val="center"/>
        <w:rPr>
          <w:rFonts w:hint="default" w:ascii="Arial" w:hAnsi="Arial" w:eastAsia="SimSun" w:cs="Arial"/>
          <w:b/>
          <w:bCs/>
          <w:sz w:val="24"/>
          <w:szCs w:val="24"/>
          <w:lang w:val="es-ES"/>
        </w:rPr>
      </w:pPr>
      <w:r>
        <w:rPr>
          <w:rFonts w:hint="default" w:ascii="Arial" w:hAnsi="Arial" w:eastAsia="SimSun" w:cs="Arial"/>
          <w:b/>
          <w:bCs/>
          <w:sz w:val="24"/>
          <w:szCs w:val="24"/>
          <w:lang w:val="es-ES"/>
        </w:rPr>
        <w:t>Docente:</w:t>
      </w:r>
    </w:p>
    <w:p w14:paraId="3CF7BE05">
      <w:pPr>
        <w:spacing w:line="360" w:lineRule="auto"/>
        <w:jc w:val="center"/>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 xml:space="preserve">Serrano, Franlia - V. </w:t>
      </w:r>
    </w:p>
    <w:p w14:paraId="3ACC9F96">
      <w:pPr>
        <w:spacing w:line="360" w:lineRule="auto"/>
        <w:jc w:val="center"/>
        <w:rPr>
          <w:rFonts w:hint="default" w:ascii="Arial" w:hAnsi="Arial" w:eastAsia="SimSun" w:cs="Arial"/>
          <w:b w:val="0"/>
          <w:bCs w:val="0"/>
          <w:sz w:val="24"/>
          <w:szCs w:val="24"/>
          <w:lang w:val="es-ES"/>
        </w:rPr>
      </w:pPr>
    </w:p>
    <w:p w14:paraId="764CD28D">
      <w:pPr>
        <w:spacing w:line="360" w:lineRule="auto"/>
        <w:jc w:val="center"/>
        <w:rPr>
          <w:rFonts w:hint="default" w:ascii="Arial" w:hAnsi="Arial" w:eastAsia="SimSun" w:cs="Arial"/>
          <w:b w:val="0"/>
          <w:bCs w:val="0"/>
          <w:sz w:val="24"/>
          <w:szCs w:val="24"/>
          <w:lang w:val="es-ES"/>
        </w:rPr>
      </w:pPr>
    </w:p>
    <w:p w14:paraId="2153D201">
      <w:pPr>
        <w:spacing w:line="360" w:lineRule="auto"/>
        <w:jc w:val="center"/>
        <w:rPr>
          <w:rFonts w:hint="default" w:ascii="Arial" w:hAnsi="Arial" w:eastAsia="SimSun" w:cs="Arial"/>
          <w:b w:val="0"/>
          <w:bCs w:val="0"/>
          <w:sz w:val="24"/>
          <w:szCs w:val="24"/>
          <w:lang w:val="es-ES"/>
        </w:rPr>
      </w:pPr>
    </w:p>
    <w:p w14:paraId="1B36ECB3">
      <w:pPr>
        <w:spacing w:line="360" w:lineRule="auto"/>
        <w:jc w:val="center"/>
        <w:rPr>
          <w:rFonts w:hint="default" w:ascii="Arial" w:hAnsi="Arial" w:eastAsia="SimSun" w:cs="Arial"/>
          <w:b w:val="0"/>
          <w:bCs w:val="0"/>
          <w:sz w:val="24"/>
          <w:szCs w:val="24"/>
          <w:lang w:val="es-ES"/>
        </w:rPr>
      </w:pPr>
    </w:p>
    <w:p w14:paraId="5F12048A">
      <w:pPr>
        <w:spacing w:line="360" w:lineRule="auto"/>
        <w:jc w:val="both"/>
        <w:rPr>
          <w:rFonts w:hint="default" w:ascii="Arial" w:hAnsi="Arial" w:eastAsia="SimSun" w:cs="Arial"/>
          <w:b w:val="0"/>
          <w:bCs w:val="0"/>
          <w:sz w:val="24"/>
          <w:szCs w:val="24"/>
          <w:lang w:val="es-ES"/>
        </w:rPr>
      </w:pPr>
    </w:p>
    <w:p w14:paraId="22631F13">
      <w:pPr>
        <w:spacing w:line="360" w:lineRule="auto"/>
        <w:jc w:val="center"/>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 xml:space="preserve">Santa Teresa del Tuy Enero 2026 </w:t>
      </w:r>
    </w:p>
    <w:p w14:paraId="6FE118F0">
      <w:pPr>
        <w:spacing w:line="360" w:lineRule="auto"/>
        <w:jc w:val="center"/>
        <w:rPr>
          <w:rFonts w:hint="default" w:ascii="Arial" w:hAnsi="Arial" w:eastAsia="SimSun" w:cs="Arial"/>
          <w:b w:val="0"/>
          <w:bCs w:val="0"/>
          <w:sz w:val="24"/>
          <w:szCs w:val="24"/>
          <w:lang w:val="es-ES"/>
        </w:rPr>
      </w:pPr>
    </w:p>
    <w:p w14:paraId="6C23D423">
      <w:pPr>
        <w:spacing w:line="360" w:lineRule="auto"/>
        <w:jc w:val="center"/>
        <w:rPr>
          <w:rFonts w:hint="default" w:ascii="Arial" w:hAnsi="Arial" w:eastAsia="SimSun" w:cs="Arial"/>
          <w:b w:val="0"/>
          <w:bCs w:val="0"/>
          <w:sz w:val="24"/>
          <w:szCs w:val="24"/>
          <w:lang w:val="es-ES"/>
        </w:rPr>
      </w:pPr>
    </w:p>
    <w:p w14:paraId="065F5FCE">
      <w:pPr>
        <w:spacing w:line="360" w:lineRule="auto"/>
        <w:jc w:val="center"/>
        <w:rPr>
          <w:rFonts w:hint="default" w:ascii="Arial" w:hAnsi="Arial" w:eastAsia="SimSun" w:cs="Arial"/>
          <w:b/>
          <w:bCs/>
          <w:sz w:val="24"/>
          <w:szCs w:val="24"/>
          <w:lang w:val="es-ES"/>
        </w:rPr>
      </w:pPr>
      <w:r>
        <w:rPr>
          <w:rFonts w:hint="default" w:ascii="Arial" w:hAnsi="Arial" w:eastAsia="SimSun" w:cs="Arial"/>
          <w:b/>
          <w:bCs/>
          <w:sz w:val="24"/>
          <w:szCs w:val="24"/>
          <w:lang w:val="es-ES"/>
        </w:rPr>
        <w:t>PLANTEAMIENTO DEL PROBLEMA</w:t>
      </w:r>
    </w:p>
    <w:p w14:paraId="552D3FFF">
      <w:pPr>
        <w:spacing w:line="360" w:lineRule="auto"/>
        <w:jc w:val="center"/>
        <w:rPr>
          <w:rFonts w:hint="default" w:ascii="Arial" w:hAnsi="Arial" w:eastAsia="SimSun" w:cs="Arial"/>
          <w:b/>
          <w:bCs/>
          <w:sz w:val="24"/>
          <w:szCs w:val="24"/>
          <w:lang w:val="es-ES"/>
        </w:rPr>
      </w:pPr>
    </w:p>
    <w:p w14:paraId="099D238E">
      <w:pPr>
        <w:spacing w:line="360" w:lineRule="auto"/>
        <w:ind w:left="708" w:leftChars="0"/>
        <w:jc w:val="both"/>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 xml:space="preserve">En la actualidad, la transformación digital ha dejado de ser una opción para ser una necesidad estratégica en el ámbito comercial a nivel mundial. A nivel global las empresas de alimentos y de pequeña escala como lo son “las tiendas de resposteria” que no adoptan una tecnologia avanzada y enfrentan una desventaja competitiva critica, El uso de sistemas de gestión de base de datos, las ventas y el control de inventarios se ha estandarizado permitiendo a las organizaciones de reducir el margen del error humano y optimizar el aprovechamiento de recursos e insumos. </w:t>
      </w:r>
    </w:p>
    <w:p w14:paraId="6E8619D2">
      <w:pPr>
        <w:spacing w:line="360" w:lineRule="auto"/>
        <w:ind w:left="708" w:leftChars="0"/>
        <w:jc w:val="both"/>
        <w:rPr>
          <w:rFonts w:hint="default" w:ascii="Arial" w:hAnsi="Arial" w:eastAsia="SimSun" w:cs="Arial"/>
          <w:b w:val="0"/>
          <w:bCs w:val="0"/>
          <w:sz w:val="24"/>
          <w:szCs w:val="24"/>
          <w:lang w:val="es-ES"/>
        </w:rPr>
      </w:pPr>
    </w:p>
    <w:p w14:paraId="63103797">
      <w:pPr>
        <w:spacing w:line="360" w:lineRule="auto"/>
        <w:ind w:left="708" w:leftChars="0"/>
        <w:jc w:val="both"/>
        <w:rPr>
          <w:rFonts w:hint="default" w:ascii="Arial" w:hAnsi="Arial" w:eastAsia="SimSun" w:cs="Arial"/>
          <w:b w:val="0"/>
          <w:bCs w:val="0"/>
          <w:sz w:val="24"/>
          <w:szCs w:val="24"/>
          <w:lang w:val="es-ES"/>
        </w:rPr>
      </w:pPr>
      <w:r>
        <w:rPr>
          <w:rFonts w:hint="default" w:ascii="Arial" w:hAnsi="Arial" w:eastAsia="SimSun" w:cs="Arial"/>
          <w:b w:val="0"/>
          <w:bCs w:val="0"/>
          <w:sz w:val="24"/>
          <w:szCs w:val="24"/>
          <w:lang w:val="es-ES"/>
        </w:rPr>
        <w:t xml:space="preserve">En el ámbito regional o local, el sector de la resposteria y pastelería artesanal o comercial ha crecido y avanzado de una forma significativa donde gran parte de estos negocios aun siguen operando bajo modelos tradicionales o informales, la deficiencia de una buena estructura digital para la administración de pedidos, la gestión de proveedores y el seguimiento de la producción en grandes, medianas y pequeñas empresas del sector resposteria sufren una “desconexion de datos o falta de tecnologia” en donde las informaciones de ventas no coinciden con las existencias de almacén y esto deriva en perdidas económicas por desperdicios de materia prima o de clientes. Esta  ausencia de sistemas impiden que los dueños de estos negocios tomen decisiones basadas en datos reales para proyectar su crecimiento. </w:t>
      </w:r>
    </w:p>
    <w:p w14:paraId="5F45F63B">
      <w:pPr>
        <w:spacing w:line="360" w:lineRule="auto"/>
        <w:jc w:val="center"/>
        <w:rPr>
          <w:rFonts w:hint="default" w:ascii="Arial" w:hAnsi="Arial" w:eastAsia="SimSun" w:cs="Arial"/>
          <w:b/>
          <w:bCs/>
          <w:sz w:val="24"/>
          <w:szCs w:val="24"/>
          <w:lang w:val="es-ES"/>
        </w:rPr>
      </w:pPr>
    </w:p>
    <w:p w14:paraId="7522693F">
      <w:pPr>
        <w:spacing w:line="360" w:lineRule="auto"/>
        <w:ind w:left="708" w:leftChars="0"/>
        <w:jc w:val="left"/>
        <w:rPr>
          <w:rFonts w:hint="default" w:ascii="Arial" w:hAnsi="Arial" w:cs="Arial"/>
          <w:b w:val="0"/>
          <w:bCs w:val="0"/>
          <w:sz w:val="24"/>
          <w:szCs w:val="24"/>
          <w:lang w:val="es-ES"/>
        </w:rPr>
      </w:pPr>
      <w:r>
        <w:rPr>
          <w:rFonts w:hint="default" w:ascii="Arial" w:hAnsi="Arial" w:cs="Arial"/>
          <w:b w:val="0"/>
          <w:bCs w:val="0"/>
          <w:sz w:val="24"/>
          <w:szCs w:val="24"/>
          <w:lang w:val="es-ES"/>
        </w:rPr>
        <w:t>A nivel interno, la tienda de postres “Sweet Moments” (Momentos Dulces), actualmente presenta deficiencias notables y opera bajo un sistema de gestión  de muy baja calidad donde la mayoría de procesos críticos como (Toma de pedidos, control de inventario, factor tiempo y registro de ventas) se realizan de una forma manual como libretas o hojas de calculo, lo que ralentiza la atención al cliente y aumenta la probabilidad de errores en la facturación, también se ha observado una dificultad para rastrear el historial de pedidos especiales, habiendo una gestión ineficiente de las fechas de vencimiento de cada insumo y una falta de reportes financieros consolidados al final de cada jornada, lo que le ha llevado un alza en la demanda de sus servicios. Esta situación no solo afecta la rentabilidad del negocio si no también genera una sobrecarga administrativa al personal que impide enfocarse en la calidad del producto y la innovación creativa.</w:t>
      </w:r>
    </w:p>
    <w:p w14:paraId="1A372A01">
      <w:pPr>
        <w:spacing w:line="360" w:lineRule="auto"/>
        <w:jc w:val="left"/>
        <w:rPr>
          <w:rFonts w:hint="default" w:ascii="Arial" w:hAnsi="Arial" w:cs="Arial"/>
          <w:b w:val="0"/>
          <w:bCs w:val="0"/>
          <w:sz w:val="24"/>
          <w:szCs w:val="24"/>
          <w:lang w:val="es-ES"/>
        </w:rPr>
      </w:pPr>
    </w:p>
    <w:p w14:paraId="10A5379E">
      <w:pPr>
        <w:spacing w:line="360" w:lineRule="auto"/>
        <w:ind w:left="708" w:leftChars="0"/>
        <w:jc w:val="left"/>
        <w:rPr>
          <w:rFonts w:hint="default" w:ascii="Arial" w:hAnsi="Arial" w:cs="Arial"/>
          <w:b w:val="0"/>
          <w:bCs w:val="0"/>
          <w:sz w:val="24"/>
          <w:szCs w:val="24"/>
          <w:lang w:val="es-ES"/>
        </w:rPr>
      </w:pPr>
      <w:r>
        <w:rPr>
          <w:rFonts w:hint="default" w:ascii="Arial" w:hAnsi="Arial" w:cs="Arial"/>
          <w:b w:val="0"/>
          <w:bCs w:val="0"/>
          <w:sz w:val="24"/>
          <w:szCs w:val="24"/>
          <w:lang w:val="es-ES"/>
        </w:rPr>
        <w:t xml:space="preserve">La tienda ha tomado la decisión de optimizar y automatizar los pedidos por partes de sus clientes, y de llevar un sistema en donde su personal pueda trabajar de forma rápida, eficiente y sin errores, desea tener un sistema que permita a sus clientes solicitar sus servicios de diferentes maneras, sin limitaciones, en donde puedan hacer sus pedidos mediante un sitio web y desde la comodidad de su casa o trabajo. </w:t>
      </w:r>
    </w:p>
    <w:p w14:paraId="1EA822F9">
      <w:pPr>
        <w:spacing w:line="360" w:lineRule="auto"/>
        <w:ind w:left="708" w:leftChars="0"/>
        <w:jc w:val="left"/>
        <w:rPr>
          <w:rFonts w:hint="default" w:ascii="Arial" w:hAnsi="Arial" w:cs="Arial"/>
          <w:b w:val="0"/>
          <w:bCs w:val="0"/>
          <w:sz w:val="24"/>
          <w:szCs w:val="24"/>
          <w:lang w:val="es-ES"/>
        </w:rPr>
      </w:pPr>
    </w:p>
    <w:p w14:paraId="589941E3">
      <w:pPr>
        <w:spacing w:line="360" w:lineRule="auto"/>
        <w:ind w:left="708" w:leftChars="0"/>
        <w:jc w:val="left"/>
        <w:rPr>
          <w:rFonts w:hint="default" w:ascii="Arial" w:hAnsi="Arial" w:cs="Arial"/>
          <w:b w:val="0"/>
          <w:bCs w:val="0"/>
          <w:sz w:val="24"/>
          <w:szCs w:val="24"/>
          <w:lang w:val="es-ES"/>
        </w:rPr>
      </w:pPr>
      <w:r>
        <w:rPr>
          <w:rFonts w:hint="default" w:ascii="Arial" w:hAnsi="Arial" w:cs="Arial"/>
          <w:b w:val="0"/>
          <w:bCs w:val="0"/>
          <w:sz w:val="24"/>
          <w:szCs w:val="24"/>
          <w:lang w:val="es-ES"/>
        </w:rPr>
        <w:t xml:space="preserve"> Con este sistema se espera: </w:t>
      </w:r>
    </w:p>
    <w:p w14:paraId="157F07CA">
      <w:pPr>
        <w:spacing w:line="360" w:lineRule="auto"/>
        <w:ind w:left="708" w:leftChars="0"/>
        <w:jc w:val="left"/>
        <w:rPr>
          <w:rFonts w:hint="default" w:ascii="Arial" w:hAnsi="Arial" w:cs="Arial"/>
          <w:b w:val="0"/>
          <w:bCs w:val="0"/>
          <w:sz w:val="24"/>
          <w:szCs w:val="24"/>
          <w:lang w:val="es-ES"/>
        </w:rPr>
      </w:pPr>
    </w:p>
    <w:p w14:paraId="4B85B643">
      <w:pPr>
        <w:numPr>
          <w:numId w:val="0"/>
        </w:numPr>
        <w:spacing w:line="360" w:lineRule="auto"/>
        <w:ind w:leftChars="0"/>
        <w:jc w:val="left"/>
        <w:rPr>
          <w:rFonts w:hint="default" w:ascii="Arial" w:hAnsi="Arial" w:cs="Arial"/>
          <w:b w:val="0"/>
          <w:bCs w:val="0"/>
          <w:sz w:val="24"/>
          <w:szCs w:val="24"/>
          <w:lang w:val="es-ES"/>
        </w:rPr>
      </w:pPr>
    </w:p>
    <w:p w14:paraId="0C902864">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Que el personal trabaje de forma rápida, sin errores y de una forma eficiente.</w:t>
      </w:r>
    </w:p>
    <w:p w14:paraId="1828138D">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Llevar el control del personal bien sea (Administrador, recepcionista y cliente).</w:t>
      </w:r>
    </w:p>
    <w:p w14:paraId="631C7E62">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 xml:space="preserve">Tener el control de los clientes y sus pedidos. </w:t>
      </w:r>
    </w:p>
    <w:p w14:paraId="179B30CF">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 xml:space="preserve">Tener un seguimiento de los nuevos clientes. </w:t>
      </w:r>
    </w:p>
    <w:p w14:paraId="41FC1ACD">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 xml:space="preserve">Una gestión de inventario para que no haya falsas ordenes si se acaba un postre o quedan pocos. </w:t>
      </w:r>
    </w:p>
    <w:p w14:paraId="18D0888F">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Tener un carrito de compras donde muestre (El pedido y la cantidad).</w:t>
      </w:r>
    </w:p>
    <w:p w14:paraId="5298A5A3">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Tener delivery basado en la zona.</w:t>
      </w:r>
    </w:p>
    <w:p w14:paraId="72A91E1B">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Opciones de pago (Tarjeta crédito/débito pago móvil o efectivo).</w:t>
      </w:r>
    </w:p>
    <w:p w14:paraId="7FA2D372">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 xml:space="preserve">Pantalla de pedidos con imágenes claras. </w:t>
      </w:r>
    </w:p>
    <w:p w14:paraId="67A7A858">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Notificaciones que reciba el cliente cuando su pedido este (en espera, en camino o cuando este listo).</w:t>
      </w:r>
    </w:p>
    <w:p w14:paraId="6758A72A">
      <w:pPr>
        <w:numPr>
          <w:ilvl w:val="0"/>
          <w:numId w:val="1"/>
        </w:numPr>
        <w:tabs>
          <w:tab w:val="left" w:pos="420"/>
          <w:tab w:val="clear" w:pos="840"/>
        </w:tabs>
        <w:spacing w:line="360" w:lineRule="auto"/>
        <w:ind w:left="1128" w:leftChars="0" w:hanging="420" w:firstLineChars="0"/>
        <w:jc w:val="both"/>
        <w:rPr>
          <w:rFonts w:hint="default" w:ascii="Arial" w:hAnsi="Arial" w:cs="Arial"/>
          <w:b w:val="0"/>
          <w:bCs w:val="0"/>
          <w:sz w:val="24"/>
          <w:szCs w:val="24"/>
          <w:lang w:val="es-ES"/>
        </w:rPr>
      </w:pPr>
      <w:r>
        <w:rPr>
          <w:rFonts w:hint="default" w:ascii="Arial" w:hAnsi="Arial" w:cs="Arial"/>
          <w:b w:val="0"/>
          <w:bCs w:val="0"/>
          <w:sz w:val="24"/>
          <w:szCs w:val="24"/>
          <w:lang w:val="es-ES"/>
        </w:rPr>
        <w:t>Llevar el control del personal disponible.</w:t>
      </w:r>
    </w:p>
    <w:p w14:paraId="6E59B232">
      <w:pPr>
        <w:numPr>
          <w:ilvl w:val="0"/>
          <w:numId w:val="0"/>
        </w:numPr>
        <w:spacing w:line="360" w:lineRule="auto"/>
        <w:ind w:left="708" w:leftChars="0"/>
        <w:jc w:val="both"/>
        <w:rPr>
          <w:rFonts w:hint="default" w:ascii="Arial" w:hAnsi="Arial" w:cs="Arial"/>
          <w:b w:val="0"/>
          <w:bCs w:val="0"/>
          <w:sz w:val="24"/>
          <w:szCs w:val="24"/>
          <w:lang w:val="es-ES"/>
        </w:rPr>
      </w:pPr>
    </w:p>
    <w:p w14:paraId="3B53CF99">
      <w:pPr>
        <w:spacing w:line="360" w:lineRule="auto"/>
        <w:ind w:left="708" w:leftChars="0"/>
        <w:jc w:val="center"/>
        <w:rPr>
          <w:rFonts w:hint="default" w:ascii="Arial" w:hAnsi="Arial" w:eastAsia="SimSun" w:cs="Arial"/>
          <w:b/>
          <w:bCs/>
          <w:sz w:val="24"/>
          <w:szCs w:val="24"/>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20D79"/>
    <w:multiLevelType w:val="singleLevel"/>
    <w:tmpl w:val="98520D79"/>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910520"/>
    <w:rsid w:val="02910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2025-12-17T16:03:00Z</dcterms:created>
  <dc:creator>WPS_1681568757</dc:creator>
  <cp:lastModifiedBy>WPS_1681568757</cp:lastModifiedBy>
  <dcterms:modified xsi:type="dcterms:W3CDTF">2025-12-17T18:11:21Z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240B8D97188C4DE7BE706E8C26E78793_11</vt:lpwstr>
  </property>
</Properties>
</file>