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80000"/>
          <w:sz w:val="34"/>
          <w:szCs w:val="34"/>
        </w:rPr>
      </w:pPr>
      <w:r w:rsidDel="00000000" w:rsidR="00000000" w:rsidRPr="00000000">
        <w:rPr>
          <w:b w:val="1"/>
          <w:color w:val="980000"/>
          <w:sz w:val="34"/>
          <w:szCs w:val="34"/>
          <w:rtl w:val="0"/>
        </w:rPr>
        <w:t xml:space="preserve">Análisis y Diseño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14: Una ayuda importante al momento de resolver problemas con algoritmos es asumir que su gran amigo son las matemáticas. Obtenga la hipotenusa de un triángulo rectángulo conociendo sus catetos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667000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Resolución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 = +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donde c = </w:t>
      </w:r>
      <w:r w:rsidDel="00000000" w:rsidR="00000000" w:rsidRPr="00000000">
        <w:rPr>
          <w:sz w:val="24"/>
          <w:szCs w:val="24"/>
          <w:rtl w:val="0"/>
        </w:rPr>
        <w:t xml:space="preserve">longitud de la hipotenusa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y b </w:t>
      </w:r>
      <w:r w:rsidDel="00000000" w:rsidR="00000000" w:rsidRPr="00000000">
        <w:rPr>
          <w:sz w:val="24"/>
          <w:szCs w:val="24"/>
          <w:rtl w:val="0"/>
        </w:rPr>
        <w:t xml:space="preserve">son las longitudes de los catetos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DEL PROBLEMA: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encontrar la longitud de la hipotenusa de un triángulo rectángulo utilizando sus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catetos, se puede aplicar el teorema de Pitágoras.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Análisis: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entrada: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 del cateto (a)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Longitud del  cateto (b)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Datos de salida: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Proceso: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¿Quién realiza el proceso?:</w:t>
      </w:r>
      <w:r w:rsidDel="00000000" w:rsidR="00000000" w:rsidRPr="00000000">
        <w:rPr>
          <w:sz w:val="24"/>
          <w:szCs w:val="24"/>
          <w:rtl w:val="0"/>
        </w:rPr>
        <w:t xml:space="preserve"> puede ser una persona o un programa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¿Cuál es el proceso que realiza?: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 la longitud del  cateto (a)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Leer la longitud del  cateto (b)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 la longitud de la hipotenusa (c) utilizando la fórmula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 = +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PSEUDOCODIGO: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DE LA ENTIDAD QUE RESUELVE EL PROBLEMA: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PROGRAMA O PERSONA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Variables: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// definir las variables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Leer a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Leer b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 = raíz cuadrada (a^2 + b^2)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Escribir la longitud de la hipotenusa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ALGORITMO: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Teorema_pitagoras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PROCESO DEL ALGORITMO: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calcular_hipotenusa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//Inicio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 javax.swing.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Void setup(){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noLoop();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String catetoA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= JOptionPane.showInputDialog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 a 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float(catetoA);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String catetoB =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JOptionPane.showInputDialog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 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float(catetoB);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float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= sqrt)sq(a) + sq(b));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JOptionPane.showMessageDialog(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null, &amp;quot;La longitud de la hipotenusa es: &amp;quot; + c);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</w:t>
            </w:r>
          </w:p>
        </w:tc>
      </w:tr>
    </w:tbl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