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color w:val="980000"/>
          <w:sz w:val="34"/>
          <w:szCs w:val="34"/>
          <w:rtl w:val="0"/>
        </w:rPr>
        <w:t xml:space="preserve">Análisis y Diseño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20: Dibuje en toda la extensión del lienzo de (440, 420) rectángulos de idénticas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medidas (40 ancho y 20 de alto) y que mantengan una distancia de 20 pixeles entre ellos tanto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horizontal como verticalmente. Utilice la estructura de control repetitiva. El lienzo debería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verse así: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FASE DE ANÁLISIS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1) Definición del Problema:</w:t>
      </w:r>
      <w:r w:rsidDel="00000000" w:rsidR="00000000" w:rsidRPr="00000000">
        <w:rPr>
          <w:rtl w:val="0"/>
        </w:rPr>
        <w:t xml:space="preserve"> dibujar en la extensión de un lienzo de medidas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(440,220) rectángulos que cubren su superficie y guarden sus respectivas 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idénticas distancias de 20 pixeles uno de otro.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Análisis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Datos de entrada: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1-Establecer la variables: int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altoRectangulo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anchoRectangulo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distanciaER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Establecer Pvector </w:t>
      </w:r>
      <w:r w:rsidDel="00000000" w:rsidR="00000000" w:rsidRPr="00000000">
        <w:rPr>
          <w:rtl w:val="0"/>
        </w:rPr>
        <w:t xml:space="preserve">posicionRectangulo</w:t>
      </w:r>
      <w:r w:rsidDel="00000000" w:rsidR="00000000" w:rsidRPr="00000000">
        <w:rPr>
          <w:rtl w:val="0"/>
        </w:rPr>
        <w:t xml:space="preserve"> = para inicializar el punto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 inició de la línea de dibujo tanto en eje x como en 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1-Configurar el lienzo:Dimensiones del lienzo específicas 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tamaño del lienzo con size(440,220).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2-Dimensiones del rectángulo: Definidas por las variables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altoRectangulo</w:t>
      </w:r>
      <w:r w:rsidDel="00000000" w:rsidR="00000000" w:rsidRPr="00000000">
        <w:rPr>
          <w:rtl w:val="0"/>
        </w:rPr>
        <w:t xml:space="preserve">” = 20 y “</w:t>
      </w:r>
      <w:r w:rsidDel="00000000" w:rsidR="00000000" w:rsidRPr="00000000">
        <w:rPr>
          <w:rtl w:val="0"/>
        </w:rPr>
        <w:t xml:space="preserve">anchoRectangulo</w:t>
      </w:r>
      <w:r w:rsidDel="00000000" w:rsidR="00000000" w:rsidRPr="00000000">
        <w:rPr>
          <w:rtl w:val="0"/>
        </w:rPr>
        <w:t xml:space="preserve">” = 40 que determinan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el alto y ancho de cada rectángulo dibujado.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3-Distancia entre Rectángulos: La variable “</w:t>
      </w:r>
      <w:r w:rsidDel="00000000" w:rsidR="00000000" w:rsidRPr="00000000">
        <w:rPr>
          <w:rtl w:val="0"/>
        </w:rPr>
        <w:t xml:space="preserve">distanciaER</w:t>
      </w:r>
      <w:r w:rsidDel="00000000" w:rsidR="00000000" w:rsidRPr="00000000">
        <w:rPr>
          <w:rtl w:val="0"/>
        </w:rPr>
        <w:t xml:space="preserve">” =20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define la separación entre los rectángulos tanto del eje X como en 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4-color de fondo y de relleno: Aunque los colores estarán fijados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dentro del código (“background”) (#FFF5FA)) para el fondo y “fill”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(255,0,0), para los rectángulos considerare como datos de entrada si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quiero modificar el programa para que acepte colores dinámicos.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Datos de salida: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1-</w:t>
      </w:r>
      <w:r w:rsidDel="00000000" w:rsidR="00000000" w:rsidRPr="00000000">
        <w:rPr>
          <w:rtl w:val="0"/>
        </w:rPr>
        <w:t xml:space="preserve">Visualizacion</w:t>
      </w:r>
      <w:r w:rsidDel="00000000" w:rsidR="00000000" w:rsidRPr="00000000">
        <w:rPr>
          <w:rtl w:val="0"/>
        </w:rPr>
        <w:t xml:space="preserve"> de rectángulos en el lienzo: El resultado directo es la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representación gráfica de los rectángulos dispuestos en el lienzo,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según las especificaciones de las entradas. No tengo un dato de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salida en el sentido tradicional del procesamiento de datos ya que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no tengo valores numéricos sino dibujos en este caso según los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parámetros de entrada.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FASE DE DISEÑO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ENTIDAD: </w:t>
            </w:r>
            <w:r w:rsidDel="00000000" w:rsidR="00000000" w:rsidRPr="00000000">
              <w:rPr>
                <w:rtl w:val="0"/>
              </w:rPr>
              <w:t xml:space="preserve">DIBUJAR RECTÁNGULOS EN UN LIENZO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altoRectangulo</w:t>
            </w:r>
            <w:r w:rsidDel="00000000" w:rsidR="00000000" w:rsidRPr="00000000">
              <w:rPr>
                <w:rtl w:val="0"/>
              </w:rPr>
              <w:t xml:space="preserve">:20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anchoREctangulo</w:t>
            </w:r>
            <w:r w:rsidDel="00000000" w:rsidR="00000000" w:rsidRPr="00000000">
              <w:rPr>
                <w:rtl w:val="0"/>
              </w:rPr>
              <w:t xml:space="preserve">:40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distanciaER</w:t>
            </w:r>
            <w:r w:rsidDel="00000000" w:rsidR="00000000" w:rsidRPr="00000000">
              <w:rPr>
                <w:rtl w:val="0"/>
              </w:rPr>
              <w:t xml:space="preserve">:20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tamaño lienzo(440,220)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ALGORITMO: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dibujar_rectangulosenlienzo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Establecer un bucle for para anidados: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Dibujar rectángulo: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Cambiar de posición Rectángulo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Rellenar con color lienzo y rectángulo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//Configurar el lienzo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  <w:r w:rsidDel="00000000" w:rsidR="00000000" w:rsidRPr="00000000">
              <w:rPr>
                <w:rtl w:val="0"/>
              </w:rPr>
              <w:t xml:space="preserve">altoRectangulo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anchoRectangulo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distanciaER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PVector </w:t>
            </w:r>
            <w:r w:rsidDel="00000000" w:rsidR="00000000" w:rsidRPr="00000000">
              <w:rPr>
                <w:rtl w:val="0"/>
              </w:rPr>
              <w:t xml:space="preserve">posicionRectangulo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Establecer tamaño del lienzo: size(440,220);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altoRectangulo</w:t>
            </w:r>
            <w:r w:rsidDel="00000000" w:rsidR="00000000" w:rsidRPr="00000000">
              <w:rPr>
                <w:rtl w:val="0"/>
              </w:rPr>
              <w:t xml:space="preserve">=20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anchoREctangulo</w:t>
            </w:r>
            <w:r w:rsidDel="00000000" w:rsidR="00000000" w:rsidRPr="00000000">
              <w:rPr>
                <w:rtl w:val="0"/>
              </w:rPr>
              <w:t xml:space="preserve">=40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distanciaER</w:t>
            </w:r>
            <w:r w:rsidDel="00000000" w:rsidR="00000000" w:rsidRPr="00000000">
              <w:rPr>
                <w:rtl w:val="0"/>
              </w:rPr>
              <w:t xml:space="preserve">=20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posicionRectangulo</w:t>
            </w:r>
            <w:r w:rsidDel="00000000" w:rsidR="00000000" w:rsidRPr="00000000">
              <w:rPr>
                <w:rtl w:val="0"/>
              </w:rPr>
              <w:t xml:space="preserve"> = new PVector(</w:t>
            </w:r>
            <w:r w:rsidDel="00000000" w:rsidR="00000000" w:rsidRPr="00000000">
              <w:rPr>
                <w:rtl w:val="0"/>
              </w:rPr>
              <w:t xml:space="preserve">distanciaER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distanciaER</w:t>
            </w: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background();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bucle for para anidados para iterar //para trabajar con figuras bidimensionales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Este bucle se seguirá ejecutando mientras j sea menor que 10, dado que j comienza en 1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 el bucle se repite hasta que j es menor que 10 , el bucle interno iterara 9 veces en total.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 iteración representa una fila de rectángulos. Y j++ incrementara el valor en </w:t>
            </w:r>
            <w:r w:rsidDel="00000000" w:rsidR="00000000" w:rsidRPr="00000000">
              <w:rPr>
                <w:rtl w:val="0"/>
              </w:rPr>
              <w:t xml:space="preserve">1despues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cada iteración del bucle.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for(int j(valor)=1;j(valor)&amp;lt;(menor)10;j(valor)++(se le añade 1)){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//Este bucle controla los rectángulos dentro de cada fila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i=1 inicializa el contador de rectángulos, I a 1 el comienzo de cada nueva fila.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I&amp;lt;=7 es la condición de continuación del bucle, y se ejecutara mientras i sea menor o igual a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. Así que solo se dibujaran 7 </w:t>
            </w:r>
            <w:r w:rsidDel="00000000" w:rsidR="00000000" w:rsidRPr="00000000">
              <w:rPr>
                <w:rtl w:val="0"/>
              </w:rPr>
              <w:t xml:space="preserve">rectangulos</w:t>
            </w:r>
            <w:r w:rsidDel="00000000" w:rsidR="00000000" w:rsidRPr="00000000">
              <w:rPr>
                <w:rtl w:val="0"/>
              </w:rPr>
              <w:t xml:space="preserve"> en cada fila. Y i++ incrementa el valor de i en 1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después de cada iteración del bucle lo que hará que se mueva el proceso al siguiente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rectangulo</w:t>
            </w:r>
            <w:r w:rsidDel="00000000" w:rsidR="00000000" w:rsidRPr="00000000">
              <w:rPr>
                <w:rtl w:val="0"/>
              </w:rPr>
              <w:t xml:space="preserve"> de la fila.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for(int i(valor)=1(valor);i(valor)&amp;lt; (menor)=7;i++(se le añade)){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for(int j=1;j&amp;lt;10;j++){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for(int i=1;i&amp;lt;=7;i++){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//Posiciones del rectángulo en eje X y en eje Y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posicionRectangulo.x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distanciaER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posicionRectangulo.y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posicionRectangulo.y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rtl w:val="0"/>
              </w:rPr>
              <w:t xml:space="preserve">altoRectangulo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rtl w:val="0"/>
              </w:rPr>
              <w:t xml:space="preserve">distanciaER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dibujar el </w:t>
            </w:r>
            <w:r w:rsidDel="00000000" w:rsidR="00000000" w:rsidRPr="00000000">
              <w:rPr>
                <w:rtl w:val="0"/>
              </w:rPr>
              <w:t xml:space="preserve">rectangulo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void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dibujarRectangulo</w:t>
            </w:r>
            <w:r w:rsidDel="00000000" w:rsidR="00000000" w:rsidRPr="00000000">
              <w:rPr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fill(color de relleno) a elegir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ejecutar la posición en el lienzo y con los argumentos </w:t>
            </w:r>
            <w:r w:rsidDel="00000000" w:rsidR="00000000" w:rsidRPr="00000000">
              <w:rPr>
                <w:rtl w:val="0"/>
              </w:rPr>
              <w:t xml:space="preserve">posicionRectangulo</w:t>
            </w:r>
            <w:r w:rsidDel="00000000" w:rsidR="00000000" w:rsidRPr="00000000">
              <w:rPr>
                <w:rtl w:val="0"/>
              </w:rPr>
              <w:t xml:space="preserve"> y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anchoRectangulo</w:t>
            </w:r>
            <w:r w:rsidDel="00000000" w:rsidR="00000000" w:rsidRPr="00000000">
              <w:rPr>
                <w:rtl w:val="0"/>
              </w:rPr>
              <w:t xml:space="preserve"> especificamos la posición del vértice superior izquierdo del rectángulo en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lienzo.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Rect utilizara los cuatro argumentos para dibujar en el lienzo los rectángulos según las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variables especificadas.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rect(</w:t>
            </w:r>
            <w:r w:rsidDel="00000000" w:rsidR="00000000" w:rsidRPr="00000000">
              <w:rPr>
                <w:rtl w:val="0"/>
              </w:rPr>
              <w:t xml:space="preserve">posicionRectangulo.x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posicionRectangulo.y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anchoRectangulo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altoRectangulo</w:t>
            </w: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//Cambiar posición Rectángulo: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cambiarposicionxRectangulo</w:t>
            </w:r>
            <w:r w:rsidDel="00000000" w:rsidR="00000000" w:rsidRPr="00000000">
              <w:rPr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función se encargará de mover la posición del </w:t>
            </w:r>
            <w:r w:rsidDel="00000000" w:rsidR="00000000" w:rsidRPr="00000000">
              <w:rPr>
                <w:rtl w:val="0"/>
              </w:rPr>
              <w:t xml:space="preserve">rectangulo</w:t>
            </w:r>
            <w:r w:rsidDel="00000000" w:rsidR="00000000" w:rsidRPr="00000000">
              <w:rPr>
                <w:rtl w:val="0"/>
              </w:rPr>
              <w:t xml:space="preserve"> hacia la derecha en el lienzo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manera que se mantenga una separación constante entre los rectángulos en el eje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horizontal.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1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