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//========================================//===================================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注意：在函数的传入的形式参数里面，传入的参数若位数不够是在高位填充，需要获取实际数据则需要将其左移，例如在克隆合约的克隆函数里：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function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spacing w:val="-1"/>
          <w:sz w:val="21"/>
          <w:szCs w:val="21"/>
        </w:rPr>
        <w:t>clone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implementation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internal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returns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instance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1"/>
          <w:szCs w:val="21"/>
          <w:lang w:val="en-US" w:eastAsia="zh-CN"/>
        </w:rPr>
        <w:t>其中implementation地址被填充为</w:t>
      </w:r>
      <w:r>
        <w:rPr>
          <w:rFonts w:ascii="monospace" w:hAnsi="monospace" w:eastAsia="monospace" w:cs="monospace"/>
          <w:i w:val="0"/>
          <w:iCs w:val="0"/>
          <w:caps w:val="0"/>
          <w:spacing w:val="-1"/>
          <w:sz w:val="24"/>
          <w:szCs w:val="24"/>
        </w:rPr>
        <w:t>0x000000000000000000000000bebebebebebebebebebebebebebebebebebebebe</w:t>
      </w: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这是因为传入的是32字节，她不够位数，则在高位补0，若得到实际数据则需要shl来左移位96未得到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//======================================//============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宋体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solidity中，uint32类型的数字转化为uint256类型的数字，则在高位（左边）补0，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直到填满 256 位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这个过程保证了在转换过程中，原始值的精度和数值不会改变，只是填充了更多的零位。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 其他的数字转化也是这样。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1A650E46"/>
    <w:rsid w:val="23A94AF2"/>
    <w:rsid w:val="28AA0597"/>
    <w:rsid w:val="28DF68F4"/>
    <w:rsid w:val="351D3E95"/>
    <w:rsid w:val="38D75237"/>
    <w:rsid w:val="3D910D50"/>
    <w:rsid w:val="4AE300E4"/>
    <w:rsid w:val="59882EC1"/>
    <w:rsid w:val="5CCA6060"/>
    <w:rsid w:val="60D866A7"/>
    <w:rsid w:val="6251015A"/>
    <w:rsid w:val="62530F90"/>
    <w:rsid w:val="69255900"/>
    <w:rsid w:val="6C5A4D61"/>
    <w:rsid w:val="73A97171"/>
    <w:rsid w:val="74DB5827"/>
    <w:rsid w:val="777F0073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2024-02-27T15:03:43Z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F9ABCB81F1674CD48BB202B975CF6DC2_11</vt:lpwstr>
  </property>
</Properties>
</file>