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d96adb4ea0fbab7f2f7bb8bda79289fc2e8a14"/>
    <w:p>
      <w:pPr>
        <w:pStyle w:val="Heading1"/>
      </w:pPr>
      <w:r>
        <w:t xml:space="preserve">Zenith Full Operational Gap Audit (Non-Garmin Scope)</w:t>
      </w:r>
    </w:p>
    <w:p>
      <w:pPr>
        <w:pStyle w:val="FirstParagraph"/>
      </w:pPr>
      <w:r>
        <w:t xml:space="preserve">Generated: 2026-03-26 (America/New_York)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Full repo review for unfinished/unbuilt operational pathways across app UI, service layers, Supabase functions, and release gates.</w:t>
      </w:r>
    </w:p>
    <w:p>
      <w:pPr>
        <w:pStyle w:val="Compact"/>
        <w:numPr>
          <w:ilvl w:val="0"/>
          <w:numId w:val="1001"/>
        </w:numPr>
      </w:pPr>
      <w:r>
        <w:t xml:space="preserve">Garmin-specific backend/integration findings are intentionally excluded per updated scope.</w:t>
      </w:r>
    </w:p>
    <w:bookmarkEnd w:id="9"/>
    <w:bookmarkStart w:id="10" w:name="validation-performed"/>
    <w:p>
      <w:pPr>
        <w:pStyle w:val="Heading2"/>
      </w:pPr>
      <w:r>
        <w:t xml:space="preserve">Validation Performed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-s verify:routes</w:t>
      </w:r>
      <w:r>
        <w:t xml:space="preserve"> </w:t>
      </w:r>
      <w:r>
        <w:t xml:space="preserve">(passed)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node scripts/report-incomplete-routes.js</w:t>
      </w:r>
      <w:r>
        <w:t xml:space="preserve"> </w:t>
      </w:r>
      <w:r>
        <w:t xml:space="preserve">(no placeholder route targets)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-s typecheck</w:t>
      </w:r>
      <w:r>
        <w:t xml:space="preserve"> </w:t>
      </w:r>
      <w:r>
        <w:t xml:space="preserve">(passed)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-s lint</w:t>
      </w:r>
      <w:r>
        <w:t xml:space="preserve"> </w:t>
      </w:r>
      <w:r>
        <w:t xml:space="preserve">(failed)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-s verify:p0-all</w:t>
      </w:r>
      <w:r>
        <w:t xml:space="preserve"> </w:t>
      </w:r>
      <w:r>
        <w:t xml:space="preserve">(failed)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-s verify:supabase-runtime</w:t>
      </w:r>
      <w:r>
        <w:t xml:space="preserve"> </w:t>
      </w:r>
      <w:r>
        <w:t xml:space="preserve">(failed)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-s phase31:hard-gates</w:t>
      </w:r>
      <w:r>
        <w:t xml:space="preserve"> </w:t>
      </w:r>
      <w:r>
        <w:t xml:space="preserve">(failed)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-s phase32:ci-gate</w:t>
      </w:r>
      <w:r>
        <w:t xml:space="preserve"> </w:t>
      </w:r>
      <w:r>
        <w:t xml:space="preserve">(failed)</w:t>
      </w:r>
    </w:p>
    <w:p>
      <w:pPr>
        <w:pStyle w:val="Compact"/>
        <w:numPr>
          <w:ilvl w:val="0"/>
          <w:numId w:val="1002"/>
        </w:numPr>
      </w:pPr>
      <w:r>
        <w:t xml:space="preserve">Targeted static analysis across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</w:p>
    <w:bookmarkEnd w:id="10"/>
    <w:bookmarkStart w:id="11" w:name="routetile-wiring-baseline"/>
    <w:p>
      <w:pPr>
        <w:pStyle w:val="Heading2"/>
      </w:pPr>
      <w:r>
        <w:t xml:space="preserve">Route/Tile Wiring Baseline</w:t>
      </w:r>
    </w:p>
    <w:p>
      <w:pPr>
        <w:pStyle w:val="Compact"/>
        <w:numPr>
          <w:ilvl w:val="0"/>
          <w:numId w:val="1003"/>
        </w:numPr>
      </w:pPr>
      <w:r>
        <w:t xml:space="preserve">File-level route target resolution is currently intact (</w:t>
      </w:r>
      <w:r>
        <w:rPr>
          <w:rStyle w:val="VerbatimChar"/>
        </w:rPr>
        <w:t xml:space="preserve">verify:routes</w:t>
      </w:r>
      <w:r>
        <w:t xml:space="preserve"> </w:t>
      </w:r>
      <w:r>
        <w:t xml:space="preserve">passed; 276 route files scanned).</w:t>
      </w:r>
    </w:p>
    <w:p>
      <w:pPr>
        <w:pStyle w:val="Compact"/>
        <w:numPr>
          <w:ilvl w:val="0"/>
          <w:numId w:val="1003"/>
        </w:numPr>
      </w:pPr>
      <w:r>
        <w:t xml:space="preserve">No obvious placeholder route destinations were detected by</w:t>
      </w:r>
      <w:r>
        <w:t xml:space="preserve"> </w:t>
      </w:r>
      <w:r>
        <w:rPr>
          <w:rStyle w:val="VerbatimChar"/>
        </w:rPr>
        <w:t xml:space="preserve">report-incomplete-routes.js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Main operational gaps are in runtime behavior, identity wiring, backend availability, and release readiness gates.</w:t>
      </w:r>
    </w:p>
    <w:bookmarkEnd w:id="11"/>
    <w:bookmarkStart w:id="21" w:name="findings"/>
    <w:p>
      <w:pPr>
        <w:pStyle w:val="Heading2"/>
      </w:pPr>
      <w:r>
        <w:t xml:space="preserve">Findings</w:t>
      </w:r>
    </w:p>
    <w:bookmarkStart w:id="12" w:name="X5e9e15640d52dab854e63a672e034962871c3b4"/>
    <w:p>
      <w:pPr>
        <w:pStyle w:val="Heading3"/>
      </w:pPr>
      <w:r>
        <w:t xml:space="preserve">1) CRITICAL — Social/Club identity wiring is hard-coded to</w:t>
      </w:r>
      <w:r>
        <w:t xml:space="preserve"> </w:t>
      </w:r>
      <w:r>
        <w:rPr>
          <w:rStyle w:val="VerbatimChar"/>
        </w:rPr>
        <w:t xml:space="preserve">local_user</w:t>
      </w:r>
    </w:p>
    <w:p>
      <w:pPr>
        <w:pStyle w:val="FirstParagraph"/>
      </w:pPr>
      <w:r>
        <w:t xml:space="preserve">Impacted pathways:</w:t>
      </w:r>
      <w:r>
        <w:t xml:space="preserve"> </w:t>
      </w:r>
      <w:r>
        <w:t xml:space="preserve">- Clubs: create/join/manage/member actions</w:t>
      </w:r>
      <w:r>
        <w:t xml:space="preserve"> </w:t>
      </w:r>
      <w:r>
        <w:t xml:space="preserve">- Social privacy settings screen</w:t>
      </w:r>
      <w:r>
        <w:t xml:space="preserve"> </w:t>
      </w:r>
      <w:r>
        <w:t xml:space="preserve">- Safety center counts</w:t>
      </w:r>
      <w:r>
        <w:t xml:space="preserve"> </w:t>
      </w:r>
      <w:r>
        <w:t xml:space="preserve">- Run completion social/challenge events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app/clubs/index.tsx:17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app/clubs/[clubId].tsx:43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app/account/social-privacy.tsx:17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app/account/safety.tsx:7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app/run-review.tsx:553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app/run-review.tsx:560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app/run-review.tsx:613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app/_layout.tsx:25</w:t>
      </w:r>
    </w:p>
    <w:p>
      <w:pPr>
        <w:pStyle w:val="BodyText"/>
      </w:pPr>
      <w:r>
        <w:t xml:space="preserve">Why this is incomplete:</w:t>
      </w:r>
      <w:r>
        <w:t xml:space="preserve"> </w:t>
      </w:r>
      <w:r>
        <w:t xml:space="preserve">- Actions are attributed to a static local identity instead of the authenticated account, so multi-user correctness and account-scoped behavior are not fully operational.</w:t>
      </w:r>
    </w:p>
    <w:p>
      <w:pPr>
        <w:pStyle w:val="BodyText"/>
      </w:pPr>
      <w:r>
        <w:t xml:space="preserve">Completion target:</w:t>
      </w:r>
      <w:r>
        <w:t xml:space="preserve"> </w:t>
      </w:r>
      <w:r>
        <w:t xml:space="preserve">- Replace hard-coded</w:t>
      </w:r>
      <w:r>
        <w:t xml:space="preserve"> </w:t>
      </w:r>
      <w:r>
        <w:rPr>
          <w:rStyle w:val="VerbatimChar"/>
        </w:rPr>
        <w:t xml:space="preserve">local_user</w:t>
      </w:r>
      <w:r>
        <w:t xml:space="preserve"> </w:t>
      </w:r>
      <w:r>
        <w:t xml:space="preserve">with authenticated user identity plumbing end-to-end.</w:t>
      </w:r>
    </w:p>
    <w:bookmarkEnd w:id="12"/>
    <w:bookmarkStart w:id="13" w:name="Xeccc3ad112d474030dcfb7ba9b21c7567f461c2"/>
    <w:p>
      <w:pPr>
        <w:pStyle w:val="Heading3"/>
      </w:pPr>
      <w:r>
        <w:t xml:space="preserve">2) CRITICAL — Clubs/Messaging backend is local-storage only (not full server-backed operation)</w:t>
      </w:r>
    </w:p>
    <w:p>
      <w:pPr>
        <w:pStyle w:val="FirstParagraph"/>
      </w:pPr>
      <w:r>
        <w:t xml:space="preserve">Impacted pathways:</w:t>
      </w:r>
      <w:r>
        <w:t xml:space="preserve"> </w:t>
      </w:r>
      <w:r>
        <w:t xml:space="preserve">- Club lifecycle, invites, moderation state, membership transitions</w:t>
      </w:r>
      <w:r>
        <w:t xml:space="preserve"> </w:t>
      </w:r>
      <w:r>
        <w:t xml:space="preserve">- DM and club chat persistence/consistency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utils/clubsService.ts:1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utils/clubsService.ts:5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utils/clubsService.ts:93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utils/clubsService.ts:107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utils/messageService.ts:1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utils/messageService.ts:6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utils/messageService.ts:93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utils/messageService.ts:107</w:t>
      </w:r>
    </w:p>
    <w:p>
      <w:pPr>
        <w:pStyle w:val="BodyText"/>
      </w:pPr>
      <w:r>
        <w:t xml:space="preserve">Why this is incomplete:</w:t>
      </w:r>
      <w:r>
        <w:t xml:space="preserve"> </w:t>
      </w:r>
      <w:r>
        <w:t xml:space="preserve">- Data is persisted via AsyncStorage service-local records, which does not provide robust server-backed, cross-device, account-consistent operation expected for full production social pathways.</w:t>
      </w:r>
    </w:p>
    <w:p>
      <w:pPr>
        <w:pStyle w:val="BodyText"/>
      </w:pPr>
      <w:r>
        <w:t xml:space="preserve">Completion target:</w:t>
      </w:r>
      <w:r>
        <w:t xml:space="preserve"> </w:t>
      </w:r>
      <w:r>
        <w:t xml:space="preserve">- Move these pathways to authenticated Supabase-backed APIs with server-authoritative writes, reconciliation, and cross-device reads.</w:t>
      </w:r>
    </w:p>
    <w:bookmarkEnd w:id="13"/>
    <w:bookmarkStart w:id="14" w:name="Xd7fdf3fb85abeca4149cce37e842b10c5a662bd"/>
    <w:p>
      <w:pPr>
        <w:pStyle w:val="Heading3"/>
      </w:pPr>
      <w:r>
        <w:t xml:space="preserve">3) CRITICAL — Privacy edge functions are missing from deployed runtime</w:t>
      </w:r>
    </w:p>
    <w:p>
      <w:pPr>
        <w:pStyle w:val="FirstParagraph"/>
      </w:pPr>
      <w:r>
        <w:t xml:space="preserve">Impacted pathways:</w:t>
      </w:r>
      <w:r>
        <w:t xml:space="preserve"> </w:t>
      </w:r>
      <w:r>
        <w:t xml:space="preserve">- Privacy consent enforcement</w:t>
      </w:r>
      <w:r>
        <w:t xml:space="preserve"> </w:t>
      </w:r>
      <w:r>
        <w:t xml:space="preserve">- Public share privacy controls</w:t>
      </w:r>
      <w:r>
        <w:t xml:space="preserve"> </w:t>
      </w:r>
      <w:r>
        <w:t xml:space="preserve">- Data explanation endpoint</w:t>
      </w:r>
      <w:r>
        <w:t xml:space="preserve"> </w:t>
      </w:r>
      <w:r>
        <w:t xml:space="preserve">- Retention enforcement workflows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 Direct runtime probe result: missing function 404s for</w:t>
      </w:r>
      <w:r>
        <w:t xml:space="preserve"> </w:t>
      </w:r>
      <w:r>
        <w:rPr>
          <w:rStyle w:val="VerbatimChar"/>
        </w:rPr>
        <w:t xml:space="preserve">privacy-consent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privacy-data-explanation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privacy-public-shares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privacy-retention-enforce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utils/privacyService.ts:98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utils/privacyService.ts:119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utils/privacyService.ts:136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utils/privacyService.ts:142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utils/privacyService.ts:151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utils/privacyService.ts:169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docs/qa/phase31/hard_gates.md:12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docs/qa/phase31/hard_gates.md:13</w:t>
      </w:r>
    </w:p>
    <w:p>
      <w:pPr>
        <w:pStyle w:val="BodyText"/>
      </w:pPr>
      <w:r>
        <w:t xml:space="preserve">Why this is incomplete:</w:t>
      </w:r>
      <w:r>
        <w:t xml:space="preserve"> </w:t>
      </w:r>
      <w:r>
        <w:t xml:space="preserve">- Privacy backend contracts are referenced by client and hard-gate checks but not reachable in the deployed project.</w:t>
      </w:r>
    </w:p>
    <w:p>
      <w:pPr>
        <w:pStyle w:val="BodyText"/>
      </w:pPr>
      <w:r>
        <w:t xml:space="preserve">Completion target:</w:t>
      </w:r>
      <w:r>
        <w:t xml:space="preserve"> </w:t>
      </w:r>
      <w:r>
        <w:t xml:space="preserve">- Deploy missing privacy functions and validate invocation/auth/RLS behavior in runtime.</w:t>
      </w:r>
    </w:p>
    <w:bookmarkEnd w:id="14"/>
    <w:bookmarkStart w:id="15" w:name="X28cf8079044d99e83209085f1d0c54cec35e804"/>
    <w:p>
      <w:pPr>
        <w:pStyle w:val="Heading3"/>
      </w:pPr>
      <w:r>
        <w:t xml:space="preserve">4) HIGH — Release hard gates are failing (Phase 31 + Phase 32)</w:t>
      </w:r>
    </w:p>
    <w:p>
      <w:pPr>
        <w:pStyle w:val="FirstParagraph"/>
      </w:pPr>
      <w:r>
        <w:t xml:space="preserve">Impacted pathways:</w:t>
      </w:r>
      <w:r>
        <w:t xml:space="preserve"> </w:t>
      </w:r>
      <w:r>
        <w:t xml:space="preserve">- Offline/online sync readiness</w:t>
      </w:r>
      <w:r>
        <w:t xml:space="preserve"> </w:t>
      </w:r>
      <w:r>
        <w:t xml:space="preserve">- Parity/dual-path verification</w:t>
      </w:r>
      <w:r>
        <w:t xml:space="preserve"> </w:t>
      </w:r>
      <w:r>
        <w:t xml:space="preserve">- Privacy/retention compliance readiness</w:t>
      </w:r>
      <w:r>
        <w:t xml:space="preserve"> </w:t>
      </w:r>
      <w:r>
        <w:t xml:space="preserve">- Export/import reliability and rollback/canary operational confidence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docs/qa/phase31/hard_gates.md:10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docs/qa/phase31/hard_gates.md:18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docs/qa/phase31/hard_gates.json:113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docs/qa/phase31/hard_gates.json:169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e2e_report.json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docs/qa/phase32/ci_gate_summary.md:10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docs/qa/phase32/ci_gate_summary.md:13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docs/qa/phase32/ci_gate_summary.json:70</w:t>
      </w:r>
    </w:p>
    <w:p>
      <w:pPr>
        <w:pStyle w:val="BodyText"/>
      </w:pPr>
      <w:r>
        <w:t xml:space="preserve">Why this is incomplete:</w:t>
      </w:r>
      <w:r>
        <w:t xml:space="preserve"> </w:t>
      </w:r>
      <w:r>
        <w:t xml:space="preserve">- Operational validation suite is not passing, leaving high-risk backend/runtime paths unverified for production operation.</w:t>
      </w:r>
    </w:p>
    <w:p>
      <w:pPr>
        <w:pStyle w:val="BodyText"/>
      </w:pPr>
      <w:r>
        <w:t xml:space="preserve">Completion target:</w:t>
      </w:r>
      <w:r>
        <w:t xml:space="preserve"> </w:t>
      </w:r>
      <w:r>
        <w:t xml:space="preserve">- Provide required envs/artifacts, execute full scenario suite, and close all failing gates.</w:t>
      </w:r>
    </w:p>
    <w:bookmarkEnd w:id="15"/>
    <w:bookmarkStart w:id="16" w:name="X5df4d2a37e8eaf1ebe7ef02b44a9ca51e899275"/>
    <w:p>
      <w:pPr>
        <w:pStyle w:val="Heading3"/>
      </w:pPr>
      <w:r>
        <w:t xml:space="preserve">5) HIGH — Lint/quality gate is blocked by AppleDouble (</w:t>
      </w:r>
      <w:r>
        <w:rPr>
          <w:rStyle w:val="VerbatimChar"/>
        </w:rPr>
        <w:t xml:space="preserve">._*</w:t>
      </w:r>
      <w:r>
        <w:t xml:space="preserve">) artifact contamination</w:t>
      </w:r>
    </w:p>
    <w:p>
      <w:pPr>
        <w:pStyle w:val="FirstParagraph"/>
      </w:pPr>
      <w:r>
        <w:t xml:space="preserve">Impacted pathways:</w:t>
      </w:r>
      <w:r>
        <w:t xml:space="preserve"> </w:t>
      </w:r>
      <w:r>
        <w:t xml:space="preserve">- CI quality gates</w:t>
      </w:r>
      <w:r>
        <w:t xml:space="preserve"> </w:t>
      </w:r>
      <w:r>
        <w:t xml:space="preserve">- Static analysis reliability</w:t>
      </w:r>
      <w:r>
        <w:t xml:space="preserve"> </w:t>
      </w:r>
      <w:r>
        <w:t xml:space="preserve">- Release engineering hygiene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-s lint</w:t>
      </w:r>
      <w:r>
        <w:t xml:space="preserve"> </w:t>
      </w:r>
      <w:r>
        <w:t xml:space="preserve">fails with parse errors on</w:t>
      </w:r>
      <w:r>
        <w:t xml:space="preserve"> </w:t>
      </w:r>
      <w:r>
        <w:rPr>
          <w:rStyle w:val="VerbatimChar"/>
        </w:rPr>
        <w:t xml:space="preserve">._*</w:t>
      </w:r>
      <w:r>
        <w:t xml:space="preserve"> </w:t>
      </w:r>
      <w:r>
        <w:t xml:space="preserve">files.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app components src utils supabase scripts -name '._*' -type f | wc -l</w:t>
      </w:r>
      <w:r>
        <w:t xml:space="preserve"> </w:t>
      </w:r>
      <w:r>
        <w:t xml:space="preserve">=&gt; 531 artifacts.</w:t>
      </w:r>
      <w:r>
        <w:t xml:space="preserve"> </w:t>
      </w:r>
      <w:r>
        <w:t xml:space="preserve">- Example parse target:</w:t>
      </w:r>
      <w:r>
        <w:t xml:space="preserve"> </w:t>
      </w:r>
      <w:r>
        <w:rPr>
          <w:rStyle w:val="VerbatimChar"/>
        </w:rPr>
        <w:t xml:space="preserve">app/(modals)/._food.tsx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docs/qa/FOOD_SYSTEM_PROD_AUDIT.json:308</w:t>
      </w:r>
      <w:r>
        <w:t xml:space="preserve"> </w:t>
      </w:r>
      <w:r>
        <w:t xml:space="preserve">(repo hygiene finding includes AppleDouble artifacts)</w:t>
      </w:r>
    </w:p>
    <w:p>
      <w:pPr>
        <w:pStyle w:val="BodyText"/>
      </w:pPr>
      <w:r>
        <w:t xml:space="preserve">Why this is incomplete:</w:t>
      </w:r>
      <w:r>
        <w:t xml:space="preserve"> </w:t>
      </w:r>
      <w:r>
        <w:t xml:space="preserve">- Tooling gates fail before meaningful linting due non-source binary metadata artifacts tracked in source tree.</w:t>
      </w:r>
    </w:p>
    <w:p>
      <w:pPr>
        <w:pStyle w:val="BodyText"/>
      </w:pPr>
      <w:r>
        <w:t xml:space="preserve">Completion target:</w:t>
      </w:r>
      <w:r>
        <w:t xml:space="preserve"> </w:t>
      </w:r>
      <w:r>
        <w:t xml:space="preserve">- Remove</w:t>
      </w:r>
      <w:r>
        <w:t xml:space="preserve"> </w:t>
      </w:r>
      <w:r>
        <w:rPr>
          <w:rStyle w:val="VerbatimChar"/>
        </w:rPr>
        <w:t xml:space="preserve">._*</w:t>
      </w:r>
      <w:r>
        <w:t xml:space="preserve"> </w:t>
      </w:r>
      <w:r>
        <w:t xml:space="preserve">files, enforce ignore/cleanup guard, and re-run lint gates.</w:t>
      </w:r>
    </w:p>
    <w:bookmarkEnd w:id="16"/>
    <w:bookmarkStart w:id="17" w:name="X6cf04fe85c06ab69cd7516bffdd19208001114f"/>
    <w:p>
      <w:pPr>
        <w:pStyle w:val="Heading3"/>
      </w:pPr>
      <w:r>
        <w:t xml:space="preserve">6) HIGH — Watch app icon asset set is incomplete (build/store blocker)</w:t>
      </w:r>
    </w:p>
    <w:p>
      <w:pPr>
        <w:pStyle w:val="FirstParagraph"/>
      </w:pPr>
      <w:r>
        <w:t xml:space="preserve">Impacted pathways:</w:t>
      </w:r>
      <w:r>
        <w:t xml:space="preserve"> </w:t>
      </w:r>
      <w:r>
        <w:t xml:space="preserve">- Watch app packaging and App Store validation</w:t>
      </w:r>
      <w:r>
        <w:t xml:space="preserve"> </w:t>
      </w:r>
      <w:r>
        <w:t xml:space="preserve">- P0 verification chain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scripts/verify-watch-plist.js:87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scripts/verify-watch-plist.js:102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ios/ZenithWatch Watch App/Assets.xcassets/AppIcon.appiconset</w:t>
      </w:r>
      <w:r>
        <w:t xml:space="preserve"> </w:t>
      </w:r>
      <w:r>
        <w:t xml:space="preserve">currently contains only</w:t>
      </w:r>
      <w:r>
        <w:t xml:space="preserve"> </w:t>
      </w:r>
      <w:r>
        <w:rPr>
          <w:rStyle w:val="VerbatimChar"/>
        </w:rPr>
        <w:t xml:space="preserve">Contents.json</w:t>
      </w:r>
      <w:r>
        <w:t xml:space="preserve"> </w:t>
      </w:r>
      <w:r>
        <w:t xml:space="preserve">(missing required PNG icon assets)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-s verify:p0-all</w:t>
      </w:r>
      <w:r>
        <w:t xml:space="preserve"> </w:t>
      </w:r>
      <w:r>
        <w:t xml:space="preserve">fails via</w:t>
      </w:r>
      <w:r>
        <w:t xml:space="preserve"> </w:t>
      </w:r>
      <w:r>
        <w:rPr>
          <w:rStyle w:val="VerbatimChar"/>
        </w:rPr>
        <w:t xml:space="preserve">Missing Watch App icon file: AppIcon-1024.png</w:t>
      </w:r>
    </w:p>
    <w:p>
      <w:pPr>
        <w:pStyle w:val="BodyText"/>
      </w:pPr>
      <w:r>
        <w:t xml:space="preserve">Why this is incomplete:</w:t>
      </w:r>
      <w:r>
        <w:t xml:space="preserve"> </w:t>
      </w:r>
      <w:r>
        <w:t xml:space="preserve">- Required watch icon files are absent, so release packaging cannot be considered fully operational.</w:t>
      </w:r>
    </w:p>
    <w:p>
      <w:pPr>
        <w:pStyle w:val="BodyText"/>
      </w:pPr>
      <w:r>
        <w:t xml:space="preserve">Completion target:</w:t>
      </w:r>
      <w:r>
        <w:t xml:space="preserve"> </w:t>
      </w:r>
      <w:r>
        <w:t xml:space="preserve">- Add required icon files referenced in</w:t>
      </w:r>
      <w:r>
        <w:t xml:space="preserve"> </w:t>
      </w:r>
      <w:r>
        <w:rPr>
          <w:rStyle w:val="VerbatimChar"/>
        </w:rPr>
        <w:t xml:space="preserve">verify-watch-plist.js</w:t>
      </w:r>
      <w:r>
        <w:t xml:space="preserve"> </w:t>
      </w:r>
      <w:r>
        <w:t xml:space="preserve">and validate watch asset catalog.</w:t>
      </w:r>
    </w:p>
    <w:bookmarkEnd w:id="17"/>
    <w:bookmarkStart w:id="18" w:name="Xedb7f1b7efccd45f6d22d4037f8475da8b3b0a6"/>
    <w:p>
      <w:pPr>
        <w:pStyle w:val="Heading3"/>
      </w:pPr>
      <w:r>
        <w:t xml:space="preserve">7) MEDIUM — Supabase runtime verifier has false-positive logic (</w:t>
      </w:r>
      <w:r>
        <w:rPr>
          <w:rStyle w:val="VerbatimChar"/>
        </w:rPr>
        <w:t xml:space="preserve">_shared</w:t>
      </w:r>
      <w:r>
        <w:t xml:space="preserve"> </w:t>
      </w:r>
      <w:r>
        <w:t xml:space="preserve">treated as deployable function)</w:t>
      </w:r>
    </w:p>
    <w:p>
      <w:pPr>
        <w:pStyle w:val="FirstParagraph"/>
      </w:pPr>
      <w:r>
        <w:t xml:space="preserve">Impacted pathways:</w:t>
      </w:r>
      <w:r>
        <w:t xml:space="preserve"> </w:t>
      </w:r>
      <w:r>
        <w:t xml:space="preserve">- Backend readiness signal quality</w:t>
      </w:r>
      <w:r>
        <w:t xml:space="preserve"> </w:t>
      </w:r>
      <w:r>
        <w:t xml:space="preserve">- CI/runtime diagnostics trustworthiness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scripts/verify-supabase-runtime.js:202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scripts/verify-supabase-runtime.js:207</w:t>
      </w:r>
      <w:r>
        <w:t xml:space="preserve"> </w:t>
      </w:r>
      <w:r>
        <w:t xml:space="preserve">includes all non-dot directories as function names.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_shared</w:t>
      </w:r>
      <w:r>
        <w:t xml:space="preserve"> </w:t>
      </w:r>
      <w:r>
        <w:t xml:space="preserve">exists as helper directory under</w:t>
      </w:r>
      <w:r>
        <w:t xml:space="preserve"> </w:t>
      </w:r>
      <w:r>
        <w:rPr>
          <w:rStyle w:val="VerbatimChar"/>
        </w:rPr>
        <w:t xml:space="preserve">supabase/functions/_shared</w:t>
      </w:r>
      <w:r>
        <w:t xml:space="preserve"> </w:t>
      </w:r>
      <w:r>
        <w:t xml:space="preserve">and returns 404 when probed as edge function.</w:t>
      </w:r>
      <w:r>
        <w:t xml:space="preserve"> </w:t>
      </w:r>
      <w:r>
        <w:t xml:space="preserve">- Script failure observed:</w:t>
      </w:r>
      <w:r>
        <w:t xml:space="preserve"> </w:t>
      </w:r>
      <w:r>
        <w:rPr>
          <w:rStyle w:val="VerbatimChar"/>
        </w:rPr>
        <w:t xml:space="preserve">edge function "_shared" not found (404)</w:t>
      </w:r>
      <w:r>
        <w:t xml:space="preserve">.</w:t>
      </w:r>
    </w:p>
    <w:p>
      <w:pPr>
        <w:pStyle w:val="BodyText"/>
      </w:pPr>
      <w:r>
        <w:t xml:space="preserve">Why this is incomplete:</w:t>
      </w:r>
      <w:r>
        <w:t xml:space="preserve"> </w:t>
      </w:r>
      <w:r>
        <w:t xml:space="preserve">- Validation script currently mixes helper folders with deployable functions, producing false failures that can obscure real failures.</w:t>
      </w:r>
    </w:p>
    <w:p>
      <w:pPr>
        <w:pStyle w:val="BodyText"/>
      </w:pPr>
      <w:r>
        <w:t xml:space="preserve">Completion target:</w:t>
      </w:r>
      <w:r>
        <w:t xml:space="preserve"> </w:t>
      </w:r>
      <w:r>
        <w:t xml:space="preserve">- Exclude helper directories like</w:t>
      </w:r>
      <w:r>
        <w:t xml:space="preserve"> </w:t>
      </w:r>
      <w:r>
        <w:rPr>
          <w:rStyle w:val="VerbatimChar"/>
        </w:rPr>
        <w:t xml:space="preserve">_shared</w:t>
      </w:r>
      <w:r>
        <w:t xml:space="preserve"> </w:t>
      </w:r>
      <w:r>
        <w:t xml:space="preserve">from deployment reachability probes.</w:t>
      </w:r>
    </w:p>
    <w:bookmarkEnd w:id="18"/>
    <w:bookmarkStart w:id="19" w:name="X3c02a5fcf3d272583ac47b6c4beac52d6187f1c"/>
    <w:p>
      <w:pPr>
        <w:pStyle w:val="Heading3"/>
      </w:pPr>
      <w:r>
        <w:t xml:space="preserve">8) MEDIUM — Messaging pathway has MVP-era functional restriction (links blocked)</w:t>
      </w:r>
    </w:p>
    <w:p>
      <w:pPr>
        <w:pStyle w:val="FirstParagraph"/>
      </w:pPr>
      <w:r>
        <w:t xml:space="preserve">Impacted pathways:</w:t>
      </w:r>
      <w:r>
        <w:t xml:space="preserve"> </w:t>
      </w:r>
      <w:r>
        <w:t xml:space="preserve">- DM text message behavior for URL-containing messages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utils/messageService.ts:481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utils/messageService.ts:483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Links are disabled in MVP messaging.</w:t>
      </w:r>
    </w:p>
    <w:p>
      <w:pPr>
        <w:pStyle w:val="BodyText"/>
      </w:pPr>
      <w:r>
        <w:t xml:space="preserve">Why this is incomplete:</w:t>
      </w:r>
      <w:r>
        <w:t xml:space="preserve"> </w:t>
      </w:r>
      <w:r>
        <w:t xml:space="preserve">- URL sharing behavior is intentionally blocked, so user intent to send links does not execute as a fully built messaging capability.</w:t>
      </w:r>
    </w:p>
    <w:p>
      <w:pPr>
        <w:pStyle w:val="BodyText"/>
      </w:pPr>
      <w:r>
        <w:t xml:space="preserve">Completion target:</w:t>
      </w:r>
      <w:r>
        <w:t xml:space="preserve"> </w:t>
      </w:r>
      <w:r>
        <w:t xml:space="preserve">- Implement link-safe messaging policy (allowlist/preview/moderation enforcement) instead of blanket rejection.</w:t>
      </w:r>
    </w:p>
    <w:bookmarkEnd w:id="19"/>
    <w:bookmarkStart w:id="20" w:name="Xfe6622e19252d40feef28f309ee8856f6f3b93f"/>
    <w:p>
      <w:pPr>
        <w:pStyle w:val="Heading3"/>
      </w:pPr>
      <w:r>
        <w:t xml:space="preserve">9) HIGH — Food production audit reports unresolved high-critical blockers</w:t>
      </w:r>
    </w:p>
    <w:p>
      <w:pPr>
        <w:pStyle w:val="FirstParagraph"/>
      </w:pPr>
      <w:r>
        <w:t xml:space="preserve">Impacted pathways:</w:t>
      </w:r>
      <w:r>
        <w:t xml:space="preserve"> </w:t>
      </w:r>
      <w:r>
        <w:t xml:space="preserve">- Food logging architecture</w:t>
      </w:r>
      <w:r>
        <w:t xml:space="preserve"> </w:t>
      </w:r>
      <w:r>
        <w:t xml:space="preserve">- Offline pack integrity</w:t>
      </w:r>
      <w:r>
        <w:t xml:space="preserve"> </w:t>
      </w:r>
      <w:r>
        <w:t xml:space="preserve">- Export/import portability</w:t>
      </w:r>
      <w:r>
        <w:t xml:space="preserve"> </w:t>
      </w:r>
      <w:r>
        <w:t xml:space="preserve">- Admin operations and runtime compatibility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docs/qa/food_audit_gate_report.md:5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docs/qa/food_audit_gate_report.md:10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docs/qa/food_audit_gate_report.md:18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docs/qa/food_audit_gate_report.md:29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docs/qa/food_audit_gate_report.md:45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docs/qa/food_audit_gate_report.md:49</w:t>
      </w:r>
    </w:p>
    <w:p>
      <w:pPr>
        <w:pStyle w:val="BodyText"/>
      </w:pPr>
      <w:r>
        <w:t xml:space="preserve">Why this is incomplete:</w:t>
      </w:r>
      <w:r>
        <w:t xml:space="preserve"> </w:t>
      </w:r>
      <w:r>
        <w:t xml:space="preserve">- Internal production audit remains failed with documented high-critical missing/partial capabilities.</w:t>
      </w:r>
    </w:p>
    <w:p>
      <w:pPr>
        <w:pStyle w:val="BodyText"/>
      </w:pPr>
      <w:r>
        <w:t xml:space="preserve">Completion target:</w:t>
      </w:r>
      <w:r>
        <w:t xml:space="preserve"> </w:t>
      </w:r>
      <w:r>
        <w:t xml:space="preserve">- Close listed high-critical blockers and re-run the food audit gate until green.</w:t>
      </w:r>
    </w:p>
    <w:bookmarkEnd w:id="20"/>
    <w:bookmarkEnd w:id="21"/>
    <w:bookmarkStart w:id="22" w:name="consolidated-readiness-status-non-garmin"/>
    <w:p>
      <w:pPr>
        <w:pStyle w:val="Heading2"/>
      </w:pPr>
      <w:r>
        <w:t xml:space="preserve">Consolidated Readiness Status (Non-Garmin)</w:t>
      </w:r>
    </w:p>
    <w:p>
      <w:pPr>
        <w:pStyle w:val="Compact"/>
        <w:numPr>
          <w:ilvl w:val="0"/>
          <w:numId w:val="1004"/>
        </w:numPr>
      </w:pPr>
      <w:r>
        <w:t xml:space="preserve">Route references: PASS</w:t>
      </w:r>
    </w:p>
    <w:p>
      <w:pPr>
        <w:pStyle w:val="Compact"/>
        <w:numPr>
          <w:ilvl w:val="0"/>
          <w:numId w:val="1004"/>
        </w:numPr>
      </w:pPr>
      <w:r>
        <w:t xml:space="preserve">Type safety: PASS</w:t>
      </w:r>
    </w:p>
    <w:p>
      <w:pPr>
        <w:pStyle w:val="Compact"/>
        <w:numPr>
          <w:ilvl w:val="0"/>
          <w:numId w:val="1004"/>
        </w:numPr>
      </w:pPr>
      <w:r>
        <w:t xml:space="preserve">Lint hygiene: FAIL</w:t>
      </w:r>
    </w:p>
    <w:p>
      <w:pPr>
        <w:pStyle w:val="Compact"/>
        <w:numPr>
          <w:ilvl w:val="0"/>
          <w:numId w:val="1004"/>
        </w:numPr>
      </w:pPr>
      <w:r>
        <w:t xml:space="preserve">P0 verification: FAIL</w:t>
      </w:r>
    </w:p>
    <w:p>
      <w:pPr>
        <w:pStyle w:val="Compact"/>
        <w:numPr>
          <w:ilvl w:val="0"/>
          <w:numId w:val="1004"/>
        </w:numPr>
      </w:pPr>
      <w:r>
        <w:t xml:space="preserve">Supabase runtime verification: FAIL</w:t>
      </w:r>
    </w:p>
    <w:p>
      <w:pPr>
        <w:pStyle w:val="Compact"/>
        <w:numPr>
          <w:ilvl w:val="0"/>
          <w:numId w:val="1004"/>
        </w:numPr>
      </w:pPr>
      <w:r>
        <w:t xml:space="preserve">Phase31 hard gates: FAIL</w:t>
      </w:r>
    </w:p>
    <w:p>
      <w:pPr>
        <w:pStyle w:val="Compact"/>
        <w:numPr>
          <w:ilvl w:val="0"/>
          <w:numId w:val="1004"/>
        </w:numPr>
      </w:pPr>
      <w:r>
        <w:t xml:space="preserve">Phase32 CI gate: FAIL</w:t>
      </w:r>
    </w:p>
    <w:p>
      <w:pPr>
        <w:pStyle w:val="Compact"/>
        <w:numPr>
          <w:ilvl w:val="0"/>
          <w:numId w:val="1004"/>
        </w:numPr>
      </w:pPr>
      <w:r>
        <w:t xml:space="preserve">Food production audit gate: FAIL</w:t>
      </w:r>
    </w:p>
    <w:bookmarkEnd w:id="22"/>
    <w:bookmarkStart w:id="2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app has broad UI surface coverage and route wiring, but it is not at full operational functionality due to identity hard-coding, local-only social/club service paths, missing privacy runtime functions, failing hard-gate suites, release-blocking asset/hygiene issues, and unresolved high-critical food-system gaps.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2026-03-26T22:35:43Z</dcterms:created>
  <dcterms:modified xsi:type="dcterms:W3CDTF">2026-03-26T22:35:43Z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