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sz w:val="36"/>
        </w:rPr>
        <w:t>PHÂN TÍCH THAY ĐỔI LỚP KẾT NỐI HYBRID CLOUD</w:t>
      </w:r>
    </w:p>
    <w:p>
      <w:pPr>
        <w:jc w:val="center"/>
      </w:pPr>
      <w:r>
        <w:rPr>
          <w:i/>
          <w:sz w:val="22"/>
        </w:rPr>
        <w:t>Từ 2 node VPN WireGuard tự quản lý sang AWS Managed Site-to-Site VPN + strongSwan Customer Gateway</w:t>
      </w:r>
    </w:p>
    <w:p>
      <w:r>
        <w:t>Tài liệu này phân tích quá trình tinh chỉnh topology hybrid cloud hiện tại theo hướng không thay đổi luồng ứng dụng chính: Internet -&gt; AWS WAF/Nginx -&gt; kết nối hybrid riêng -&gt; OpenStack App, nhưng thay thế hai khối VPN tự quản lý bằng mô hình kết nối L3 phù hợp hơn với tài liệu lớp, giáo trình và ví dụ triển khai của AWS.</w:t>
      </w:r>
    </w:p>
    <w:p>
      <w:pPr>
        <w:pStyle w:val="Heading1"/>
      </w:pPr>
      <w:r>
        <w:t>1. Tóm tắt quyết định thiết kế</w:t>
      </w:r>
    </w:p>
    <w:p>
      <w:r>
        <w:t>Thiết kế ban đầu đặt một VPN node trên AWS EC2 và một VPN node trên OpenStack Nova, cả hai chạy WireGuard + iptables. Cách này có ưu điểm là dễ dựng trong lab, nhưng khi đưa vào bối cảnh hybrid cloud thì nó giống một đường nối thủ công hơn là một lớp kết nối hybrid có quản trị. Vì vậy, phương án mới thay khối VPN phía AWS bằng AWS Managed Site-to-Site VPN gắn với Virtual Private Gateway hoặc Transit Gateway; phía OpenStack giữ một Nova instance nhưng đổi vai trò thành strongSwan IPSec Customer Gateway.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Liberation Sans" w:hAnsi="Liberation Sans" w:eastAsia="Liberation Sans"/>
                <w:b/>
                <w:sz w:val="19"/>
              </w:rPr>
              <w:t>Thành phần</w:t>
            </w:r>
          </w:p>
        </w:tc>
        <w:tc>
          <w:tcPr>
            <w:tcW w:type="dxa" w:w="3312"/>
            <w:vAlign w:val="top"/>
            <w:shd w:fill="D9EAF7"/>
          </w:tcPr>
          <w:p>
            <w:r/>
            <w:r>
              <w:rPr>
                <w:rFonts w:ascii="Liberation Sans" w:hAnsi="Liberation Sans" w:eastAsia="Liberation Sans"/>
                <w:b/>
                <w:sz w:val="19"/>
              </w:rPr>
              <w:t>Thiết kế cũ</w:t>
            </w:r>
          </w:p>
        </w:tc>
        <w:tc>
          <w:tcPr>
            <w:tcW w:type="dxa" w:w="3312"/>
            <w:vAlign w:val="top"/>
            <w:shd w:fill="D9EAF7"/>
          </w:tcPr>
          <w:p>
            <w:r/>
            <w:r>
              <w:rPr>
                <w:rFonts w:ascii="Liberation Sans" w:hAnsi="Liberation Sans" w:eastAsia="Liberation Sans"/>
                <w:b/>
                <w:sz w:val="19"/>
              </w:rPr>
              <w:t>Thiết kế mới đề xuất</w:t>
            </w:r>
          </w:p>
        </w:tc>
      </w:tr>
      <w:tr>
        <w:tc>
          <w:tcPr>
            <w:tcW w:type="dxa" w:w="3312"/>
            <w:vAlign w:val="top"/>
          </w:tcPr>
          <w:p>
            <w:r/>
            <w:r>
              <w:rPr>
                <w:rFonts w:ascii="Liberation Sans" w:hAnsi="Liberation Sans" w:eastAsia="Liberation Sans"/>
                <w:b w:val="0"/>
                <w:sz w:val="19"/>
              </w:rPr>
              <w:t>Phía AWS</w:t>
            </w:r>
          </w:p>
        </w:tc>
        <w:tc>
          <w:tcPr>
            <w:tcW w:type="dxa" w:w="3312"/>
            <w:vAlign w:val="top"/>
          </w:tcPr>
          <w:p>
            <w:r/>
            <w:r>
              <w:rPr>
                <w:rFonts w:ascii="Liberation Sans" w:hAnsi="Liberation Sans" w:eastAsia="Liberation Sans"/>
                <w:b w:val="0"/>
                <w:sz w:val="19"/>
              </w:rPr>
              <w:t>EC2 Instance tự chạy WireGuard + iptables</w:t>
            </w:r>
          </w:p>
        </w:tc>
        <w:tc>
          <w:tcPr>
            <w:tcW w:type="dxa" w:w="3312"/>
            <w:vAlign w:val="top"/>
          </w:tcPr>
          <w:p>
            <w:r/>
            <w:r>
              <w:rPr>
                <w:rFonts w:ascii="Liberation Sans" w:hAnsi="Liberation Sans" w:eastAsia="Liberation Sans"/>
                <w:b w:val="0"/>
                <w:sz w:val="19"/>
              </w:rPr>
              <w:t>AWS Managed Site-to-Site VPN với VGW/TGW; AWS quản lý endpoint và 2 tunnel IPSec</w:t>
            </w:r>
          </w:p>
        </w:tc>
      </w:tr>
      <w:tr>
        <w:tc>
          <w:tcPr>
            <w:tcW w:type="dxa" w:w="3312"/>
            <w:vAlign w:val="top"/>
          </w:tcPr>
          <w:p>
            <w:r/>
            <w:r>
              <w:rPr>
                <w:rFonts w:ascii="Liberation Sans" w:hAnsi="Liberation Sans" w:eastAsia="Liberation Sans"/>
                <w:b w:val="0"/>
                <w:sz w:val="19"/>
              </w:rPr>
              <w:t>Phía OpenStack</w:t>
            </w:r>
          </w:p>
        </w:tc>
        <w:tc>
          <w:tcPr>
            <w:tcW w:type="dxa" w:w="3312"/>
            <w:vAlign w:val="top"/>
          </w:tcPr>
          <w:p>
            <w:r/>
            <w:r>
              <w:rPr>
                <w:rFonts w:ascii="Liberation Sans" w:hAnsi="Liberation Sans" w:eastAsia="Liberation Sans"/>
                <w:b w:val="0"/>
                <w:sz w:val="19"/>
              </w:rPr>
              <w:t>Nova Instance tự chạy WireGuard + iptables</w:t>
            </w:r>
          </w:p>
        </w:tc>
        <w:tc>
          <w:tcPr>
            <w:tcW w:type="dxa" w:w="3312"/>
            <w:vAlign w:val="top"/>
          </w:tcPr>
          <w:p>
            <w:r/>
            <w:r>
              <w:rPr>
                <w:rFonts w:ascii="Liberation Sans" w:hAnsi="Liberation Sans" w:eastAsia="Liberation Sans"/>
                <w:b w:val="0"/>
                <w:sz w:val="19"/>
              </w:rPr>
              <w:t>Nova Instance chạy strongSwan IPSec, đóng vai trò Customer Gateway</w:t>
            </w:r>
          </w:p>
        </w:tc>
      </w:tr>
      <w:tr>
        <w:tc>
          <w:tcPr>
            <w:tcW w:type="dxa" w:w="3312"/>
            <w:vAlign w:val="top"/>
          </w:tcPr>
          <w:p>
            <w:r/>
            <w:r>
              <w:rPr>
                <w:rFonts w:ascii="Liberation Sans" w:hAnsi="Liberation Sans" w:eastAsia="Liberation Sans"/>
                <w:b w:val="0"/>
                <w:sz w:val="19"/>
              </w:rPr>
              <w:t>Routing</w:t>
            </w:r>
          </w:p>
        </w:tc>
        <w:tc>
          <w:tcPr>
            <w:tcW w:type="dxa" w:w="3312"/>
            <w:vAlign w:val="top"/>
          </w:tcPr>
          <w:p>
            <w:r/>
            <w:r>
              <w:rPr>
                <w:rFonts w:ascii="Liberation Sans" w:hAnsi="Liberation Sans" w:eastAsia="Liberation Sans"/>
                <w:b w:val="0"/>
                <w:sz w:val="19"/>
              </w:rPr>
              <w:t>Chủ yếu route thủ công qua gateway VM</w:t>
            </w:r>
          </w:p>
        </w:tc>
        <w:tc>
          <w:tcPr>
            <w:tcW w:type="dxa" w:w="3312"/>
            <w:vAlign w:val="top"/>
          </w:tcPr>
          <w:p>
            <w:r/>
            <w:r>
              <w:rPr>
                <w:rFonts w:ascii="Liberation Sans" w:hAnsi="Liberation Sans" w:eastAsia="Liberation Sans"/>
                <w:b w:val="0"/>
                <w:sz w:val="19"/>
              </w:rPr>
              <w:t>Lab: static routes; mở rộng: BGP bằng FRR/Quagga để failover route tốt hơn</w:t>
            </w:r>
          </w:p>
        </w:tc>
      </w:tr>
      <w:tr>
        <w:tc>
          <w:tcPr>
            <w:tcW w:type="dxa" w:w="3312"/>
            <w:vAlign w:val="top"/>
          </w:tcPr>
          <w:p>
            <w:r/>
            <w:r>
              <w:rPr>
                <w:rFonts w:ascii="Liberation Sans" w:hAnsi="Liberation Sans" w:eastAsia="Liberation Sans"/>
                <w:b w:val="0"/>
                <w:sz w:val="19"/>
              </w:rPr>
              <w:t>HA</w:t>
            </w:r>
          </w:p>
        </w:tc>
        <w:tc>
          <w:tcPr>
            <w:tcW w:type="dxa" w:w="3312"/>
            <w:vAlign w:val="top"/>
          </w:tcPr>
          <w:p>
            <w:r/>
            <w:r>
              <w:rPr>
                <w:rFonts w:ascii="Liberation Sans" w:hAnsi="Liberation Sans" w:eastAsia="Liberation Sans"/>
                <w:b w:val="0"/>
                <w:sz w:val="19"/>
              </w:rPr>
              <w:t>Gateway AWS EC2 và Nova đều là điểm lỗi đơn</w:t>
            </w:r>
          </w:p>
        </w:tc>
        <w:tc>
          <w:tcPr>
            <w:tcW w:type="dxa" w:w="3312"/>
            <w:vAlign w:val="top"/>
          </w:tcPr>
          <w:p>
            <w:r/>
            <w:r>
              <w:rPr>
                <w:rFonts w:ascii="Liberation Sans" w:hAnsi="Liberation Sans" w:eastAsia="Liberation Sans"/>
                <w:b w:val="0"/>
                <w:sz w:val="19"/>
              </w:rPr>
              <w:t>AWS cung cấp 2 tunnel; OpenStack cần bổ sung HA nếu triển khai production</w:t>
            </w:r>
          </w:p>
        </w:tc>
      </w:tr>
      <w:tr>
        <w:tc>
          <w:tcPr>
            <w:tcW w:type="dxa" w:w="3312"/>
            <w:vAlign w:val="top"/>
          </w:tcPr>
          <w:p>
            <w:r/>
            <w:r>
              <w:rPr>
                <w:rFonts w:ascii="Liberation Sans" w:hAnsi="Liberation Sans" w:eastAsia="Liberation Sans"/>
                <w:b w:val="0"/>
                <w:sz w:val="19"/>
              </w:rPr>
              <w:t>Vận hành</w:t>
            </w:r>
          </w:p>
        </w:tc>
        <w:tc>
          <w:tcPr>
            <w:tcW w:type="dxa" w:w="3312"/>
            <w:vAlign w:val="top"/>
          </w:tcPr>
          <w:p>
            <w:r/>
            <w:r>
              <w:rPr>
                <w:rFonts w:ascii="Liberation Sans" w:hAnsi="Liberation Sans" w:eastAsia="Liberation Sans"/>
                <w:b w:val="0"/>
                <w:sz w:val="19"/>
              </w:rPr>
              <w:t>Khó audit/monitor theo chuẩn cloud</w:t>
            </w:r>
          </w:p>
        </w:tc>
        <w:tc>
          <w:tcPr>
            <w:tcW w:type="dxa" w:w="3312"/>
            <w:vAlign w:val="top"/>
          </w:tcPr>
          <w:p>
            <w:r/>
            <w:r>
              <w:rPr>
                <w:rFonts w:ascii="Liberation Sans" w:hAnsi="Liberation Sans" w:eastAsia="Liberation Sans"/>
                <w:b w:val="0"/>
                <w:sz w:val="19"/>
              </w:rPr>
              <w:t>Có thể giám sát tunnel, strongSwan logs, route, ELK/CloudWatch; cấu hình bằng Ansible/IaC</w:t>
            </w:r>
          </w:p>
        </w:tc>
      </w:tr>
    </w:tbl>
    <w:p>
      <w:pPr>
        <w:pStyle w:val="Heading1"/>
      </w:pPr>
      <w:r>
        <w:t>2. Cơ sở từ tài liệu tham khảo</w:t>
      </w:r>
    </w:p>
    <w:p>
      <w:pPr>
        <w:pStyle w:val="Heading2"/>
      </w:pPr>
      <w:r>
        <w:t>2.1. Bài giảng Week 11: Hybrid Cloud Architecture</w:t>
      </w:r>
    </w:p>
    <w:p>
      <w:r>
        <w:t>Bài giảng mô tả hybrid cloud theo hướng multi-control-plane: OpenStack, AWS và lớp ứng dụng không bị “merge” thành một hệ thống duy nhất, mà cần được liên kết qua các integration points rõ ràng như network, DNS, identity, policy và artifacts. Phần network nhấn mạnh kết nối giữa OpenStack SDN và public cloud SDN là L3 Hybrid Connectivity như IPSec VPN, BGP hoặc Direct Connect; không nên kéo L2 bridging giữa hai cloud. Điều này ủng hộ việc xem kết nối AWS-OpenStack là một lớp L3 riêng, thay vì chỉ là hai máy ảo chạy VPN thủ công.</w:t>
      </w:r>
    </w:p>
    <w:p>
      <w:r>
        <w:t>Trong phần practice, slide yêu cầu tạo mạng OpenStack on-prem, AWS VPC cloud, thiết lập Site-to-Site IPSec giữa strongSwan on-prem và AWS VPN, sau đó kiểm thử failover bằng DNS. Slide cũng nêu các lỗi vận hành thường gặp: CIDR overlap, MTU/fragmentation do overhead IPSec, asymmetric routing, DNS TTL, egress cost; đồng thời phần STRIDE yêu cầu mTLS, IP allowlist, central logs, IPSec mạnh, QoS/rate-limit và HA tunnels.</w:t>
      </w:r>
    </w:p>
    <w:p>
      <w:pPr>
        <w:pStyle w:val="Heading2"/>
      </w:pPr>
      <w:r>
        <w:t>2.2. Mastering OpenStack - Chapter 11</w:t>
      </w:r>
    </w:p>
    <w:p>
      <w:r>
        <w:t>Chapter 11 trình bày OpenStack và AWS như một use case hybrid cloud. Sách nhấn mạnh rằng xây dựng hybrid network là thách thức đầu tiên, cần kết nối ổn định, dedicated/consistent, có đánh giá latency, uptime, bandwidth, có encryption in transit và redundancy. Sách cũng nêu rằng AWS cung cấp managed VPN trong VPC: chỉ cần tạo VPN gateway và customer gateway là có thể thiết lập VPN với endpoint OpenStack.</w:t>
      </w:r>
    </w:p>
    <w:p>
      <w:r>
        <w:t>Một điểm rất quan trọng là AWS Site-to-Site VPN tạo 2 tunnels để dự phòng; mỗi tunnel kết thúc ở Availability Zone khác nhau. Nếu một tunnel down, traffic có thể chuyển sang tunnel còn lại. Tuy nhiên, sách cũng cảnh báo VPN có giới hạn hiệu năng và Direct Connect là lựa chọn tốt hơn khi cần kết nối ổn định, dedicated, isolated và throughput cao. Vì vậy, thiết kế hiện tại nên ghi rõ: trong lab dùng Site-to-Site VPN; trong production có thể dùng Direct Connect làm primary và VPN làm backup.</w:t>
      </w:r>
    </w:p>
    <w:p>
      <w:pPr>
        <w:pStyle w:val="Heading2"/>
      </w:pPr>
      <w:r>
        <w:t>2.3. AWS Blog: Simulating Site-to-Site VPN Customer Gateways Using strongSwan</w:t>
      </w:r>
    </w:p>
    <w:p>
      <w:r>
        <w:t>AWS blog mô phỏng on-premises Customer Gateway bằng một EC2 instance chạy strongSwan, kết nối với AWS Site-to-Site VPN thông qua Transit Gateway hoặc Virtual Private Gateway. Bài viết còn dùng Quagga để quảng bá route bằng BGP, hướng dẫn tải VPN tunnel configuration, cấu hình hai tunnels, monitor trạng thái VPN và kiểm thử kết nối. Ý tưởng này tương đồng trực tiếp với đồ án, chỉ khác là môi trường on-prem mô phỏng trong blog nằm trong một VPC trên AWS, còn đồ án dùng OpenStack thật làm private cloud.</w:t>
      </w:r>
    </w:p>
    <w:p>
      <w:pPr>
        <w:pStyle w:val="Heading1"/>
      </w:pPr>
      <w:r>
        <w:t>3. Phân tích vấn đề của thiết kế 2 node VPN WireGuard</w:t>
      </w:r>
    </w:p>
    <w:p>
      <w:r>
        <w:t>Thiết kế 2 node VPN ban đầu có thể chạy được trong lab, nhưng khi xét theo tiêu chí hybrid cloud thì có các hạn chế sau:</w:t>
      </w:r>
    </w:p>
    <w:p>
      <w:pPr/>
      <w:r>
        <w:rPr>
          <w:b/>
        </w:rPr>
        <w:t xml:space="preserve">Single point of failure: </w:t>
      </w:r>
      <w:r>
        <w:t>Nếu EC2 VPN node hoặc Nova VPN node chết, toàn bộ đường WAF -&gt; OpenStack App và đường thu thập log có thể bị gián đoạn. Nó không tận dụng được cơ chế 2 tunnels dự phòng của AWS Managed VPN.</w:t>
      </w:r>
    </w:p>
    <w:p>
      <w:pPr/>
      <w:r>
        <w:rPr>
          <w:b/>
        </w:rPr>
        <w:t xml:space="preserve">Không tận dụng managed cloud networking: </w:t>
      </w:r>
      <w:r>
        <w:t>Phía AWS tự dựng VPN bằng EC2 nghĩa là tự chịu trách nhiệm OS, package, hardening, patching, monitoring, restart service và route. Đây là cách self-managed, không phải pattern được tài liệu khuyến nghị cho hybrid connectivity.</w:t>
      </w:r>
    </w:p>
    <w:p>
      <w:pPr/>
      <w:r>
        <w:rPr>
          <w:b/>
        </w:rPr>
        <w:t xml:space="preserve">Khó quản trị routing: </w:t>
      </w:r>
      <w:r>
        <w:t>WireGuard + iptables thường phụ thuộc nhiều vào route thủ công. Khi mở rộng CIDR, thêm subnet, hoặc failover, nguy cơ route asymmetry và ACL lệch tăng lên.</w:t>
      </w:r>
    </w:p>
    <w:p>
      <w:pPr/>
      <w:r>
        <w:rPr>
          <w:b/>
        </w:rPr>
        <w:t xml:space="preserve">Rủi ro MTU/fragmentation: </w:t>
      </w:r>
      <w:r>
        <w:t>Tunnel VPN thêm overhead; nếu không chỉnh MTU hoặc TCP MSS clamping, request HTTP/HTTPS hoặc log shipping có thể bị timeout khó chẩn đoán.</w:t>
      </w:r>
    </w:p>
    <w:p>
      <w:pPr/>
      <w:r>
        <w:rPr>
          <w:b/>
        </w:rPr>
        <w:t xml:space="preserve">Ranh giới bảo mật chưa rõ: </w:t>
      </w:r>
      <w:r>
        <w:t>Nếu tunnel mở rộng quá nhiều subnet, khi một service bị compromise có thể tăng nguy cơ lateral movement giữa AWS và OpenStack. Cần route filtering, firewall policy và mTLS ở lớp ứng dụng.</w:t>
      </w:r>
    </w:p>
    <w:p>
      <w:pPr>
        <w:pStyle w:val="Heading1"/>
      </w:pPr>
      <w:r>
        <w:t>4. Phương án hiện tại: Managed Site-to-Site IPSec VPN + strongSwan Customer Gateway</w:t>
      </w:r>
    </w:p>
    <w:p>
      <w:r>
        <w:t>Phương án mới giữ nguyên kiến trúc ứng dụng, chỉ thay lớp kết nối giữa AWS và OpenStack. Luồng ứng dụng vẫn là Client -&gt; Internet -&gt; AWS WAF/Nginx/ModSecurity -&gt; private hybrid connection -&gt; OpenStack WebServer/App. Điểm thay đổi nằm ở transport layer.</w:t>
      </w:r>
    </w:p>
    <w:p>
      <w:pPr>
        <w:pStyle w:val="CodeBlock"/>
      </w:pPr>
      <w:r>
        <w:t>Client</w:t>
        <w:br/>
        <w:t xml:space="preserve">  -&gt; Internet</w:t>
        <w:br/>
        <w:t xml:space="preserve">  -&gt; AWS WAF Node: Nginx Reverse Proxy + ModSecurity</w:t>
        <w:br/>
        <w:t xml:space="preserve">  -&gt; AWS VPC Route Table</w:t>
        <w:br/>
        <w:t xml:space="preserve">  -&gt; AWS Managed Site-to-Site VPN (VGW/TGW, 2 IPSec tunnels)</w:t>
        <w:br/>
        <w:t xml:space="preserve">  -&gt; OpenStack strongSwan IPSec Customer Gateway</w:t>
        <w:br/>
        <w:t xml:space="preserve">  -&gt; OpenStack App Node / WebServer</w:t>
        <w:br/>
        <w:br/>
        <w:t>Observability:</w:t>
        <w:br/>
        <w:t>AWS Filebeat + OpenStack Filebeat -&gt; TLS -&gt; Logstash -&gt; Elasticsearch -&gt; Kibana</w:t>
        <w:br/>
        <w:t>strongSwan/charon logs -&gt; ELK hoặc CloudWatch/central log pipeline</w:t>
      </w:r>
    </w:p>
    <w:p>
      <w:pPr>
        <w:pStyle w:val="Heading2"/>
      </w:pPr>
      <w:r>
        <w:t>4.1. Thành phần phía AWS</w:t>
      </w:r>
    </w:p>
    <w:p>
      <w:r>
        <w:t>Phía AWS không còn dùng EC2 instance làm VPN gateway. Thay vào đó, dùng AWS Managed Site-to-Site VPN gắn với Virtual Private Gateway hoặc Transit Gateway. AWS quản lý endpoint VPN, cung cấp hai tunnel IPSec, và tích hợp trực tiếp với VPC route tables, security groups, Network ACLs và monitoring của AWS.</w:t>
      </w:r>
    </w:p>
    <w:p>
      <w:pPr>
        <w:pStyle w:val="Heading2"/>
      </w:pPr>
      <w:r>
        <w:t>4.2. Thành phần phía OpenStack</w:t>
      </w:r>
    </w:p>
    <w:p>
      <w:r>
        <w:t>Phía OpenStack dùng một Nova instance chạy strongSwan IPSec, đóng vai trò Customer Gateway. VM này cần IP public tĩnh hoặc floating IP ổn định để AWS Customer Gateway trỏ đến. Nó bật IP forwarding, cấu hình strongSwan theo file tunnel configuration tải từ AWS, và cấu hình route từ OpenStack subnet đến AWS VPC CIDR.</w:t>
      </w:r>
    </w:p>
    <w:p>
      <w:pPr>
        <w:pStyle w:val="Heading2"/>
      </w:pPr>
      <w:r>
        <w:t>4.3. Static routes hay BGP?</w:t>
      </w:r>
    </w:p>
    <w:p>
      <w:r>
        <w:t>Với phạm vi lab, static routes là lựa chọn đơn giản và phù hợp với slide practice. Khi muốn thể hiện hướng mở rộng enterprise, có thể bổ sung BGP bằng FRR hoặc Quagga trên strongSwan gateway. AWS blog dùng Quagga để tự động quảng bá routing information qua Site-to-Site VPN bằng BGP. Do đó, nên trình bày theo hai mức: bản lab dùng static routes; bản mở rộng production dùng BGP để route failover tự động hơn.</w:t>
      </w:r>
    </w:p>
    <w:p>
      <w:pPr>
        <w:pStyle w:val="Heading1"/>
      </w:pPr>
      <w:r>
        <w:t>5. Quy trình thay đổi topology</w:t>
      </w:r>
    </w:p>
    <w:p>
      <w:pPr>
        <w:pStyle w:val="Heading2"/>
      </w:pPr>
      <w:r>
        <w:t>Bước 1 - Chuẩn hóa địa chỉ mạng và phạm vi route</w:t>
      </w:r>
    </w:p>
    <w:p>
      <w:r>
        <w:t>Xác định rõ CIDR của AWS VPC, OpenStack tenant network, subnet của WAF, subnet của App, subnet của ELK/Logstash. Tránh overlap CIDR; nếu đã overlap thì phải dùng NAT hoặc điều chỉnh lại plan địa chỉ.</w:t>
      </w:r>
    </w:p>
    <w:p>
      <w:pPr>
        <w:pStyle w:val="Heading2"/>
      </w:pPr>
      <w:r>
        <w:t>Bước 2 - Loại bỏ EC2 VPN gateway tự quản lý phía AWS</w:t>
      </w:r>
    </w:p>
    <w:p>
      <w:r>
        <w:t>Xóa hoặc ngừng sử dụng EC2 Instance 2: VPN Gateway trong sơ đồ cũ. Tạo AWS Virtual Private Gateway hoặc Transit Gateway, tạo Customer Gateway với public IP/floating IP của OpenStack strongSwan gateway, sau đó tạo Site-to-Site VPN connection.</w:t>
      </w:r>
    </w:p>
    <w:p>
      <w:pPr>
        <w:pStyle w:val="Heading2"/>
      </w:pPr>
      <w:r>
        <w:t>Bước 3 - Tải VPN tunnel configuration từ AWS</w:t>
      </w:r>
    </w:p>
    <w:p>
      <w:r>
        <w:t>Tải cấu hình ở dạng Generic hoặc strongSwan-compatible. File này chứa thông tin cho hai IPSec tunnels, bao gồm outside IP, inside tunnel IP, pre-shared key, IKE/ESP proposal và thông tin BGP nếu dùng dynamic routing.</w:t>
      </w:r>
    </w:p>
    <w:p>
      <w:pPr>
        <w:pStyle w:val="Heading2"/>
      </w:pPr>
      <w:r>
        <w:t>Bước 4 - Cấu hình strongSwan trên OpenStack</w:t>
      </w:r>
    </w:p>
    <w:p>
      <w:r>
        <w:t>Cài strongSwan trên Nova gateway, cấu hình ipsec.conf/ipsec.secrets, bật net.ipv4.ip_forward=1, mở UDP 500/4500 và ESP nếu cần, đồng thời kiểm tra Neutron security group và route table.</w:t>
      </w:r>
    </w:p>
    <w:p>
      <w:pPr>
        <w:pStyle w:val="Heading2"/>
      </w:pPr>
      <w:r>
        <w:t>Bước 5 - Cập nhật route hai phía</w:t>
      </w:r>
    </w:p>
    <w:p>
      <w:r>
        <w:t>Trên AWS route table, route đến OpenStack CIDR phải trỏ về VGW/TGW. Trên OpenStack, route đến AWS VPC CIDR phải đi qua strongSwan gateway hoặc Neutron router phù hợp. Nếu dùng BGP, kiểm tra advertised prefixes và neighbor status.</w:t>
      </w:r>
    </w:p>
    <w:p>
      <w:pPr>
        <w:pStyle w:val="Heading2"/>
      </w:pPr>
      <w:r>
        <w:t>Bước 6 - Bổ sung MSS clamping/MTU tuning</w:t>
      </w:r>
    </w:p>
    <w:p>
      <w:r>
        <w:t>Do IPSec thêm overhead, cần cấu hình TCP MSS clamping trên gateway hoặc chỉnh MTU để tránh fragmentation. Đây là điểm nên ghi rõ trong báo cáo vì slide Week 11 có cảnh báo trực tiếp.</w:t>
      </w:r>
    </w:p>
    <w:p>
      <w:pPr>
        <w:pStyle w:val="Heading2"/>
      </w:pPr>
      <w:r>
        <w:t>Bước 7 - Bảo vệ application traffic bằng HTTPS/mTLS</w:t>
      </w:r>
    </w:p>
    <w:p>
      <w:r>
        <w:t>Không nên xem VPN là lớp bảo mật duy nhất. Luồng AWS WAF/Nginx -&gt; OpenStack App nên dùng HTTPS hoặc mTLS; firewall/security group chỉ mở đúng port cần thiết từ WAF đến App.</w:t>
      </w:r>
    </w:p>
    <w:p>
      <w:pPr>
        <w:pStyle w:val="Heading2"/>
      </w:pPr>
      <w:r>
        <w:t>Bước 8 - Tích hợp observability</w:t>
      </w:r>
    </w:p>
    <w:p>
      <w:r>
        <w:t>Thu thập log strongSwan/charon, iptables/firewall, Nginx, ModSecurity, Filebeat, Logstash vào ELK. Cần alert khi một tunnel DOWN, khi cả hai tunnel DOWN, khi packet drop tăng, hoặc khi latency qua tunnel tăng bất thường.</w:t>
      </w:r>
    </w:p>
    <w:p>
      <w:pPr>
        <w:pStyle w:val="Heading2"/>
      </w:pPr>
      <w:r>
        <w:t>Bước 9 - Kiểm thử</w:t>
      </w:r>
    </w:p>
    <w:p>
      <w:r>
        <w:t>Kiểm thử ping/curl qua hai CIDR, kiểm thử WAF reverse proxy đến App, kiểm thử log shipping, kiểm thử tắt một tunnel hoặc thay đổi route để quan sát failover, và kiểm thử DNS/Route 53 failover nếu có triển khai dual-site app.</w:t>
      </w:r>
    </w:p>
    <w:p>
      <w:pPr>
        <w:pStyle w:val="Heading1"/>
      </w:pPr>
      <w:r>
        <w:t>6. Bảng kiểm chứng sau khi thay đổi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Liberation Sans" w:hAnsi="Liberation Sans" w:eastAsia="Liberation Sans"/>
                <w:b/>
                <w:sz w:val="19"/>
              </w:rPr>
              <w:t>Hạng mục</w:t>
            </w:r>
          </w:p>
        </w:tc>
        <w:tc>
          <w:tcPr>
            <w:tcW w:type="dxa" w:w="3312"/>
            <w:vAlign w:val="top"/>
            <w:shd w:fill="D9EAF7"/>
          </w:tcPr>
          <w:p>
            <w:r/>
            <w:r>
              <w:rPr>
                <w:rFonts w:ascii="Liberation Sans" w:hAnsi="Liberation Sans" w:eastAsia="Liberation Sans"/>
                <w:b/>
                <w:sz w:val="19"/>
              </w:rPr>
              <w:t>Kỳ vọng</w:t>
            </w:r>
          </w:p>
        </w:tc>
        <w:tc>
          <w:tcPr>
            <w:tcW w:type="dxa" w:w="3312"/>
            <w:vAlign w:val="top"/>
            <w:shd w:fill="D9EAF7"/>
          </w:tcPr>
          <w:p>
            <w:r/>
            <w:r>
              <w:rPr>
                <w:rFonts w:ascii="Liberation Sans" w:hAnsi="Liberation Sans" w:eastAsia="Liberation Sans"/>
                <w:b/>
                <w:sz w:val="19"/>
              </w:rPr>
              <w:t>Minh chứng nên chụp/lưu</w:t>
            </w:r>
          </w:p>
        </w:tc>
      </w:tr>
      <w:tr>
        <w:tc>
          <w:tcPr>
            <w:tcW w:type="dxa" w:w="3312"/>
            <w:vAlign w:val="top"/>
          </w:tcPr>
          <w:p>
            <w:r/>
            <w:r>
              <w:rPr>
                <w:rFonts w:ascii="Liberation Sans" w:hAnsi="Liberation Sans" w:eastAsia="Liberation Sans"/>
                <w:b w:val="0"/>
                <w:sz w:val="19"/>
              </w:rPr>
              <w:t>Tunnel status</w:t>
            </w:r>
          </w:p>
        </w:tc>
        <w:tc>
          <w:tcPr>
            <w:tcW w:type="dxa" w:w="3312"/>
            <w:vAlign w:val="top"/>
          </w:tcPr>
          <w:p>
            <w:r/>
            <w:r>
              <w:rPr>
                <w:rFonts w:ascii="Liberation Sans" w:hAnsi="Liberation Sans" w:eastAsia="Liberation Sans"/>
                <w:b w:val="0"/>
                <w:sz w:val="19"/>
              </w:rPr>
              <w:t>AWS console hiển thị 2 tunnel; ít nhất 1 tunnel UP trong lab, tốt nhất 2 tunnel UP; strongSwan status thấy Security Associations đã established.</w:t>
            </w:r>
          </w:p>
        </w:tc>
        <w:tc>
          <w:tcPr>
            <w:tcW w:type="dxa" w:w="3312"/>
            <w:vAlign w:val="top"/>
          </w:tcPr>
          <w:p>
            <w:r/>
            <w:r>
              <w:rPr>
                <w:rFonts w:ascii="Liberation Sans" w:hAnsi="Liberation Sans" w:eastAsia="Liberation Sans"/>
                <w:b w:val="0"/>
                <w:sz w:val="19"/>
              </w:rPr>
              <w:t>AWS VPN tunnel status; sudo strongswan status; journalctl -u strongswan</w:t>
            </w:r>
          </w:p>
        </w:tc>
      </w:tr>
      <w:tr>
        <w:tc>
          <w:tcPr>
            <w:tcW w:type="dxa" w:w="3312"/>
            <w:vAlign w:val="top"/>
          </w:tcPr>
          <w:p>
            <w:r/>
            <w:r>
              <w:rPr>
                <w:rFonts w:ascii="Liberation Sans" w:hAnsi="Liberation Sans" w:eastAsia="Liberation Sans"/>
                <w:b w:val="0"/>
                <w:sz w:val="19"/>
              </w:rPr>
              <w:t>Routing</w:t>
            </w:r>
          </w:p>
        </w:tc>
        <w:tc>
          <w:tcPr>
            <w:tcW w:type="dxa" w:w="3312"/>
            <w:vAlign w:val="top"/>
          </w:tcPr>
          <w:p>
            <w:r/>
            <w:r>
              <w:rPr>
                <w:rFonts w:ascii="Liberation Sans" w:hAnsi="Liberation Sans" w:eastAsia="Liberation Sans"/>
                <w:b w:val="0"/>
                <w:sz w:val="19"/>
              </w:rPr>
              <w:t>AWS subnet route đến OpenStack CIDR qua VGW/TGW; OpenStack route đến AWS CIDR qua gateway; không có route loop hoặc asymmetric routing.</w:t>
            </w:r>
          </w:p>
        </w:tc>
        <w:tc>
          <w:tcPr>
            <w:tcW w:type="dxa" w:w="3312"/>
            <w:vAlign w:val="top"/>
          </w:tcPr>
          <w:p>
            <w:r/>
            <w:r>
              <w:rPr>
                <w:rFonts w:ascii="Liberation Sans" w:hAnsi="Liberation Sans" w:eastAsia="Liberation Sans"/>
                <w:b w:val="0"/>
                <w:sz w:val="19"/>
              </w:rPr>
              <w:t>ip route; traceroute; AWS route table; OpenStack route/security group</w:t>
            </w:r>
          </w:p>
        </w:tc>
      </w:tr>
      <w:tr>
        <w:tc>
          <w:tcPr>
            <w:tcW w:type="dxa" w:w="3312"/>
            <w:vAlign w:val="top"/>
          </w:tcPr>
          <w:p>
            <w:r/>
            <w:r>
              <w:rPr>
                <w:rFonts w:ascii="Liberation Sans" w:hAnsi="Liberation Sans" w:eastAsia="Liberation Sans"/>
                <w:b w:val="0"/>
                <w:sz w:val="19"/>
              </w:rPr>
              <w:t>Application path</w:t>
            </w:r>
          </w:p>
        </w:tc>
        <w:tc>
          <w:tcPr>
            <w:tcW w:type="dxa" w:w="3312"/>
            <w:vAlign w:val="top"/>
          </w:tcPr>
          <w:p>
            <w:r/>
            <w:r>
              <w:rPr>
                <w:rFonts w:ascii="Liberation Sans" w:hAnsi="Liberation Sans" w:eastAsia="Liberation Sans"/>
                <w:b w:val="0"/>
                <w:sz w:val="19"/>
              </w:rPr>
              <w:t>Client truy cập public endpoint ở AWS WAF; Nginx reverse proxy forward được đến OpenStack WebServer qua private tunnel.</w:t>
            </w:r>
          </w:p>
        </w:tc>
        <w:tc>
          <w:tcPr>
            <w:tcW w:type="dxa" w:w="3312"/>
            <w:vAlign w:val="top"/>
          </w:tcPr>
          <w:p>
            <w:r/>
            <w:r>
              <w:rPr>
                <w:rFonts w:ascii="Liberation Sans" w:hAnsi="Liberation Sans" w:eastAsia="Liberation Sans"/>
                <w:b w:val="0"/>
                <w:sz w:val="19"/>
              </w:rPr>
              <w:t>curl qua WAF; Nginx access/error logs; WebServer logs</w:t>
            </w:r>
          </w:p>
        </w:tc>
      </w:tr>
      <w:tr>
        <w:tc>
          <w:tcPr>
            <w:tcW w:type="dxa" w:w="3312"/>
            <w:vAlign w:val="top"/>
          </w:tcPr>
          <w:p>
            <w:r/>
            <w:r>
              <w:rPr>
                <w:rFonts w:ascii="Liberation Sans" w:hAnsi="Liberation Sans" w:eastAsia="Liberation Sans"/>
                <w:b w:val="0"/>
                <w:sz w:val="19"/>
              </w:rPr>
              <w:t>Security</w:t>
            </w:r>
          </w:p>
        </w:tc>
        <w:tc>
          <w:tcPr>
            <w:tcW w:type="dxa" w:w="3312"/>
            <w:vAlign w:val="top"/>
          </w:tcPr>
          <w:p>
            <w:r/>
            <w:r>
              <w:rPr>
                <w:rFonts w:ascii="Liberation Sans" w:hAnsi="Liberation Sans" w:eastAsia="Liberation Sans"/>
                <w:b w:val="0"/>
                <w:sz w:val="19"/>
              </w:rPr>
              <w:t>Chỉ mở port cần thiết; traffic WAF -&gt; App dùng HTTPS/mTLS; PSK/cert được lưu bằng Ansible Vault/secret store, không hard-code.</w:t>
            </w:r>
          </w:p>
        </w:tc>
        <w:tc>
          <w:tcPr>
            <w:tcW w:type="dxa" w:w="3312"/>
            <w:vAlign w:val="top"/>
          </w:tcPr>
          <w:p>
            <w:r/>
            <w:r>
              <w:rPr>
                <w:rFonts w:ascii="Liberation Sans" w:hAnsi="Liberation Sans" w:eastAsia="Liberation Sans"/>
                <w:b w:val="0"/>
                <w:sz w:val="19"/>
              </w:rPr>
              <w:t>security group/NACL; iptables/nftables; TLS/mTLS certificate info</w:t>
            </w:r>
          </w:p>
        </w:tc>
      </w:tr>
      <w:tr>
        <w:tc>
          <w:tcPr>
            <w:tcW w:type="dxa" w:w="3312"/>
            <w:vAlign w:val="top"/>
          </w:tcPr>
          <w:p>
            <w:r/>
            <w:r>
              <w:rPr>
                <w:rFonts w:ascii="Liberation Sans" w:hAnsi="Liberation Sans" w:eastAsia="Liberation Sans"/>
                <w:b w:val="0"/>
                <w:sz w:val="19"/>
              </w:rPr>
              <w:t>MTU/MSS</w:t>
            </w:r>
          </w:p>
        </w:tc>
        <w:tc>
          <w:tcPr>
            <w:tcW w:type="dxa" w:w="3312"/>
            <w:vAlign w:val="top"/>
          </w:tcPr>
          <w:p>
            <w:r/>
            <w:r>
              <w:rPr>
                <w:rFonts w:ascii="Liberation Sans" w:hAnsi="Liberation Sans" w:eastAsia="Liberation Sans"/>
                <w:b w:val="0"/>
                <w:sz w:val="19"/>
              </w:rPr>
              <w:t>Curl tải response lớn không timeout; kiểm tra TCP MSS clamping hoặc MTU phù hợp cho IPSec.</w:t>
            </w:r>
          </w:p>
        </w:tc>
        <w:tc>
          <w:tcPr>
            <w:tcW w:type="dxa" w:w="3312"/>
            <w:vAlign w:val="top"/>
          </w:tcPr>
          <w:p>
            <w:r/>
            <w:r>
              <w:rPr>
                <w:rFonts w:ascii="Liberation Sans" w:hAnsi="Liberation Sans" w:eastAsia="Liberation Sans"/>
                <w:b w:val="0"/>
                <w:sz w:val="19"/>
              </w:rPr>
              <w:t>curl file lớn; tcpdump; iptables TCPMSS rule</w:t>
            </w:r>
          </w:p>
        </w:tc>
      </w:tr>
      <w:tr>
        <w:tc>
          <w:tcPr>
            <w:tcW w:type="dxa" w:w="3312"/>
            <w:vAlign w:val="top"/>
          </w:tcPr>
          <w:p>
            <w:r/>
            <w:r>
              <w:rPr>
                <w:rFonts w:ascii="Liberation Sans" w:hAnsi="Liberation Sans" w:eastAsia="Liberation Sans"/>
                <w:b w:val="0"/>
                <w:sz w:val="19"/>
              </w:rPr>
              <w:t>Observability</w:t>
            </w:r>
          </w:p>
        </w:tc>
        <w:tc>
          <w:tcPr>
            <w:tcW w:type="dxa" w:w="3312"/>
            <w:vAlign w:val="top"/>
          </w:tcPr>
          <w:p>
            <w:r/>
            <w:r>
              <w:rPr>
                <w:rFonts w:ascii="Liberation Sans" w:hAnsi="Liberation Sans" w:eastAsia="Liberation Sans"/>
                <w:b w:val="0"/>
                <w:sz w:val="19"/>
              </w:rPr>
              <w:t>ELK nhận log từ Nginx, ModSecurity, Filebeat, strongSwan/charon; có alert khi tunnel down hoặc packet drop bất thường.</w:t>
            </w:r>
          </w:p>
        </w:tc>
        <w:tc>
          <w:tcPr>
            <w:tcW w:type="dxa" w:w="3312"/>
            <w:vAlign w:val="top"/>
          </w:tcPr>
          <w:p>
            <w:r/>
            <w:r>
              <w:rPr>
                <w:rFonts w:ascii="Liberation Sans" w:hAnsi="Liberation Sans" w:eastAsia="Liberation Sans"/>
                <w:b w:val="0"/>
                <w:sz w:val="19"/>
              </w:rPr>
              <w:t>Kibana dashboard; Logstash index; alert rule</w:t>
            </w:r>
          </w:p>
        </w:tc>
      </w:tr>
      <w:tr>
        <w:tc>
          <w:tcPr>
            <w:tcW w:type="dxa" w:w="3312"/>
            <w:vAlign w:val="top"/>
          </w:tcPr>
          <w:p>
            <w:r/>
            <w:r>
              <w:rPr>
                <w:rFonts w:ascii="Liberation Sans" w:hAnsi="Liberation Sans" w:eastAsia="Liberation Sans"/>
                <w:b w:val="0"/>
                <w:sz w:val="19"/>
              </w:rPr>
              <w:t>Failover/DR</w:t>
            </w:r>
          </w:p>
        </w:tc>
        <w:tc>
          <w:tcPr>
            <w:tcW w:type="dxa" w:w="3312"/>
            <w:vAlign w:val="top"/>
          </w:tcPr>
          <w:p>
            <w:r/>
            <w:r>
              <w:rPr>
                <w:rFonts w:ascii="Liberation Sans" w:hAnsi="Liberation Sans" w:eastAsia="Liberation Sans"/>
                <w:b w:val="0"/>
                <w:sz w:val="19"/>
              </w:rPr>
              <w:t>Nếu ứng dụng có bản sao ở hai phía, Route 53 health check/failover hoạt động; ghi rõ RPO/RTO trong báo cáo.</w:t>
            </w:r>
          </w:p>
        </w:tc>
        <w:tc>
          <w:tcPr>
            <w:tcW w:type="dxa" w:w="3312"/>
            <w:vAlign w:val="top"/>
          </w:tcPr>
          <w:p>
            <w:r/>
            <w:r>
              <w:rPr>
                <w:rFonts w:ascii="Liberation Sans" w:hAnsi="Liberation Sans" w:eastAsia="Liberation Sans"/>
                <w:b w:val="0"/>
                <w:sz w:val="19"/>
              </w:rPr>
              <w:t>Route 53 health check; DNS record; ảnh trước/sau failover</w:t>
            </w:r>
          </w:p>
        </w:tc>
      </w:tr>
    </w:tbl>
    <w:p>
      <w:pPr>
        <w:pStyle w:val="Heading1"/>
      </w:pPr>
      <w:r>
        <w:t>7. Cách sửa nhãn trên sơ đồ topology</w:t>
      </w:r>
    </w:p>
    <w:p>
      <w:r>
        <w:t>Để không thay đổi kiến trúc tổng thể, chỉ cần thay nhãn và cách thể hiện của hai khối VPN trong sơ đồ:</w:t>
      </w:r>
    </w:p>
    <w:tbl>
      <w:tblPr>
        <w:tblStyle w:val="TableGrid"/>
        <w:tblW w:type="auto" w:w="0"/>
        <w:tblLook w:firstColumn="1" w:firstRow="1" w:lastColumn="0" w:lastRow="0" w:noHBand="0" w:noVBand="1" w:val="04A0"/>
      </w:tblPr>
      <w:tblGrid>
        <w:gridCol w:w="4968"/>
        <w:gridCol w:w="4968"/>
      </w:tblGrid>
      <w:tr>
        <w:tc>
          <w:tcPr>
            <w:tcW w:type="dxa" w:w="4968"/>
            <w:vAlign w:val="top"/>
            <w:shd w:fill="D9EAF7"/>
          </w:tcPr>
          <w:p>
            <w:r/>
            <w:r>
              <w:rPr>
                <w:rFonts w:ascii="Liberation Sans" w:hAnsi="Liberation Sans" w:eastAsia="Liberation Sans"/>
                <w:b/>
                <w:sz w:val="19"/>
              </w:rPr>
              <w:t>Khối cũ</w:t>
            </w:r>
          </w:p>
        </w:tc>
        <w:tc>
          <w:tcPr>
            <w:tcW w:type="dxa" w:w="4968"/>
            <w:vAlign w:val="top"/>
            <w:shd w:fill="D9EAF7"/>
          </w:tcPr>
          <w:p>
            <w:r/>
            <w:r>
              <w:rPr>
                <w:rFonts w:ascii="Liberation Sans" w:hAnsi="Liberation Sans" w:eastAsia="Liberation Sans"/>
                <w:b/>
                <w:sz w:val="19"/>
              </w:rPr>
              <w:t>Khối mới nên ghi</w:t>
            </w:r>
          </w:p>
        </w:tc>
      </w:tr>
      <w:tr>
        <w:tc>
          <w:tcPr>
            <w:tcW w:type="dxa" w:w="4968"/>
            <w:vAlign w:val="top"/>
          </w:tcPr>
          <w:p>
            <w:r/>
            <w:r>
              <w:rPr>
                <w:rFonts w:ascii="Liberation Sans" w:hAnsi="Liberation Sans" w:eastAsia="Liberation Sans"/>
                <w:b w:val="0"/>
                <w:sz w:val="19"/>
              </w:rPr>
              <w:t>EC2 Instance 2: VPN Gateway / VPN WireGuard + iptables</w:t>
            </w:r>
          </w:p>
        </w:tc>
        <w:tc>
          <w:tcPr>
            <w:tcW w:type="dxa" w:w="4968"/>
            <w:vAlign w:val="top"/>
          </w:tcPr>
          <w:p>
            <w:r/>
            <w:r>
              <w:rPr>
                <w:rFonts w:ascii="Liberation Sans" w:hAnsi="Liberation Sans" w:eastAsia="Liberation Sans"/>
                <w:b w:val="0"/>
                <w:sz w:val="19"/>
              </w:rPr>
              <w:t>AWS Managed Site-to-Site VPN</w:t>
              <w:br/>
              <w:t>Virtual Private Gateway hoặc Transit Gateway</w:t>
              <w:br/>
              <w:t>2 IPSec tunnels for redundancy</w:t>
              <w:br/>
              <w:t>Route table + SG/NACL policy</w:t>
            </w:r>
          </w:p>
        </w:tc>
      </w:tr>
      <w:tr>
        <w:tc>
          <w:tcPr>
            <w:tcW w:type="dxa" w:w="4968"/>
            <w:vAlign w:val="top"/>
          </w:tcPr>
          <w:p>
            <w:r/>
            <w:r>
              <w:rPr>
                <w:rFonts w:ascii="Liberation Sans" w:hAnsi="Liberation Sans" w:eastAsia="Liberation Sans"/>
                <w:b w:val="0"/>
                <w:sz w:val="19"/>
              </w:rPr>
              <w:t>Nova Instance 2: VPN Gateway / VPN WireGuard + iptables</w:t>
            </w:r>
          </w:p>
        </w:tc>
        <w:tc>
          <w:tcPr>
            <w:tcW w:type="dxa" w:w="4968"/>
            <w:vAlign w:val="top"/>
          </w:tcPr>
          <w:p>
            <w:r/>
            <w:r>
              <w:rPr>
                <w:rFonts w:ascii="Liberation Sans" w:hAnsi="Liberation Sans" w:eastAsia="Liberation Sans"/>
                <w:b w:val="0"/>
                <w:sz w:val="19"/>
              </w:rPr>
              <w:t>Nova Instance: strongSwan IPSec Customer Gateway</w:t>
              <w:br/>
              <w:t>IP forwarding + route filtering</w:t>
              <w:br/>
              <w:t>TCP MSS Clamping / MTU tuning</w:t>
              <w:br/>
              <w:t>FRR/Quagga optional for BGP</w:t>
              <w:br/>
              <w:t>strongSwan logs -&gt; ELK</w:t>
            </w:r>
          </w:p>
        </w:tc>
      </w:tr>
      <w:tr>
        <w:tc>
          <w:tcPr>
            <w:tcW w:type="dxa" w:w="4968"/>
            <w:vAlign w:val="top"/>
          </w:tcPr>
          <w:p>
            <w:r/>
            <w:r>
              <w:rPr>
                <w:rFonts w:ascii="Liberation Sans" w:hAnsi="Liberation Sans" w:eastAsia="Liberation Sans"/>
                <w:b w:val="0"/>
                <w:sz w:val="19"/>
              </w:rPr>
              <w:t>Một đường nét đứt VPN duy nhất</w:t>
            </w:r>
          </w:p>
        </w:tc>
        <w:tc>
          <w:tcPr>
            <w:tcW w:type="dxa" w:w="4968"/>
            <w:vAlign w:val="top"/>
          </w:tcPr>
          <w:p>
            <w:r/>
            <w:r>
              <w:rPr>
                <w:rFonts w:ascii="Liberation Sans" w:hAnsi="Liberation Sans" w:eastAsia="Liberation Sans"/>
                <w:b w:val="0"/>
                <w:sz w:val="19"/>
              </w:rPr>
              <w:t>Hai đường nét đứt song song đại diện Tunnel 1 và Tunnel 2; ghi chú lab static routing, production BGP/Direct Connect option</w:t>
            </w:r>
          </w:p>
        </w:tc>
      </w:tr>
    </w:tbl>
    <w:p>
      <w:pPr>
        <w:pStyle w:val="Heading1"/>
      </w:pPr>
      <w:r>
        <w:t>8. Giới hạn và hướng production</w:t>
      </w:r>
    </w:p>
    <w:p>
      <w:r>
        <w:t>Điểm cần trình bày trung thực: nếu phía OpenStack chỉ có một Nova strongSwan gateway thì vẫn còn single point of failure ở phía private cloud. AWS Managed VPN cung cấp 2 tunnel nhưng không tự động biến một gateway OpenStack đơn lẻ thành HA hoàn chỉnh. Với môi trường production, nên cân nhắc một trong ba hướng:</w:t>
      </w:r>
    </w:p>
    <w:p>
      <w:pPr>
        <w:pStyle w:val="ListBullet"/>
      </w:pPr>
      <w:r>
        <w:t>Triển khai hai strongSwan gateways ở OpenStack, kết hợp VRRP/Keepalived hoặc cơ chế HA routing tương đương.</w:t>
      </w:r>
    </w:p>
    <w:p>
      <w:pPr>
        <w:pStyle w:val="ListBullet"/>
      </w:pPr>
      <w:r>
        <w:t>Dùng OpenStack Neutron VPNaaS hoặc thiết bị/router ảo chuyên dụng như VyOS/pfSense/FRR nếu môi trường hỗ trợ.</w:t>
      </w:r>
    </w:p>
    <w:p>
      <w:pPr>
        <w:pStyle w:val="ListBullet"/>
      </w:pPr>
      <w:r>
        <w:t>Dùng Direct Connect làm đường primary và Site-to-Site VPN làm backup; hoặc hai Direct Connect links nếu workload yêu cầu throughput và độ ổn định cao.</w:t>
      </w:r>
    </w:p>
    <w:p>
      <w:r>
        <w:t>Vì vậy, cách diễn đạt an toàn là: “Trong phạm vi lab, nhóm triển khai một strongSwan Customer Gateway trên OpenStack và dùng AWS Managed Site-to-Site VPN với hai tunnels. Trong production, nhóm đề xuất bổ sung HA cho OpenStack gateway hoặc nâng cấp lên Direct Connect + BGP.”</w:t>
      </w:r>
    </w:p>
    <w:p>
      <w:pPr>
        <w:pStyle w:val="Heading1"/>
      </w:pPr>
      <w:r>
        <w:t>9. Kết luận</w:t>
      </w:r>
    </w:p>
    <w:p>
      <w:r>
        <w:t>Sự thay đổi từ hai node WireGuard tự quản lý sang AWS Managed Site-to-Site VPN + strongSwan Customer Gateway không làm đổi luồng ứng dụng, nhưng làm topology phù hợp hơn với tư duy hybrid cloud: kết nối L3 rõ ràng, có dự phòng tunnel phía AWS, dễ kiểm soát route, có cơ sở triển khai bằng Ansible/IaC, dễ tích hợp monitoring và bám sát các cảnh báo thực tế về MTU, asymmetric routing, egress cost, logging và HA. Đây là một bước chuyển từ “VPN tự dựng để thông mạng” sang “Hybrid Connectivity Layer có thiết kế, giám sát và kiểm thử”.</w:t>
      </w:r>
    </w:p>
    <w:p>
      <w:pPr>
        <w:pStyle w:val="Heading1"/>
      </w:pPr>
      <w:r>
        <w:t>10. Tài liệu tham khảo</w:t>
      </w:r>
    </w:p>
    <w:p>
      <w:pPr>
        <w:pStyle w:val="ListNumber"/>
      </w:pPr>
      <w:r>
        <w:t>[1] Nguyen Ngoc Tu, Week 11: Hybrid Cloud Architecture, NT524 - Cloud Architecture and Security, May 4, 2026. Các phần sử dụng: L3 Hybrid Connectivity, multi-control-plane, control/data plane, practice OpenStack-AWS IPSec, operational pitfalls và STRIDE.</w:t>
      </w:r>
    </w:p>
    <w:p>
      <w:pPr>
        <w:pStyle w:val="ListNumber"/>
      </w:pPr>
      <w:r>
        <w:t>[2] Omar Khedher, Mastering OpenStack, Chapter 11: A Hybrid Cloud Hyperscale Use Case - Scaling a Kubernetes Workload. Các phần sử dụng: Preparing for a hybrid model, Figure 11.2, AWS managed VPN, two tunnels redundancy, DirectConnect, dynamic routing.</w:t>
      </w:r>
    </w:p>
    <w:p>
      <w:pPr>
        <w:pStyle w:val="ListNumber"/>
      </w:pPr>
      <w:r>
        <w:t>[3] Christopher Kampmeier, AWS Networking &amp; Content Delivery Blog, “Simulating Site-to-Site VPN Customer Gateways Using strongSwan”, AWS, 02 Sep 2020. URL: https://aws.amazon.com/blogs/networking-and-content-delivery/simulating-site-to-site-vpn-customer-gateways-strongswan/</w:t>
      </w:r>
    </w:p>
    <w:p>
      <w:pPr>
        <w:pStyle w:val="ListNumber"/>
      </w:pPr>
      <w:r>
        <w:t>[4] Deployment topology của nhóm: sơ đồ ban đầu gồm AWS WAF Node, OpenStack App Node, ELK/MLflow/Ansible và hai khối VPN WireGuard + iptables.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Phân tích thay đổi kết nối Hybrid Cloud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Liberation Mono" w:hAnsi="Liberation Mono" w:eastAsia="Liberation Mono"/>
      <w:sz w:val="18"/>
    </w:rPr>
  </w:style>
  <w:style w:type="paragraph" w:customStyle="1" w:styleId="SmallNote">
    <w:name w:val="Small Note"/>
    <w:rPr>
      <w:rFonts w:ascii="Liberation Sans" w:hAnsi="Liberation Sans" w:eastAsia="Liberation San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