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НПМбд-01-21</w:t>
      </w:r>
    </w:p>
    <w:p>
      <w:pPr>
        <w:pStyle w:val="Author"/>
      </w:pPr>
      <w:r>
        <w:t xml:space="preserve">Данько</w:t>
      </w:r>
      <w:r>
        <w:t xml:space="preserve"> </w:t>
      </w:r>
      <w:r>
        <w:t xml:space="preserve">Дмитрий</w:t>
      </w:r>
      <w:r>
        <w:t xml:space="preserve"> </w:t>
      </w:r>
      <w:r>
        <w:t xml:space="preserve">Игоревич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p>
      <w:pPr>
        <w:pStyle w:val="Heading1"/>
      </w:pPr>
      <w:bookmarkStart w:id="20" w:name="цель-работы"/>
      <w:r>
        <w:t xml:space="preserve">Цель работы</w:t>
      </w:r>
      <w:bookmarkEnd w:id="20"/>
    </w:p>
    <w:p>
      <w:pPr>
        <w:pStyle w:val="FirstParagraph"/>
      </w:pPr>
      <w:r>
        <w:t xml:space="preserve">Цель данной лабораторной работы - приобрести практические навыки работы с именованными каналами.</w:t>
      </w:r>
    </w:p>
    <w:p>
      <w:pPr>
        <w:pStyle w:val="Heading1"/>
      </w:pPr>
      <w:bookmarkStart w:id="21" w:name="выполнение-лабораторной-работы"/>
      <w:r>
        <w:t xml:space="preserve">Выполнение лабораторной работы</w:t>
      </w:r>
      <w:bookmarkEnd w:id="21"/>
    </w:p>
    <w:p>
      <w:pPr>
        <w:numPr>
          <w:ilvl w:val="0"/>
          <w:numId w:val="1001"/>
        </w:numPr>
        <w:pStyle w:val="Compact"/>
      </w:pPr>
      <w:r>
        <w:t xml:space="preserve">Для выполнения лабораторной работы создал четыре файл с помощью команды touch и откроем их в emacs для редактирования (рис. [01])</w:t>
      </w:r>
    </w:p>
    <w:p>
      <w:pPr>
        <w:pStyle w:val="FirstParagraph"/>
      </w:pPr>
      <w:r>
        <w:drawing>
          <wp:inline>
            <wp:extent cx="5334000" cy="1506070"/>
            <wp:effectExtent b="0" l="0" r="0" t="0"/>
            <wp:docPr descr="Создание файлов"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1506070"/>
                    </a:xfrm>
                    <a:prstGeom prst="rect">
                      <a:avLst/>
                    </a:prstGeom>
                    <a:noFill/>
                    <a:ln w="9525">
                      <a:noFill/>
                      <a:headEnd/>
                      <a:tailEnd/>
                    </a:ln>
                  </pic:spPr>
                </pic:pic>
              </a:graphicData>
            </a:graphic>
          </wp:inline>
        </w:drawing>
      </w:r>
      <w:r>
        <w:t xml:space="preserve">{1}</w:t>
      </w:r>
    </w:p>
    <w:p>
      <w:pPr>
        <w:numPr>
          <w:ilvl w:val="0"/>
          <w:numId w:val="1002"/>
        </w:numPr>
        <w:pStyle w:val="Compact"/>
      </w:pPr>
      <w:r>
        <w:t xml:space="preserve">Изменим код программ, предоставленных в тексте задания лабораторной работы. В файл common.h добавил стандартные заголовочные файлы unisd.h и time.h, которые необходимы для работы других файлов (рис. [02]). Этот файл предназначен для заголовочных файлов, чтобы не прописывать их в других программах каждый раз</w:t>
      </w:r>
    </w:p>
    <w:p>
      <w:pPr>
        <w:pStyle w:val="FirstParagraph"/>
      </w:pPr>
      <w:r>
        <w:drawing>
          <wp:inline>
            <wp:extent cx="5334000" cy="3779848"/>
            <wp:effectExtent b="0" l="0" r="0" t="0"/>
            <wp:docPr descr="common.h"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3779848"/>
                    </a:xfrm>
                    <a:prstGeom prst="rect">
                      <a:avLst/>
                    </a:prstGeom>
                    <a:noFill/>
                    <a:ln w="9525">
                      <a:noFill/>
                      <a:headEnd/>
                      <a:tailEnd/>
                    </a:ln>
                  </pic:spPr>
                </pic:pic>
              </a:graphicData>
            </a:graphic>
          </wp:inline>
        </w:drawing>
      </w:r>
      <w:r>
        <w:t xml:space="preserve">{2}</w:t>
      </w:r>
    </w:p>
    <w:p>
      <w:pPr>
        <w:pStyle w:val="BodyText"/>
      </w:pPr>
      <w:r>
        <w:t xml:space="preserve">Затем в файл server.c добавим цикл while для контроля за временем работы сервера (рис. [03], [04]), причем время от начал работы сервера до настоящего не должно превышать 30 секунд</w:t>
      </w:r>
    </w:p>
    <w:p>
      <w:pPr>
        <w:pStyle w:val="BodyText"/>
      </w:pPr>
      <w:r>
        <w:drawing>
          <wp:inline>
            <wp:extent cx="5334000" cy="7819937"/>
            <wp:effectExtent b="0" l="0" r="0" t="0"/>
            <wp:docPr descr="server.c" title="" id="1" name="Picture"/>
            <a:graphic>
              <a:graphicData uri="http://schemas.openxmlformats.org/drawingml/2006/picture">
                <pic:pic>
                  <pic:nvPicPr>
                    <pic:cNvPr descr="image/3.png" id="0" name="Picture"/>
                    <pic:cNvPicPr>
                      <a:picLocks noChangeArrowheads="1" noChangeAspect="1"/>
                    </pic:cNvPicPr>
                  </pic:nvPicPr>
                  <pic:blipFill>
                    <a:blip r:embed="rId24"/>
                    <a:stretch>
                      <a:fillRect/>
                    </a:stretch>
                  </pic:blipFill>
                  <pic:spPr bwMode="auto">
                    <a:xfrm>
                      <a:off x="0" y="0"/>
                      <a:ext cx="5334000" cy="7819937"/>
                    </a:xfrm>
                    <a:prstGeom prst="rect">
                      <a:avLst/>
                    </a:prstGeom>
                    <a:noFill/>
                    <a:ln w="9525">
                      <a:noFill/>
                      <a:headEnd/>
                      <a:tailEnd/>
                    </a:ln>
                  </pic:spPr>
                </pic:pic>
              </a:graphicData>
            </a:graphic>
          </wp:inline>
        </w:drawing>
      </w:r>
      <w:r>
        <w:t xml:space="preserve">{3}</w:t>
      </w:r>
    </w:p>
    <w:p>
      <w:pPr>
        <w:pStyle w:val="BodyText"/>
      </w:pPr>
      <w:r>
        <w:drawing>
          <wp:inline>
            <wp:extent cx="5334000" cy="4184804"/>
            <wp:effectExtent b="0" l="0" r="0" t="0"/>
            <wp:docPr descr="server.c" title="" id="1" name="Picture"/>
            <a:graphic>
              <a:graphicData uri="http://schemas.openxmlformats.org/drawingml/2006/picture">
                <pic:pic>
                  <pic:nvPicPr>
                    <pic:cNvPr descr="image/4.png" id="0" name="Picture"/>
                    <pic:cNvPicPr>
                      <a:picLocks noChangeArrowheads="1" noChangeAspect="1"/>
                    </pic:cNvPicPr>
                  </pic:nvPicPr>
                  <pic:blipFill>
                    <a:blip r:embed="rId25"/>
                    <a:stretch>
                      <a:fillRect/>
                    </a:stretch>
                  </pic:blipFill>
                  <pic:spPr bwMode="auto">
                    <a:xfrm>
                      <a:off x="0" y="0"/>
                      <a:ext cx="5334000" cy="4184804"/>
                    </a:xfrm>
                    <a:prstGeom prst="rect">
                      <a:avLst/>
                    </a:prstGeom>
                    <a:noFill/>
                    <a:ln w="9525">
                      <a:noFill/>
                      <a:headEnd/>
                      <a:tailEnd/>
                    </a:ln>
                  </pic:spPr>
                </pic:pic>
              </a:graphicData>
            </a:graphic>
          </wp:inline>
        </w:drawing>
      </w:r>
      <w:r>
        <w:t xml:space="preserve">{4}</w:t>
      </w:r>
    </w:p>
    <w:p>
      <w:pPr>
        <w:pStyle w:val="BodyText"/>
      </w:pPr>
      <w:r>
        <w:t xml:space="preserve">В файл client.c добавим цикл for который будет отвечать за количество сообщений о текущем времени (4 сообщения), и команду sleep(5) для остановки работы клиента через 5 секунд. Также я изменил выводимое сообщение на текущее время (рис. [05], [06])</w:t>
      </w:r>
    </w:p>
    <w:p>
      <w:pPr>
        <w:pStyle w:val="BodyText"/>
      </w:pPr>
      <w:r>
        <w:drawing>
          <wp:inline>
            <wp:extent cx="5334000" cy="9428787"/>
            <wp:effectExtent b="0" l="0" r="0" t="0"/>
            <wp:docPr descr="client.c" title="" id="1" name="Picture"/>
            <a:graphic>
              <a:graphicData uri="http://schemas.openxmlformats.org/drawingml/2006/picture">
                <pic:pic>
                  <pic:nvPicPr>
                    <pic:cNvPr descr="image/5.png" id="0" name="Picture"/>
                    <pic:cNvPicPr>
                      <a:picLocks noChangeArrowheads="1" noChangeAspect="1"/>
                    </pic:cNvPicPr>
                  </pic:nvPicPr>
                  <pic:blipFill>
                    <a:blip r:embed="rId26"/>
                    <a:stretch>
                      <a:fillRect/>
                    </a:stretch>
                  </pic:blipFill>
                  <pic:spPr bwMode="auto">
                    <a:xfrm>
                      <a:off x="0" y="0"/>
                      <a:ext cx="5334000" cy="9428787"/>
                    </a:xfrm>
                    <a:prstGeom prst="rect">
                      <a:avLst/>
                    </a:prstGeom>
                    <a:noFill/>
                    <a:ln w="9525">
                      <a:noFill/>
                      <a:headEnd/>
                      <a:tailEnd/>
                    </a:ln>
                  </pic:spPr>
                </pic:pic>
              </a:graphicData>
            </a:graphic>
          </wp:inline>
        </w:drawing>
      </w:r>
      <w:r>
        <w:t xml:space="preserve">{5}</w:t>
      </w:r>
    </w:p>
    <w:p>
      <w:pPr>
        <w:pStyle w:val="BodyText"/>
      </w:pPr>
      <w:r>
        <w:t xml:space="preserve">Makefile оставил без изменений (рис. [6])</w:t>
      </w:r>
    </w:p>
    <w:p>
      <w:pPr>
        <w:pStyle w:val="BodyText"/>
      </w:pPr>
      <w:r>
        <w:drawing>
          <wp:inline>
            <wp:extent cx="3517900" cy="2438400"/>
            <wp:effectExtent b="0" l="0" r="0" t="0"/>
            <wp:docPr descr="Makefile" title="" id="1" name="Picture"/>
            <a:graphic>
              <a:graphicData uri="http://schemas.openxmlformats.org/drawingml/2006/picture">
                <pic:pic>
                  <pic:nvPicPr>
                    <pic:cNvPr descr="image/6.png" id="0" name="Picture"/>
                    <pic:cNvPicPr>
                      <a:picLocks noChangeArrowheads="1" noChangeAspect="1"/>
                    </pic:cNvPicPr>
                  </pic:nvPicPr>
                  <pic:blipFill>
                    <a:blip r:embed="rId27"/>
                    <a:stretch>
                      <a:fillRect/>
                    </a:stretch>
                  </pic:blipFill>
                  <pic:spPr bwMode="auto">
                    <a:xfrm>
                      <a:off x="0" y="0"/>
                      <a:ext cx="3517900" cy="2438400"/>
                    </a:xfrm>
                    <a:prstGeom prst="rect">
                      <a:avLst/>
                    </a:prstGeom>
                    <a:noFill/>
                    <a:ln w="9525">
                      <a:noFill/>
                      <a:headEnd/>
                      <a:tailEnd/>
                    </a:ln>
                  </pic:spPr>
                </pic:pic>
              </a:graphicData>
            </a:graphic>
          </wp:inline>
        </w:drawing>
      </w:r>
      <w:r>
        <w:t xml:space="preserve">{6}</w:t>
      </w:r>
    </w:p>
    <w:p>
      <w:pPr>
        <w:numPr>
          <w:ilvl w:val="0"/>
          <w:numId w:val="1003"/>
        </w:numPr>
        <w:pStyle w:val="Compact"/>
      </w:pPr>
      <w:r>
        <w:t xml:space="preserve">Используя команду make all (рис. [7]), скомпилировал необходимые для работы файлы</w:t>
      </w:r>
    </w:p>
    <w:p>
      <w:pPr>
        <w:pStyle w:val="FirstParagraph"/>
      </w:pPr>
      <w:r>
        <w:drawing>
          <wp:inline>
            <wp:extent cx="5334000" cy="447716"/>
            <wp:effectExtent b="0" l="0" r="0" t="0"/>
            <wp:docPr descr="Компиляция файлов" title="" id="1" name="Picture"/>
            <a:graphic>
              <a:graphicData uri="http://schemas.openxmlformats.org/drawingml/2006/picture">
                <pic:pic>
                  <pic:nvPicPr>
                    <pic:cNvPr descr="image/7.png" id="0" name="Picture"/>
                    <pic:cNvPicPr>
                      <a:picLocks noChangeArrowheads="1" noChangeAspect="1"/>
                    </pic:cNvPicPr>
                  </pic:nvPicPr>
                  <pic:blipFill>
                    <a:blip r:embed="rId28"/>
                    <a:stretch>
                      <a:fillRect/>
                    </a:stretch>
                  </pic:blipFill>
                  <pic:spPr bwMode="auto">
                    <a:xfrm>
                      <a:off x="0" y="0"/>
                      <a:ext cx="5334000" cy="447716"/>
                    </a:xfrm>
                    <a:prstGeom prst="rect">
                      <a:avLst/>
                    </a:prstGeom>
                    <a:noFill/>
                    <a:ln w="9525">
                      <a:noFill/>
                      <a:headEnd/>
                      <a:tailEnd/>
                    </a:ln>
                  </pic:spPr>
                </pic:pic>
              </a:graphicData>
            </a:graphic>
          </wp:inline>
        </w:drawing>
      </w:r>
      <w:r>
        <w:t xml:space="preserve">{7}</w:t>
      </w:r>
    </w:p>
    <w:p>
      <w:pPr>
        <w:numPr>
          <w:ilvl w:val="0"/>
          <w:numId w:val="1004"/>
        </w:numPr>
        <w:pStyle w:val="Compact"/>
      </w:pPr>
      <w:r>
        <w:t xml:space="preserve">Проверим работу написанного кода</w:t>
      </w:r>
    </w:p>
    <w:p>
      <w:pPr>
        <w:pStyle w:val="FirstParagraph"/>
      </w:pPr>
      <w:r>
        <w:t xml:space="preserve">Открыл три терминала, в первом окне запустил программу ./server, во втором и третьем ./client. В результате каждый терминал-клиент вывел по четыре сообщения о текущем времени. Спустя 30 секунд работы сервера был прекращена (рис. [8])</w:t>
      </w:r>
    </w:p>
    <w:p>
      <w:pPr>
        <w:pStyle w:val="BodyText"/>
      </w:pPr>
      <w:r>
        <w:drawing>
          <wp:inline>
            <wp:extent cx="5334000" cy="1409120"/>
            <wp:effectExtent b="0" l="0" r="0" t="0"/>
            <wp:docPr descr="Работа сервера" title="" id="1" name="Picture"/>
            <a:graphic>
              <a:graphicData uri="http://schemas.openxmlformats.org/drawingml/2006/picture">
                <pic:pic>
                  <pic:nvPicPr>
                    <pic:cNvPr descr="image/8.png" id="0" name="Picture"/>
                    <pic:cNvPicPr>
                      <a:picLocks noChangeArrowheads="1" noChangeAspect="1"/>
                    </pic:cNvPicPr>
                  </pic:nvPicPr>
                  <pic:blipFill>
                    <a:blip r:embed="rId29"/>
                    <a:stretch>
                      <a:fillRect/>
                    </a:stretch>
                  </pic:blipFill>
                  <pic:spPr bwMode="auto">
                    <a:xfrm>
                      <a:off x="0" y="0"/>
                      <a:ext cx="5334000" cy="1409120"/>
                    </a:xfrm>
                    <a:prstGeom prst="rect">
                      <a:avLst/>
                    </a:prstGeom>
                    <a:noFill/>
                    <a:ln w="9525">
                      <a:noFill/>
                      <a:headEnd/>
                      <a:tailEnd/>
                    </a:ln>
                  </pic:spPr>
                </pic:pic>
              </a:graphicData>
            </a:graphic>
          </wp:inline>
        </w:drawing>
      </w:r>
      <w:r>
        <w:t xml:space="preserve">{8}</w:t>
      </w:r>
    </w:p>
    <w:p>
      <w:pPr>
        <w:pStyle w:val="BodyText"/>
      </w:pPr>
      <w:r>
        <w:t xml:space="preserve">Если клиент завершит свою работу, не закрыв канал, то при повторном запуске сервера появится ошибка</w:t>
      </w:r>
      <w:r>
        <w:t xml:space="preserve"> </w:t>
      </w:r>
      <w:r>
        <w:t xml:space="preserve">“</w:t>
      </w:r>
      <w:r>
        <w:t xml:space="preserve">Невозможно закрыть FIFO</w:t>
      </w:r>
      <w:r>
        <w:t xml:space="preserve">”</w:t>
      </w:r>
      <w:r>
        <w:t xml:space="preserve">, так как уже существует один канал.</w:t>
      </w:r>
    </w:p>
    <w:p>
      <w:pPr>
        <w:pStyle w:val="Heading1"/>
      </w:pPr>
      <w:bookmarkStart w:id="30" w:name="выводы"/>
      <w:r>
        <w:t xml:space="preserve">Выводы</w:t>
      </w:r>
      <w:bookmarkEnd w:id="30"/>
    </w:p>
    <w:p>
      <w:pPr>
        <w:pStyle w:val="FirstParagraph"/>
      </w:pPr>
      <w:r>
        <w:t xml:space="preserve">Я приобрел практические навыки по работе с именованными каналами.</w:t>
      </w:r>
    </w:p>
    <w:p>
      <w:pPr>
        <w:pStyle w:val="Heading1"/>
      </w:pPr>
      <w:bookmarkStart w:id="31" w:name="ответы-на-контрольные-вопросы"/>
      <w:r>
        <w:t xml:space="preserve">Ответы на контрольные вопросы</w:t>
      </w:r>
      <w:bookmarkEnd w:id="31"/>
    </w:p>
    <w:p>
      <w:pPr>
        <w:numPr>
          <w:ilvl w:val="0"/>
          <w:numId w:val="1005"/>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 −это имя файла). Поскольку файл находится на локальной файловой системе, данное IPC используется внутри одной системы.</w:t>
      </w:r>
    </w:p>
    <w:p>
      <w:pPr>
        <w:numPr>
          <w:ilvl w:val="0"/>
          <w:numId w:val="1005"/>
        </w:numPr>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numPr>
          <w:ilvl w:val="0"/>
          <w:numId w:val="1005"/>
        </w:numPr>
      </w:pPr>
      <w:r>
        <w:t xml:space="preserve">Чтобы создать именованный канал из командной строкинужно использовать либо команду «mknod», либо команду «mkfifo».</w:t>
      </w:r>
    </w:p>
    <w:p>
      <w:pPr>
        <w:numPr>
          <w:ilvl w:val="0"/>
          <w:numId w:val="1005"/>
        </w:numPr>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5"/>
        </w:numPr>
      </w:pPr>
      <w:r>
        <w:t xml:space="preserve">Файлы именованных каналов создаются функцией mkfifo() или функцией mknod: 1. «intmkfifo(constcharpathname,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2. «mknod (namefile, IFIFO | 0666, 0)», где namefile −имя канала, 0666 −к каналу разрешен доступ на запись и на чтение любому запросившему процессу), 3. «int mknod(const char pathname, mode_t mode, dev_t dev);».Функцияmkfifo() создает канал и файл соответствующего типа. Если указанный файл канал уже существует, mkfifo() возвращает -1. После создания файл канал процессы, участвующие в обмене данными, должны открыть этот файл либо для записи, любо для чтения.</w:t>
      </w:r>
    </w:p>
    <w:p>
      <w:pPr>
        <w:numPr>
          <w:ilvl w:val="0"/>
          <w:numId w:val="1005"/>
        </w:numPr>
      </w:pPr>
      <w:r>
        <w:t xml:space="preserve">При чтении меньшего числ байтов, чем находится в канале или FIFO, возвращается требуемое число байтов, остаток сохраняется для последующих чтений.При чтении большего числ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5"/>
        </w:numPr>
      </w:pPr>
      <w:r>
        <w:t xml:space="preserve">Запись числ байтов, меньшего емкости канал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 SIGPIPE, производится обработка по умолчанию −процесс завершается).</w:t>
      </w:r>
    </w:p>
    <w:p>
      <w:pPr>
        <w:numPr>
          <w:ilvl w:val="0"/>
          <w:numId w:val="1005"/>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5"/>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05"/>
        </w:numPr>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Данько Дмитрий Игоревич</dc:creator>
  <dc:language>ru-RU</dc:language>
  <cp:keywords/>
  <dcterms:created xsi:type="dcterms:W3CDTF">2022-06-03T18:44:56Z</dcterms:created>
  <dcterms:modified xsi:type="dcterms:W3CDTF">2022-06-03T18:44:56Z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НПМбд-01-21</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