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96A5C" w14:textId="72E4D40E" w:rsidR="00C12B4D" w:rsidRPr="00C12B4D" w:rsidRDefault="00C12B4D" w:rsidP="00C12B4D">
      <w:pPr>
        <w:rPr>
          <w:b/>
          <w:bCs/>
        </w:rPr>
      </w:pPr>
      <w:r w:rsidRPr="00C12B4D">
        <w:rPr>
          <w:b/>
          <w:bCs/>
        </w:rPr>
        <w:t>Literature Review</w:t>
      </w:r>
      <w:r w:rsidR="001627D3">
        <w:rPr>
          <w:b/>
          <w:bCs/>
        </w:rPr>
        <w:t>: Zero</w:t>
      </w:r>
      <w:r w:rsidR="002D46A8">
        <w:rPr>
          <w:b/>
          <w:bCs/>
        </w:rPr>
        <w:t xml:space="preserve"> </w:t>
      </w:r>
      <w:r w:rsidR="004709AB">
        <w:rPr>
          <w:b/>
          <w:bCs/>
        </w:rPr>
        <w:t>click Attacks</w:t>
      </w:r>
    </w:p>
    <w:p w14:paraId="1B321288" w14:textId="77777777" w:rsidR="00C12B4D" w:rsidRPr="00C12B4D" w:rsidRDefault="00C12B4D" w:rsidP="00CF7263">
      <w:pPr>
        <w:rPr>
          <w:b/>
          <w:bCs/>
        </w:rPr>
      </w:pPr>
      <w:r w:rsidRPr="00C12B4D">
        <w:rPr>
          <w:b/>
          <w:bCs/>
        </w:rPr>
        <w:t>1. Introduction</w:t>
      </w:r>
    </w:p>
    <w:p w14:paraId="6AFDAD57" w14:textId="3A6ED2B6" w:rsidR="00C12B4D" w:rsidRPr="00C12B4D" w:rsidRDefault="00C12B4D" w:rsidP="00CF7263">
      <w:r w:rsidRPr="00C12B4D">
        <w:t>The increasing complexity of modern software ecosystems has contributed to a</w:t>
      </w:r>
      <w:r w:rsidR="00172E5C">
        <w:t xml:space="preserve">n </w:t>
      </w:r>
      <w:r w:rsidR="00695BA6">
        <w:t>equalised</w:t>
      </w:r>
      <w:r w:rsidR="00172E5C">
        <w:t xml:space="preserve"> </w:t>
      </w:r>
      <w:r w:rsidRPr="00C12B4D">
        <w:t xml:space="preserve"> evolution in cyber threats</w:t>
      </w:r>
      <w:r w:rsidR="000B38D0">
        <w:t xml:space="preserve"> (</w:t>
      </w:r>
      <w:r w:rsidR="004709AB">
        <w:t>Symantec, 2023</w:t>
      </w:r>
      <w:r w:rsidR="000B38D0">
        <w:t>)</w:t>
      </w:r>
      <w:r w:rsidRPr="00C12B4D">
        <w:t>. Historically, most cyber attacks required some degree of user interaction, such as clicking malicious links, opening infected attachments, or installing compromised software (Anderson, 2020). Consequently, much of the existing cybersecurity research and defensive tooling has focused on mitigating user</w:t>
      </w:r>
      <w:r w:rsidR="00B25332">
        <w:t xml:space="preserve"> </w:t>
      </w:r>
      <w:r w:rsidRPr="00C12B4D">
        <w:t>driven threats, particularly phishing and social engineering attacks.</w:t>
      </w:r>
    </w:p>
    <w:p w14:paraId="20EFDCD1" w14:textId="0588F5C7" w:rsidR="00C12B4D" w:rsidRPr="00C12B4D" w:rsidRDefault="00C12B4D" w:rsidP="00C12B4D">
      <w:r w:rsidRPr="00C12B4D">
        <w:t>However, the emergence of zero</w:t>
      </w:r>
      <w:r w:rsidR="00B25332">
        <w:t xml:space="preserve"> </w:t>
      </w:r>
      <w:r w:rsidRPr="00C12B4D">
        <w:t>click attacks represents a fundamental shift in this threat model. Zero</w:t>
      </w:r>
      <w:r w:rsidR="00B25332">
        <w:t xml:space="preserve"> </w:t>
      </w:r>
      <w:r w:rsidRPr="00C12B4D">
        <w:t>click attacks exploit vulnerabilities in software components that automatically process data, allowing attackers to compromise systems without any user action (Bencsáth et al., 2011). Zero</w:t>
      </w:r>
      <w:r w:rsidR="00B25332">
        <w:t xml:space="preserve"> </w:t>
      </w:r>
      <w:r w:rsidRPr="00C12B4D">
        <w:t>click exploits eliminate the human interaction stage entirely, shifting attacks from social dependency to pure technical exploitation (</w:t>
      </w:r>
      <w:proofErr w:type="spellStart"/>
      <w:r w:rsidRPr="00C12B4D">
        <w:t>Prabith</w:t>
      </w:r>
      <w:proofErr w:type="spellEnd"/>
      <w:r w:rsidRPr="00C12B4D">
        <w:t xml:space="preserve"> GS et al., 2023)</w:t>
      </w:r>
      <w:r w:rsidR="00A23CD0">
        <w:t>.</w:t>
      </w:r>
    </w:p>
    <w:p w14:paraId="2CF6FB4B" w14:textId="4C5CE540" w:rsidR="00C12B4D" w:rsidRPr="00C12B4D" w:rsidRDefault="00C12B4D" w:rsidP="00C12B4D">
      <w:r w:rsidRPr="00C12B4D">
        <w:t>This literature review examines existing research on zero</w:t>
      </w:r>
      <w:r w:rsidR="00B25332">
        <w:t xml:space="preserve"> </w:t>
      </w:r>
      <w:r w:rsidRPr="00C12B4D">
        <w:t>click attacks, including their technical foundations, associated malware, real</w:t>
      </w:r>
      <w:r w:rsidR="00B25332">
        <w:t xml:space="preserve"> </w:t>
      </w:r>
      <w:r w:rsidRPr="00C12B4D">
        <w:t>world case studies, and defensive limitations. It further identifies a gap in experimental research and motivates the development of a virtual machine</w:t>
      </w:r>
      <w:r w:rsidR="00172E5C">
        <w:t xml:space="preserve"> </w:t>
      </w:r>
      <w:r w:rsidRPr="00C12B4D">
        <w:t>based simulation framework to study zero</w:t>
      </w:r>
      <w:r w:rsidR="00B25332">
        <w:t xml:space="preserve"> </w:t>
      </w:r>
      <w:r w:rsidRPr="00C12B4D">
        <w:t>click attacks in a controlled and ethical environment.</w:t>
      </w:r>
    </w:p>
    <w:p w14:paraId="4E6FE4CA" w14:textId="77777777" w:rsidR="000B38D0" w:rsidRPr="00C12B4D" w:rsidRDefault="000B38D0" w:rsidP="000B38D0"/>
    <w:p w14:paraId="35A8F339" w14:textId="77777777" w:rsidR="000B38D0" w:rsidRPr="00C12B4D" w:rsidRDefault="000B38D0" w:rsidP="000B38D0">
      <w:pPr>
        <w:rPr>
          <w:b/>
          <w:bCs/>
        </w:rPr>
      </w:pPr>
      <w:r w:rsidRPr="00C12B4D">
        <w:rPr>
          <w:b/>
          <w:bCs/>
        </w:rPr>
        <w:t>2. Evolution of Cyber Attack Models</w:t>
      </w:r>
    </w:p>
    <w:p w14:paraId="2D87A361" w14:textId="77777777" w:rsidR="000B38D0" w:rsidRPr="00C12B4D" w:rsidRDefault="000B38D0" w:rsidP="000B38D0">
      <w:r w:rsidRPr="00C12B4D">
        <w:t>Traditional cyber attacks have largely relied on exploiting human behaviour. Phishing emails, malicious downloads, and social engineering techniques are examples of attack vectors that depend on user interaction to trigger malicious code execution (Hadnagy, 2018). As a result, security awareness training and endpoint protection mechanisms have been widely adopted as frontline defences.</w:t>
      </w:r>
    </w:p>
    <w:p w14:paraId="479399A1" w14:textId="43794580" w:rsidR="000B38D0" w:rsidRPr="00C12B4D" w:rsidRDefault="000B38D0" w:rsidP="000B38D0">
      <w:r w:rsidRPr="00C12B4D">
        <w:t>Zero</w:t>
      </w:r>
      <w:r w:rsidR="00B25332">
        <w:t xml:space="preserve"> </w:t>
      </w:r>
      <w:r w:rsidRPr="00C12B4D">
        <w:t>click attacks diverge from this model by eliminating the need for user involvement entirely. Instead, attackers exploit vulnerabilities in applications or operating system components that automatically parse untrusted input</w:t>
      </w:r>
      <w:r w:rsidR="000F000E">
        <w:t>s</w:t>
      </w:r>
      <w:r w:rsidRPr="00C12B4D">
        <w:t>, such as messaging clients, email services, and multimedia libraries (</w:t>
      </w:r>
      <w:r w:rsidR="00783859">
        <w:t>Nisha and Kulkarni, 2022</w:t>
      </w:r>
      <w:r w:rsidRPr="00C12B4D">
        <w:t>). This transition reflects a broader shift from human</w:t>
      </w:r>
      <w:r w:rsidR="00B25332">
        <w:t xml:space="preserve"> </w:t>
      </w:r>
      <w:r w:rsidRPr="00C12B4D">
        <w:t>centric to vulnerability</w:t>
      </w:r>
      <w:r w:rsidR="00B25332">
        <w:t xml:space="preserve"> </w:t>
      </w:r>
      <w:r w:rsidRPr="00C12B4D">
        <w:t>centric attacks.</w:t>
      </w:r>
    </w:p>
    <w:p w14:paraId="047983B8" w14:textId="2E7700D5" w:rsidR="000B38D0" w:rsidRPr="00C12B4D" w:rsidRDefault="000B38D0" w:rsidP="000B38D0">
      <w:r w:rsidRPr="00C12B4D">
        <w:t>High</w:t>
      </w:r>
      <w:r w:rsidR="00B25332">
        <w:t xml:space="preserve"> </w:t>
      </w:r>
      <w:r w:rsidRPr="00C12B4D">
        <w:t>profile incidents, such as the deployment of Pegasus spyware, demonstrate that even security</w:t>
      </w:r>
      <w:r w:rsidR="00B25332">
        <w:t xml:space="preserve"> </w:t>
      </w:r>
      <w:r w:rsidRPr="00C12B4D">
        <w:t>conscious users can be compromised without any observable action (Citizen Lab, 2021). These cases highlight the inadequacy of traditional threat models when applied to zero</w:t>
      </w:r>
      <w:r w:rsidR="00B25332">
        <w:t xml:space="preserve"> </w:t>
      </w:r>
      <w:r w:rsidRPr="00C12B4D">
        <w:t>click attacks and under</w:t>
      </w:r>
      <w:r w:rsidR="00716E60">
        <w:t>line</w:t>
      </w:r>
      <w:r w:rsidRPr="00C12B4D">
        <w:t xml:space="preserve"> the need for new defensive </w:t>
      </w:r>
      <w:r w:rsidR="00716E60">
        <w:t>strategies</w:t>
      </w:r>
      <w:r w:rsidRPr="00C12B4D">
        <w:t>.</w:t>
      </w:r>
      <w:r w:rsidR="002E5F6C">
        <w:t xml:space="preserve"> </w:t>
      </w:r>
      <w:r w:rsidR="00E232EE" w:rsidRPr="00E232EE">
        <w:t>The rise of zero</w:t>
      </w:r>
      <w:r w:rsidR="00716E60">
        <w:t xml:space="preserve"> </w:t>
      </w:r>
      <w:r w:rsidR="00E232EE" w:rsidRPr="00E232EE">
        <w:t>click exploitation has fundamentally challenged the premise that user education and awareness can serve as primary security controls.</w:t>
      </w:r>
    </w:p>
    <w:p w14:paraId="44BECF3C" w14:textId="77777777" w:rsidR="000B38D0" w:rsidRPr="00C12B4D" w:rsidRDefault="000B38D0" w:rsidP="000B38D0"/>
    <w:p w14:paraId="6720FCC6" w14:textId="6AEC096C" w:rsidR="000B38D0" w:rsidRPr="00C12B4D" w:rsidRDefault="000B38D0" w:rsidP="000B38D0">
      <w:pPr>
        <w:rPr>
          <w:b/>
          <w:bCs/>
        </w:rPr>
      </w:pPr>
      <w:r w:rsidRPr="00C12B4D">
        <w:rPr>
          <w:b/>
          <w:bCs/>
        </w:rPr>
        <w:t>3. Technical Foundations of Zero</w:t>
      </w:r>
      <w:r w:rsidR="00B25332">
        <w:rPr>
          <w:b/>
          <w:bCs/>
        </w:rPr>
        <w:t xml:space="preserve"> </w:t>
      </w:r>
      <w:r w:rsidRPr="00C12B4D">
        <w:rPr>
          <w:b/>
          <w:bCs/>
        </w:rPr>
        <w:t>Click Attacks</w:t>
      </w:r>
    </w:p>
    <w:p w14:paraId="778E18CF" w14:textId="1BA04DCE" w:rsidR="000B38D0" w:rsidRDefault="000B38D0" w:rsidP="000B38D0">
      <w:r w:rsidRPr="00C12B4D">
        <w:t>Zero</w:t>
      </w:r>
      <w:r w:rsidR="00B25332">
        <w:t xml:space="preserve"> </w:t>
      </w:r>
      <w:r w:rsidRPr="00C12B4D">
        <w:t xml:space="preserve">click attacks typically exploit vulnerabilities in software components that automatically handle incoming data. Common targets include SMS and MMS handlers, VoIP services, email preview engines, browser rendering engines, and media decoders (Chawla, 2021). These </w:t>
      </w:r>
      <w:r w:rsidRPr="00C12B4D">
        <w:lastRenderedPageBreak/>
        <w:t>components are often complex and written in memory</w:t>
      </w:r>
      <w:r w:rsidR="00B25332">
        <w:t xml:space="preserve"> </w:t>
      </w:r>
      <w:r w:rsidRPr="00C12B4D">
        <w:t>unsafe languages</w:t>
      </w:r>
      <w:r w:rsidR="00230C18">
        <w:t xml:space="preserve"> such as C and C++</w:t>
      </w:r>
      <w:r w:rsidRPr="00C12B4D">
        <w:t>, increasing the likelihood of exploitable flaws</w:t>
      </w:r>
      <w:r w:rsidR="00502C6F">
        <w:t>, thus making them ideal attack surfaces</w:t>
      </w:r>
      <w:r w:rsidRPr="00C12B4D">
        <w:t>.</w:t>
      </w:r>
    </w:p>
    <w:p w14:paraId="0FEA95CA" w14:textId="67D799C7" w:rsidR="00D1214F" w:rsidRPr="00665AF0" w:rsidRDefault="00D1214F" w:rsidP="00D1214F">
      <w:pPr>
        <w:pStyle w:val="Abstract"/>
        <w:rPr>
          <w:rFonts w:ascii="Aptos" w:hAnsi="Aptos"/>
          <w:sz w:val="22"/>
          <w:szCs w:val="22"/>
        </w:rPr>
      </w:pPr>
      <w:r w:rsidRPr="00665AF0">
        <w:rPr>
          <w:rFonts w:ascii="Aptos" w:hAnsi="Aptos"/>
          <w:sz w:val="22"/>
          <w:szCs w:val="22"/>
        </w:rPr>
        <w:t>Modern operating systems expose numerous zero</w:t>
      </w:r>
      <w:r w:rsidR="002D46A8">
        <w:rPr>
          <w:rFonts w:ascii="Aptos" w:hAnsi="Aptos"/>
          <w:sz w:val="22"/>
          <w:szCs w:val="22"/>
        </w:rPr>
        <w:t xml:space="preserve"> </w:t>
      </w:r>
      <w:r w:rsidRPr="00665AF0">
        <w:rPr>
          <w:rFonts w:ascii="Aptos" w:hAnsi="Aptos"/>
          <w:sz w:val="22"/>
          <w:szCs w:val="22"/>
        </w:rPr>
        <w:t>click attack surfaces through background services. For example, iOS devices automatically process iMessage content through image rendering libraries (ImageIO), PDF parsers, and compression codecs before any user interaction (Groß, 2021). Similarly, Android devices parse incoming SMS messages, process Bluetooth packets, and handle Wi</w:t>
      </w:r>
      <w:r w:rsidR="002D46A8">
        <w:rPr>
          <w:rFonts w:ascii="Aptos" w:hAnsi="Aptos"/>
          <w:sz w:val="22"/>
          <w:szCs w:val="22"/>
        </w:rPr>
        <w:t xml:space="preserve"> </w:t>
      </w:r>
      <w:r w:rsidRPr="00665AF0">
        <w:rPr>
          <w:rFonts w:ascii="Aptos" w:hAnsi="Aptos"/>
          <w:sz w:val="22"/>
          <w:szCs w:val="22"/>
        </w:rPr>
        <w:t>Fi frames without explicit user consent (Project Zero, 2020).</w:t>
      </w:r>
    </w:p>
    <w:p w14:paraId="5D821D8F" w14:textId="77777777" w:rsidR="0002479A" w:rsidRDefault="000B38D0" w:rsidP="000B38D0">
      <w:r w:rsidRPr="00C12B4D">
        <w:t xml:space="preserve">The literature identifies </w:t>
      </w:r>
      <w:r w:rsidR="000563D5">
        <w:t xml:space="preserve">several </w:t>
      </w:r>
      <w:r w:rsidRPr="00C12B4D">
        <w:t>vulnerabilitie</w:t>
      </w:r>
      <w:r w:rsidR="00C33D78">
        <w:t>s that frequent as enablers of zero click attacks</w:t>
      </w:r>
      <w:r w:rsidR="0002479A">
        <w:t>:</w:t>
      </w:r>
    </w:p>
    <w:p w14:paraId="5EDB2347" w14:textId="2F4E7DC3" w:rsidR="0002479A" w:rsidRDefault="0002479A" w:rsidP="0002479A">
      <w:r>
        <w:t>Memory Corruption Vulnerabilities: Buffer overflows, heap overflows, use</w:t>
      </w:r>
      <w:r w:rsidR="00576806">
        <w:t xml:space="preserve"> </w:t>
      </w:r>
      <w:r>
        <w:t>after</w:t>
      </w:r>
      <w:r w:rsidR="00576806">
        <w:t xml:space="preserve"> </w:t>
      </w:r>
      <w:r>
        <w:t>free (UAF) errors, and integer overflows remain the most prevalent vulnerability types exploited in zero</w:t>
      </w:r>
      <w:r w:rsidR="002D46A8">
        <w:t xml:space="preserve"> </w:t>
      </w:r>
      <w:r>
        <w:t>click attacks (Rahul et al., 2017). These flaws allow attackers to corrupt memory structures and hijack program control flow.</w:t>
      </w:r>
    </w:p>
    <w:p w14:paraId="17E54B90" w14:textId="77777777" w:rsidR="0002479A" w:rsidRDefault="0002479A" w:rsidP="0002479A">
      <w:r>
        <w:t>Logic Bugs: Type confusion vulnerabilities, deserialization flaws, and state machine errors can be exploited to achieve arbitrary code execution without traditional memory corruption (Molinyawe, 2022). These are particularly common in parsing complex file formats like PDFs, office documents, and image codecs.</w:t>
      </w:r>
    </w:p>
    <w:p w14:paraId="3E929EBD" w14:textId="77777777" w:rsidR="00802CB1" w:rsidRDefault="0002479A" w:rsidP="0002479A">
      <w:pPr>
        <w:rPr>
          <w:lang w:val="en-US"/>
        </w:rPr>
      </w:pPr>
      <w:r>
        <w:t>Integer Overflows: Arithmetic errors in size calculations can lead to undersized buffer allocations, enabling subsequent buffer overflows during data processing (Miller et al., 2020).</w:t>
      </w:r>
      <w:r w:rsidR="00AA34F3">
        <w:rPr>
          <w:lang w:val="en-US"/>
        </w:rPr>
        <w:t xml:space="preserve"> </w:t>
      </w:r>
    </w:p>
    <w:p w14:paraId="215AB815" w14:textId="2ADEC0AE" w:rsidR="000B38D0" w:rsidRPr="00C12B4D" w:rsidRDefault="000B38D0" w:rsidP="0002479A">
      <w:r w:rsidRPr="00C12B4D">
        <w:t>In many cases, attackers leverage zero</w:t>
      </w:r>
      <w:r w:rsidR="00BF18FB">
        <w:t xml:space="preserve"> </w:t>
      </w:r>
      <w:r w:rsidRPr="00C12B4D">
        <w:t>day vulnerabilities, which are unknown to vendors and lack available patches, allowing attacks to remain undetected for extended periods.</w:t>
      </w:r>
    </w:p>
    <w:p w14:paraId="3054D346" w14:textId="6F5EF1FA" w:rsidR="000B38D0" w:rsidRPr="00C12B4D" w:rsidRDefault="000B38D0" w:rsidP="000B38D0">
      <w:r w:rsidRPr="00C12B4D">
        <w:t>Importantly, zero</w:t>
      </w:r>
      <w:r w:rsidR="00BF18FB">
        <w:t xml:space="preserve"> </w:t>
      </w:r>
      <w:r w:rsidRPr="00C12B4D">
        <w:t>click attacks do not require novel exploitation techniques rather, their impact arises from the automatic execution context in which vulnerabilities are triggered. This makes them particularly difficult to detect using conventional security tools</w:t>
      </w:r>
      <w:r w:rsidR="002C1981">
        <w:t>, as the execution takes place during legitimate background processing</w:t>
      </w:r>
      <w:r w:rsidRPr="00C12B4D">
        <w:t>.</w:t>
      </w:r>
    </w:p>
    <w:p w14:paraId="4139EF82" w14:textId="77777777" w:rsidR="000B38D0" w:rsidRPr="00C12B4D" w:rsidRDefault="000B38D0" w:rsidP="000B38D0"/>
    <w:p w14:paraId="66A62837" w14:textId="455B87FB" w:rsidR="000B38D0" w:rsidRPr="00C12B4D" w:rsidRDefault="000B38D0" w:rsidP="000B38D0">
      <w:pPr>
        <w:rPr>
          <w:b/>
          <w:bCs/>
        </w:rPr>
      </w:pPr>
      <w:r w:rsidRPr="00C12B4D">
        <w:rPr>
          <w:b/>
          <w:bCs/>
        </w:rPr>
        <w:t>4. Malware Associated with Zero</w:t>
      </w:r>
      <w:r w:rsidR="00B25332">
        <w:rPr>
          <w:b/>
          <w:bCs/>
        </w:rPr>
        <w:t xml:space="preserve"> </w:t>
      </w:r>
      <w:r w:rsidRPr="00C12B4D">
        <w:rPr>
          <w:b/>
          <w:bCs/>
        </w:rPr>
        <w:t>Click Attacks</w:t>
      </w:r>
    </w:p>
    <w:p w14:paraId="0F61A598" w14:textId="68841F51" w:rsidR="000B38D0" w:rsidRPr="00C12B4D" w:rsidRDefault="000B38D0" w:rsidP="000B38D0">
      <w:r w:rsidRPr="00C12B4D">
        <w:t>Zero</w:t>
      </w:r>
      <w:r w:rsidR="00A1252B">
        <w:t xml:space="preserve"> </w:t>
      </w:r>
      <w:r w:rsidRPr="00C12B4D">
        <w:t>click exploits often act as initial access vectors for deploying secondary malware. Research indicates that spyware, Remote Access Trojans (RATs), banking trojans, and surveillance malware are commonly delivered following successful zero</w:t>
      </w:r>
      <w:r w:rsidR="00A1252B">
        <w:t xml:space="preserve"> </w:t>
      </w:r>
      <w:r w:rsidRPr="00C12B4D">
        <w:t>click exploitation (SophosLabs Research Team, 2019).</w:t>
      </w:r>
    </w:p>
    <w:p w14:paraId="301A6301" w14:textId="1707FAF1" w:rsidR="000B38D0" w:rsidRPr="00C12B4D" w:rsidRDefault="000B38D0" w:rsidP="000B38D0">
      <w:r w:rsidRPr="00C12B4D">
        <w:t>RATs are particularly effective in this context, as they enable attackers to maintain persistent, covert control over compromised systems, facilitating data theft, keylogging, and remote surveillance (Rahul et al., 2017). Surveillance</w:t>
      </w:r>
      <w:r w:rsidR="00A1252B">
        <w:t xml:space="preserve"> </w:t>
      </w:r>
      <w:r w:rsidRPr="00C12B4D">
        <w:t>focused malware, such as Pegasus, further extends these capabilities by accessing microphones, cameras, location data, and encrypted communications (Marczak et al., 2021).</w:t>
      </w:r>
    </w:p>
    <w:p w14:paraId="7F54EC56" w14:textId="344B8DD2" w:rsidR="000B38D0" w:rsidRPr="00C12B4D" w:rsidRDefault="000B38D0" w:rsidP="000B38D0">
      <w:r w:rsidRPr="00C12B4D">
        <w:t>Financially motivated malware, including banking trojans and ransomware, has also been linked to zero</w:t>
      </w:r>
      <w:r w:rsidR="00B25332">
        <w:t xml:space="preserve"> </w:t>
      </w:r>
      <w:r w:rsidRPr="00C12B4D">
        <w:t>click delivery mechanisms, particularly in mobile and enterprise environments (</w:t>
      </w:r>
      <w:r w:rsidR="00783859">
        <w:t>Nisha and Kulkarni, 2022</w:t>
      </w:r>
      <w:r w:rsidRPr="00C12B4D">
        <w:t>). These findings suggest that zero</w:t>
      </w:r>
      <w:r w:rsidR="00B25332">
        <w:t xml:space="preserve"> </w:t>
      </w:r>
      <w:r w:rsidRPr="00C12B4D">
        <w:t>click attacks function primarily as enablers, rather than standalone threats, amplifying the effectiveness of downstream malicious activities.</w:t>
      </w:r>
    </w:p>
    <w:p w14:paraId="77FB8A50" w14:textId="77777777" w:rsidR="000B38D0" w:rsidRPr="00C12B4D" w:rsidRDefault="000B38D0" w:rsidP="000B38D0"/>
    <w:p w14:paraId="07F60EA2" w14:textId="77777777" w:rsidR="000B38D0" w:rsidRPr="00C12B4D" w:rsidRDefault="000B38D0" w:rsidP="000B38D0">
      <w:pPr>
        <w:rPr>
          <w:b/>
          <w:bCs/>
        </w:rPr>
      </w:pPr>
      <w:r w:rsidRPr="00C12B4D">
        <w:rPr>
          <w:b/>
          <w:bCs/>
        </w:rPr>
        <w:t>5. Stealth, Persistence, and Evasion</w:t>
      </w:r>
    </w:p>
    <w:p w14:paraId="059C222A" w14:textId="178994CF" w:rsidR="000B38D0" w:rsidRPr="00C12B4D" w:rsidRDefault="000B38D0" w:rsidP="000B38D0">
      <w:r w:rsidRPr="00C12B4D">
        <w:t>A defining feature of zero</w:t>
      </w:r>
      <w:r w:rsidR="00B25332">
        <w:t xml:space="preserve"> </w:t>
      </w:r>
      <w:r w:rsidRPr="00C12B4D">
        <w:t>click attacks is their emphasis on stealth. Because exploitation occurs during legitimate background processes, victims often remain unaware of compromise until secondary effects become apparent (Chawla, 2021). To maintain persistence and evade detection, attackers employ techniques such as encrypted command</w:t>
      </w:r>
      <w:r w:rsidR="00B25332">
        <w:t xml:space="preserve"> </w:t>
      </w:r>
      <w:r w:rsidRPr="00C12B4D">
        <w:t>and</w:t>
      </w:r>
      <w:r w:rsidR="00B25332">
        <w:t xml:space="preserve"> </w:t>
      </w:r>
      <w:r w:rsidRPr="00C12B4D">
        <w:t>control channels, delayed execution, fileless malware, and polymorphic payloads (SophosLabs Research Team, 2019).</w:t>
      </w:r>
    </w:p>
    <w:p w14:paraId="51D75968" w14:textId="6EE718BF" w:rsidR="000B38D0" w:rsidRPr="00C12B4D" w:rsidRDefault="000B38D0" w:rsidP="000B38D0">
      <w:r w:rsidRPr="00C12B4D">
        <w:t>Signature</w:t>
      </w:r>
      <w:r w:rsidR="00B25332">
        <w:t xml:space="preserve"> </w:t>
      </w:r>
      <w:r w:rsidRPr="00C12B4D">
        <w:t>based antivirus solutions are particularly ineffective against these attacks, as zero</w:t>
      </w:r>
      <w:r w:rsidR="00B25332">
        <w:t xml:space="preserve"> </w:t>
      </w:r>
      <w:r w:rsidRPr="00C12B4D">
        <w:t>click exploits frequently rely on previously unknown vulnerabilities and rapidly changing payloads (Bencsáth et al., 2011). As a result, detection often occurs post</w:t>
      </w:r>
      <w:r w:rsidR="00B25332">
        <w:t xml:space="preserve"> </w:t>
      </w:r>
      <w:r w:rsidRPr="00C12B4D">
        <w:t>compromise through anomaly detection or forensic analysis rather than real</w:t>
      </w:r>
      <w:r w:rsidR="00B25332">
        <w:t xml:space="preserve"> </w:t>
      </w:r>
      <w:r w:rsidRPr="00C12B4D">
        <w:t>time prevention.</w:t>
      </w:r>
    </w:p>
    <w:p w14:paraId="4D8DD4CE" w14:textId="38A93B80" w:rsidR="000B38D0" w:rsidRPr="00C12B4D" w:rsidRDefault="000B38D0" w:rsidP="000B38D0">
      <w:r w:rsidRPr="00C12B4D">
        <w:t>These characteristics highlight the importance of studying zero</w:t>
      </w:r>
      <w:r w:rsidR="00B25332">
        <w:t xml:space="preserve"> </w:t>
      </w:r>
      <w:r w:rsidRPr="00C12B4D">
        <w:t>click attacks as long</w:t>
      </w:r>
      <w:r w:rsidR="00B25332">
        <w:t xml:space="preserve"> </w:t>
      </w:r>
      <w:r w:rsidRPr="00C12B4D">
        <w:t>lived, low</w:t>
      </w:r>
      <w:r w:rsidR="00B25332">
        <w:t xml:space="preserve"> </w:t>
      </w:r>
      <w:r w:rsidRPr="00C12B4D">
        <w:t>visibility processes, rather than immediate intrusion events.</w:t>
      </w:r>
    </w:p>
    <w:p w14:paraId="5529BD80" w14:textId="77777777" w:rsidR="000B38D0" w:rsidRPr="00C12B4D" w:rsidRDefault="000B38D0" w:rsidP="000B38D0"/>
    <w:p w14:paraId="3D57A919" w14:textId="29161962" w:rsidR="000B38D0" w:rsidRPr="00C12B4D" w:rsidRDefault="000B38D0" w:rsidP="000B38D0">
      <w:pPr>
        <w:rPr>
          <w:b/>
          <w:bCs/>
        </w:rPr>
      </w:pPr>
      <w:r w:rsidRPr="00C12B4D">
        <w:rPr>
          <w:b/>
          <w:bCs/>
        </w:rPr>
        <w:t>6. Case Studies in Zero</w:t>
      </w:r>
      <w:r w:rsidR="00B25332">
        <w:rPr>
          <w:b/>
          <w:bCs/>
        </w:rPr>
        <w:t xml:space="preserve"> </w:t>
      </w:r>
      <w:r w:rsidRPr="00C12B4D">
        <w:rPr>
          <w:b/>
          <w:bCs/>
        </w:rPr>
        <w:t>Click Exploitation</w:t>
      </w:r>
    </w:p>
    <w:p w14:paraId="66FEF680" w14:textId="2EB70011" w:rsidR="000B38D0" w:rsidRDefault="000B38D0" w:rsidP="000B38D0">
      <w:r w:rsidRPr="00C12B4D">
        <w:t>Several real</w:t>
      </w:r>
      <w:r w:rsidR="00B25332">
        <w:t xml:space="preserve"> </w:t>
      </w:r>
      <w:r w:rsidRPr="00C12B4D">
        <w:t>world case studies illustrate the impact and sophistication of zero</w:t>
      </w:r>
      <w:r w:rsidR="00B25332">
        <w:t xml:space="preserve"> </w:t>
      </w:r>
      <w:r w:rsidRPr="00C12B4D">
        <w:t>click attacks. Pegasus spyware, developed by NSO Group, has been widely documented for its use of zero</w:t>
      </w:r>
      <w:r w:rsidR="00B25332">
        <w:t xml:space="preserve"> </w:t>
      </w:r>
      <w:r w:rsidRPr="00C12B4D">
        <w:t>click exploits to compromise mobile devices globally, targeting journalists, activists, and government officials (Citizen Lab, 2021). Its ability to bypass encryption and persist across updates under</w:t>
      </w:r>
      <w:r w:rsidR="004F3857">
        <w:t>line</w:t>
      </w:r>
      <w:r w:rsidRPr="00C12B4D">
        <w:t>s the severity of the threat.</w:t>
      </w:r>
    </w:p>
    <w:p w14:paraId="536C8046" w14:textId="77777777" w:rsidR="00DE2A16" w:rsidRPr="00DE2A16" w:rsidRDefault="00DE2A16" w:rsidP="00DE2A16">
      <w:r w:rsidRPr="00DE2A16">
        <w:t>Recent zero-click exploits demonstrate the continued sophistication and effectiveness of these attack vectors against modern mobile platforms.</w:t>
      </w:r>
    </w:p>
    <w:p w14:paraId="0481E1FD" w14:textId="77777777" w:rsidR="00DE2A16" w:rsidRPr="00DE2A16" w:rsidRDefault="00DE2A16" w:rsidP="00DE2A16">
      <w:r w:rsidRPr="00DE2A16">
        <w:rPr>
          <w:b/>
          <w:bCs/>
        </w:rPr>
        <w:t>KISMET (2020)</w:t>
      </w:r>
      <w:r w:rsidRPr="00DE2A16">
        <w:t>: Discovered by Citizen Lab, this iMessage zero-click exploit leveraged a vulnerability in Apple's image processing library (ImageIO) to achieve remote code execution through a maliciously crafted GIF file sent via iMessage (Marczak et al., 2020). The exploit chain involved heap manipulation techniques and successfully bypassed multiple iOS security features including Pointer Authentication Codes (PAC). KISMET was deployed against journalists and activists, demonstrating the targeting precision of zero-click spyware campaigns.</w:t>
      </w:r>
    </w:p>
    <w:p w14:paraId="05C75140" w14:textId="77777777" w:rsidR="00DE2A16" w:rsidRPr="00DE2A16" w:rsidRDefault="00DE2A16" w:rsidP="00DE2A16">
      <w:r w:rsidRPr="00DE2A16">
        <w:rPr>
          <w:b/>
          <w:bCs/>
        </w:rPr>
        <w:t>FORCEDENTRY (2021)</w:t>
      </w:r>
      <w:r w:rsidRPr="00DE2A16">
        <w:t>: This sophisticated zero-click exploit, also targeting iMessage, utilized a vulnerability in Apple's image rendering library for processing malformed PDF files (Citizen Lab, 2021). The exploit leveraged an integer overflow in the JBIG2 decoder component, allowing arbitrary code execution without user interaction. FORCEDENTRY's discovery highlighted that even after Apple implemented additional security measures like BlastDoor, determined attackers continued to find novel exploitation paths. The exploit was linked to NSO Group's Pegasus spyware and affected devices running iOS 14.8 and earlier versions.</w:t>
      </w:r>
    </w:p>
    <w:p w14:paraId="4A84A96A" w14:textId="77777777" w:rsidR="00DE2A16" w:rsidRPr="00DE2A16" w:rsidRDefault="00DE2A16" w:rsidP="00DE2A16">
      <w:r w:rsidRPr="00DE2A16">
        <w:rPr>
          <w:b/>
          <w:bCs/>
        </w:rPr>
        <w:t>Android Baseband Vulnerabilities (2023)</w:t>
      </w:r>
      <w:r w:rsidRPr="00DE2A16">
        <w:t xml:space="preserve">: Google's Project Zero team disclosed multiple critical zero-click vulnerabilities in Samsung's Exynos modems affecting millions of Android devices (Project Zero, 2023). These vulnerabilities could be triggered remotely via malformed cellular network packets without any user interaction, potentially enabling remote code execution at the baseband processor level. The discovery emphasized that zero-click attack </w:t>
      </w:r>
      <w:r w:rsidRPr="00DE2A16">
        <w:lastRenderedPageBreak/>
        <w:t>surfaces extend beyond application-layer protocols to fundamental network stack components.</w:t>
      </w:r>
    </w:p>
    <w:p w14:paraId="5E438535" w14:textId="284057AE" w:rsidR="000B38D0" w:rsidRPr="00C12B4D" w:rsidRDefault="000B38D0" w:rsidP="000B38D0">
      <w:r w:rsidRPr="00C12B4D">
        <w:t>Stuxnet, although not a pure zero</w:t>
      </w:r>
      <w:r w:rsidR="00B25332">
        <w:t xml:space="preserve"> </w:t>
      </w:r>
      <w:r w:rsidRPr="00C12B4D">
        <w:t>click attack, demonstrated the strategic use of zero</w:t>
      </w:r>
      <w:r w:rsidR="00B25332">
        <w:t xml:space="preserve"> </w:t>
      </w:r>
      <w:r w:rsidRPr="00C12B4D">
        <w:t>day vulnerabilities to achieve autonomous propagation and physical sabotage, marking a turning point in state</w:t>
      </w:r>
      <w:r w:rsidR="00B25332">
        <w:t xml:space="preserve"> </w:t>
      </w:r>
      <w:r w:rsidRPr="00C12B4D">
        <w:t xml:space="preserve">sponsored cyber warfare (Langner, 2011). </w:t>
      </w:r>
      <w:r w:rsidR="003C64FD" w:rsidRPr="00665AF0">
        <w:rPr>
          <w:rFonts w:ascii="Aptos" w:hAnsi="Aptos"/>
        </w:rPr>
        <w:t>Its use of multiple zero</w:t>
      </w:r>
      <w:r w:rsidR="003C64FD">
        <w:rPr>
          <w:rFonts w:ascii="Aptos" w:hAnsi="Aptos"/>
        </w:rPr>
        <w:t xml:space="preserve"> </w:t>
      </w:r>
      <w:r w:rsidR="003C64FD" w:rsidRPr="00665AF0">
        <w:rPr>
          <w:rFonts w:ascii="Aptos" w:hAnsi="Aptos"/>
        </w:rPr>
        <w:t>days and sophisticated evasion techniques set a precedent for natio</w:t>
      </w:r>
      <w:r w:rsidR="003C64FD">
        <w:rPr>
          <w:rFonts w:ascii="Aptos" w:hAnsi="Aptos"/>
        </w:rPr>
        <w:t xml:space="preserve">n </w:t>
      </w:r>
      <w:r w:rsidR="003C64FD" w:rsidRPr="00665AF0">
        <w:rPr>
          <w:rFonts w:ascii="Aptos" w:hAnsi="Aptos"/>
        </w:rPr>
        <w:t>state operations.</w:t>
      </w:r>
      <w:r w:rsidR="003C64FD">
        <w:rPr>
          <w:rFonts w:ascii="Aptos" w:hAnsi="Aptos"/>
        </w:rPr>
        <w:t xml:space="preserve"> </w:t>
      </w:r>
      <w:r w:rsidRPr="00C12B4D">
        <w:t>Other malware families, such as Emotet and DarkTequila, highlight how stealth, polymorphism, and persistence can be combined to evade detection and enable large</w:t>
      </w:r>
      <w:r w:rsidR="00B25332">
        <w:t xml:space="preserve"> </w:t>
      </w:r>
      <w:r w:rsidRPr="00C12B4D">
        <w:t>scale campaigns (ESET, 2019).</w:t>
      </w:r>
    </w:p>
    <w:p w14:paraId="6CAC8D87" w14:textId="77777777" w:rsidR="00DE2A16" w:rsidRDefault="000B38D0" w:rsidP="00DE2A16">
      <w:r w:rsidRPr="00C12B4D">
        <w:t>These case studies collectively demonstrate that zero</w:t>
      </w:r>
      <w:r w:rsidR="00B25332">
        <w:t xml:space="preserve"> </w:t>
      </w:r>
      <w:r w:rsidRPr="00C12B4D">
        <w:t>click exploitation is not theoretical but an established and effective attack strategy</w:t>
      </w:r>
      <w:r w:rsidR="008546D3">
        <w:t>, being deployed by both commercial vendors and nation state actors</w:t>
      </w:r>
      <w:r w:rsidRPr="00C12B4D">
        <w:t>.</w:t>
      </w:r>
    </w:p>
    <w:p w14:paraId="5BC63CE2" w14:textId="77777777" w:rsidR="00DE2A16" w:rsidRDefault="000B60D8" w:rsidP="00DE2A16">
      <w:pPr>
        <w:rPr>
          <w:rFonts w:ascii="Aptos" w:hAnsi="Aptos"/>
          <w:b/>
          <w:bCs/>
        </w:rPr>
      </w:pPr>
      <w:r w:rsidRPr="000B60D8">
        <w:rPr>
          <w:rFonts w:ascii="Aptos" w:hAnsi="Aptos"/>
          <w:b/>
          <w:bCs/>
        </w:rPr>
        <w:t>7. Detection Challenges and Defensive Limitations</w:t>
      </w:r>
      <w:bookmarkStart w:id="0" w:name="inherent-detection-difficulties"/>
    </w:p>
    <w:p w14:paraId="2F49DA0B" w14:textId="77777777" w:rsidR="00DE2A16" w:rsidRDefault="000B2D4E" w:rsidP="00DE2A16">
      <w:pPr>
        <w:rPr>
          <w:rFonts w:ascii="Aptos" w:hAnsi="Aptos"/>
        </w:rPr>
      </w:pPr>
      <w:r w:rsidRPr="000B2D4E">
        <w:rPr>
          <w:rFonts w:ascii="Aptos" w:hAnsi="Aptos"/>
        </w:rPr>
        <w:t>7.1 Inherent Detection Difficulties</w:t>
      </w:r>
    </w:p>
    <w:p w14:paraId="3B573D3F" w14:textId="77777777" w:rsidR="00A6096E" w:rsidRDefault="000B2D4E" w:rsidP="00A6096E">
      <w:pPr>
        <w:rPr>
          <w:rFonts w:ascii="Aptos" w:hAnsi="Aptos"/>
        </w:rPr>
      </w:pPr>
      <w:r w:rsidRPr="000B2D4E">
        <w:rPr>
          <w:rFonts w:ascii="Aptos" w:hAnsi="Aptos"/>
        </w:rPr>
        <w:t>Traditional security controls face fundamental challenges when defending against zero</w:t>
      </w:r>
      <w:r w:rsidR="00181F61">
        <w:rPr>
          <w:rFonts w:ascii="Aptos" w:hAnsi="Aptos"/>
        </w:rPr>
        <w:t xml:space="preserve"> </w:t>
      </w:r>
      <w:r w:rsidRPr="000B2D4E">
        <w:rPr>
          <w:rFonts w:ascii="Aptos" w:hAnsi="Aptos"/>
        </w:rPr>
        <w:t>click attacks:</w:t>
      </w:r>
    </w:p>
    <w:p w14:paraId="38411C73" w14:textId="77777777" w:rsidR="00A6096E" w:rsidRDefault="000B2D4E" w:rsidP="00A6096E">
      <w:pPr>
        <w:rPr>
          <w:rFonts w:ascii="Aptos" w:hAnsi="Aptos"/>
        </w:rPr>
      </w:pPr>
      <w:r w:rsidRPr="000B2D4E">
        <w:rPr>
          <w:rFonts w:ascii="Aptos" w:hAnsi="Aptos"/>
        </w:rPr>
        <w:t>Lack of User</w:t>
      </w:r>
      <w:r w:rsidR="002D46A8">
        <w:rPr>
          <w:rFonts w:ascii="Aptos" w:hAnsi="Aptos"/>
        </w:rPr>
        <w:t xml:space="preserve"> </w:t>
      </w:r>
      <w:r w:rsidRPr="000B2D4E">
        <w:rPr>
          <w:rFonts w:ascii="Aptos" w:hAnsi="Aptos"/>
        </w:rPr>
        <w:t>Visible Indicators: Unlike phishing or social engineering attacks, zero</w:t>
      </w:r>
      <w:r w:rsidR="00181F61">
        <w:rPr>
          <w:rFonts w:ascii="Aptos" w:hAnsi="Aptos"/>
        </w:rPr>
        <w:t xml:space="preserve"> </w:t>
      </w:r>
      <w:r w:rsidRPr="000B2D4E">
        <w:rPr>
          <w:rFonts w:ascii="Aptos" w:hAnsi="Aptos"/>
        </w:rPr>
        <w:t>click exploitation provides no opportunity for user intervention or recognition of suspicious behavior (Marczak et al., 2021).</w:t>
      </w:r>
    </w:p>
    <w:p w14:paraId="3F2DB284" w14:textId="77777777" w:rsidR="00A6096E" w:rsidRDefault="000B2D4E" w:rsidP="00A6096E">
      <w:pPr>
        <w:rPr>
          <w:rFonts w:ascii="Aptos" w:hAnsi="Aptos"/>
        </w:rPr>
      </w:pPr>
      <w:r w:rsidRPr="000B2D4E">
        <w:rPr>
          <w:rFonts w:ascii="Aptos" w:hAnsi="Aptos"/>
        </w:rPr>
        <w:t>Exploitation During Legitimate Operations: Because vulnerable code executes as part of normal system functionality (message processing, network stack operations), distinguishing malicious from benign activity becomes exceptionally difficult (Groß, 2021).</w:t>
      </w:r>
    </w:p>
    <w:p w14:paraId="4B98D0D9" w14:textId="77777777" w:rsidR="00A6096E" w:rsidRDefault="000B2D4E" w:rsidP="00A6096E">
      <w:pPr>
        <w:rPr>
          <w:rFonts w:ascii="Aptos" w:hAnsi="Aptos"/>
        </w:rPr>
      </w:pPr>
      <w:r w:rsidRPr="000B2D4E">
        <w:rPr>
          <w:rFonts w:ascii="Aptos" w:hAnsi="Aptos"/>
        </w:rPr>
        <w:t>Zero</w:t>
      </w:r>
      <w:r w:rsidR="002D46A8">
        <w:rPr>
          <w:rFonts w:ascii="Aptos" w:hAnsi="Aptos"/>
        </w:rPr>
        <w:t xml:space="preserve"> </w:t>
      </w:r>
      <w:r w:rsidRPr="000B2D4E">
        <w:rPr>
          <w:rFonts w:ascii="Aptos" w:hAnsi="Aptos"/>
        </w:rPr>
        <w:t>Day Dependency: Many zero</w:t>
      </w:r>
      <w:r w:rsidR="002D46A8">
        <w:rPr>
          <w:rFonts w:ascii="Aptos" w:hAnsi="Aptos"/>
        </w:rPr>
        <w:t xml:space="preserve"> </w:t>
      </w:r>
      <w:r w:rsidRPr="000B2D4E">
        <w:rPr>
          <w:rFonts w:ascii="Aptos" w:hAnsi="Aptos"/>
        </w:rPr>
        <w:t>click attacks rely on previously unknown vulnerabilities, rendering signature</w:t>
      </w:r>
      <w:r w:rsidR="002D46A8">
        <w:rPr>
          <w:rFonts w:ascii="Aptos" w:hAnsi="Aptos"/>
        </w:rPr>
        <w:t xml:space="preserve"> </w:t>
      </w:r>
      <w:r w:rsidRPr="000B2D4E">
        <w:rPr>
          <w:rFonts w:ascii="Aptos" w:hAnsi="Aptos"/>
        </w:rPr>
        <w:t>based and rule</w:t>
      </w:r>
      <w:r w:rsidR="002D46A8">
        <w:rPr>
          <w:rFonts w:ascii="Aptos" w:hAnsi="Aptos"/>
        </w:rPr>
        <w:t xml:space="preserve"> </w:t>
      </w:r>
      <w:r w:rsidRPr="000B2D4E">
        <w:rPr>
          <w:rFonts w:ascii="Aptos" w:hAnsi="Aptos"/>
        </w:rPr>
        <w:t>based detection ineffective until after the vulnerability becomes public (Bilge &amp; Dumitras, 2012).</w:t>
      </w:r>
    </w:p>
    <w:p w14:paraId="4DA7C214" w14:textId="77777777" w:rsidR="00A6096E" w:rsidRDefault="000B2D4E" w:rsidP="00A6096E">
      <w:pPr>
        <w:rPr>
          <w:rFonts w:ascii="Aptos" w:hAnsi="Aptos"/>
        </w:rPr>
      </w:pPr>
      <w:r w:rsidRPr="000B2D4E">
        <w:rPr>
          <w:rFonts w:ascii="Aptos" w:hAnsi="Aptos"/>
        </w:rPr>
        <w:t>Evasion of Sandboxing: Modern exploits employ anti</w:t>
      </w:r>
      <w:r w:rsidR="002D46A8">
        <w:rPr>
          <w:rFonts w:ascii="Aptos" w:hAnsi="Aptos"/>
        </w:rPr>
        <w:t xml:space="preserve"> </w:t>
      </w:r>
      <w:r w:rsidRPr="000B2D4E">
        <w:rPr>
          <w:rFonts w:ascii="Aptos" w:hAnsi="Aptos"/>
        </w:rPr>
        <w:t>analysis techniques to detect and evade sandbox environments, including timing attacks, hardware checks, and environment fingerprinting (Balzarotti et al., 2010).</w:t>
      </w:r>
      <w:bookmarkStart w:id="1" w:name="current-defensive-approaches"/>
      <w:bookmarkEnd w:id="0"/>
    </w:p>
    <w:p w14:paraId="679D3298" w14:textId="77777777" w:rsidR="00A6096E" w:rsidRDefault="000B2D4E" w:rsidP="00A6096E">
      <w:pPr>
        <w:rPr>
          <w:rFonts w:ascii="Aptos" w:hAnsi="Aptos"/>
        </w:rPr>
      </w:pPr>
      <w:r w:rsidRPr="000B2D4E">
        <w:rPr>
          <w:rFonts w:ascii="Aptos" w:hAnsi="Aptos"/>
        </w:rPr>
        <w:t>7.2 Current Defensive Approaches</w:t>
      </w:r>
    </w:p>
    <w:p w14:paraId="126C70FB" w14:textId="77777777" w:rsidR="00A6096E" w:rsidRDefault="000B2D4E" w:rsidP="00A6096E">
      <w:pPr>
        <w:rPr>
          <w:rFonts w:ascii="Aptos" w:hAnsi="Aptos"/>
        </w:rPr>
      </w:pPr>
      <w:r w:rsidRPr="000B2D4E">
        <w:rPr>
          <w:rFonts w:ascii="Aptos" w:hAnsi="Aptos"/>
        </w:rPr>
        <w:t>Memory Safety Mitigations: Modern operating systems implement multiple memory protection mechanisms</w:t>
      </w:r>
    </w:p>
    <w:p w14:paraId="42514C00" w14:textId="77777777" w:rsidR="00A6096E" w:rsidRDefault="000B2D4E" w:rsidP="00A6096E">
      <w:pPr>
        <w:rPr>
          <w:rFonts w:ascii="Aptos" w:hAnsi="Aptos"/>
        </w:rPr>
      </w:pPr>
      <w:r w:rsidRPr="000B2D4E">
        <w:rPr>
          <w:rFonts w:ascii="Aptos" w:hAnsi="Aptos"/>
        </w:rPr>
        <w:t xml:space="preserve">ASLR (Address Space Layout Randomization): Randomizes memory addresses to complicate </w:t>
      </w:r>
      <w:r w:rsidR="00015EF2">
        <w:rPr>
          <w:rFonts w:ascii="Aptos" w:hAnsi="Aptos"/>
        </w:rPr>
        <w:t xml:space="preserve"> </w:t>
      </w:r>
      <w:r w:rsidRPr="000B2D4E">
        <w:rPr>
          <w:rFonts w:ascii="Aptos" w:hAnsi="Aptos"/>
        </w:rPr>
        <w:t xml:space="preserve">exploitation </w:t>
      </w:r>
    </w:p>
    <w:p w14:paraId="579613EF" w14:textId="77777777" w:rsidR="00A6096E" w:rsidRDefault="000B2D4E" w:rsidP="00A6096E">
      <w:pPr>
        <w:rPr>
          <w:rFonts w:ascii="Aptos" w:hAnsi="Aptos"/>
        </w:rPr>
      </w:pPr>
      <w:r w:rsidRPr="000B2D4E">
        <w:rPr>
          <w:rFonts w:ascii="Aptos" w:hAnsi="Aptos"/>
        </w:rPr>
        <w:t>DEP/NX (Data Execution Prevention): Marks memory pages as non</w:t>
      </w:r>
      <w:r w:rsidR="002D46A8">
        <w:rPr>
          <w:rFonts w:ascii="Aptos" w:hAnsi="Aptos"/>
        </w:rPr>
        <w:t xml:space="preserve"> </w:t>
      </w:r>
      <w:r w:rsidRPr="000B2D4E">
        <w:rPr>
          <w:rFonts w:ascii="Aptos" w:hAnsi="Aptos"/>
        </w:rPr>
        <w:t>executable</w:t>
      </w:r>
    </w:p>
    <w:p w14:paraId="27606072" w14:textId="77777777" w:rsidR="00A6096E" w:rsidRDefault="000B2D4E" w:rsidP="00A6096E">
      <w:pPr>
        <w:rPr>
          <w:rFonts w:ascii="Aptos" w:hAnsi="Aptos"/>
        </w:rPr>
      </w:pPr>
      <w:r w:rsidRPr="000B2D4E">
        <w:rPr>
          <w:rFonts w:ascii="Aptos" w:hAnsi="Aptos"/>
        </w:rPr>
        <w:t>Stack Canaries: Detects stack buffer overflows</w:t>
      </w:r>
    </w:p>
    <w:p w14:paraId="77318D19" w14:textId="77777777" w:rsidR="00A6096E" w:rsidRDefault="000B2D4E" w:rsidP="00A6096E">
      <w:pPr>
        <w:rPr>
          <w:rFonts w:ascii="Aptos" w:hAnsi="Aptos"/>
        </w:rPr>
      </w:pPr>
      <w:r w:rsidRPr="000B2D4E">
        <w:rPr>
          <w:rFonts w:ascii="Aptos" w:hAnsi="Aptos"/>
        </w:rPr>
        <w:t>Control Flow Integrity (CFI): Validates indirect control flow transfers (Abadi et al., 2009)</w:t>
      </w:r>
    </w:p>
    <w:p w14:paraId="33810533" w14:textId="77777777" w:rsidR="00A6096E" w:rsidRDefault="000B2D4E" w:rsidP="00A6096E">
      <w:pPr>
        <w:rPr>
          <w:rFonts w:ascii="Aptos" w:hAnsi="Aptos"/>
        </w:rPr>
      </w:pPr>
      <w:r w:rsidRPr="000B2D4E">
        <w:rPr>
          <w:rFonts w:ascii="Aptos" w:hAnsi="Aptos"/>
        </w:rPr>
        <w:t>However, these mitigations are frequently bypassed in sophisticated zero</w:t>
      </w:r>
      <w:r w:rsidR="00181F61">
        <w:rPr>
          <w:rFonts w:ascii="Aptos" w:hAnsi="Aptos"/>
        </w:rPr>
        <w:t xml:space="preserve"> </w:t>
      </w:r>
      <w:r w:rsidRPr="000B2D4E">
        <w:rPr>
          <w:rFonts w:ascii="Aptos" w:hAnsi="Aptos"/>
        </w:rPr>
        <w:t>click exploits through information leaks, partial overwrites, and carefully crafted exploitation primitives.</w:t>
      </w:r>
    </w:p>
    <w:p w14:paraId="0AEE5E5B" w14:textId="659F8367" w:rsidR="000B2D4E" w:rsidRPr="00A6096E" w:rsidRDefault="000B2D4E" w:rsidP="00A6096E">
      <w:r w:rsidRPr="000B2D4E">
        <w:rPr>
          <w:rFonts w:ascii="Aptos" w:hAnsi="Aptos"/>
        </w:rPr>
        <w:lastRenderedPageBreak/>
        <w:t>Sandboxing and Compartmentalization: Apple’s BlastDoor service, introduced in iOS 14, demonstrates the industry response to zero</w:t>
      </w:r>
      <w:r w:rsidR="002D46A8">
        <w:rPr>
          <w:rFonts w:ascii="Aptos" w:hAnsi="Aptos"/>
        </w:rPr>
        <w:t xml:space="preserve"> </w:t>
      </w:r>
      <w:r w:rsidRPr="000B2D4E">
        <w:rPr>
          <w:rFonts w:ascii="Aptos" w:hAnsi="Aptos"/>
        </w:rPr>
        <w:t>click iMessage exploits (Groß, 2021). BlastDoor processes untrusted iMessage content in a heavily sandboxed environment with minimal system privileges, limiting the impact of successful exploitation.</w:t>
      </w:r>
    </w:p>
    <w:p w14:paraId="75A68393" w14:textId="4C39C89F" w:rsidR="000B2D4E" w:rsidRPr="000B2D4E" w:rsidRDefault="000B2D4E" w:rsidP="000B2D4E">
      <w:pPr>
        <w:pStyle w:val="Abstract"/>
        <w:rPr>
          <w:rFonts w:ascii="Aptos" w:hAnsi="Aptos"/>
          <w:sz w:val="22"/>
          <w:szCs w:val="22"/>
        </w:rPr>
      </w:pPr>
      <w:r w:rsidRPr="000B2D4E">
        <w:rPr>
          <w:rFonts w:ascii="Aptos" w:hAnsi="Aptos"/>
          <w:sz w:val="22"/>
          <w:szCs w:val="22"/>
        </w:rPr>
        <w:t>Behavioral and Anomaly Detection: Machine learning</w:t>
      </w:r>
      <w:r w:rsidR="002D46A8">
        <w:rPr>
          <w:rFonts w:ascii="Aptos" w:hAnsi="Aptos"/>
          <w:sz w:val="22"/>
          <w:szCs w:val="22"/>
        </w:rPr>
        <w:t xml:space="preserve"> </w:t>
      </w:r>
      <w:r w:rsidRPr="000B2D4E">
        <w:rPr>
          <w:rFonts w:ascii="Aptos" w:hAnsi="Aptos"/>
          <w:sz w:val="22"/>
          <w:szCs w:val="22"/>
        </w:rPr>
        <w:t>based approaches attempt to identify anomalous system behavior indicative of exploitation (Buczak &amp; Guven, 2016). However, these systems suffer from high false</w:t>
      </w:r>
      <w:r w:rsidR="002D46A8">
        <w:rPr>
          <w:rFonts w:ascii="Aptos" w:hAnsi="Aptos"/>
          <w:sz w:val="22"/>
          <w:szCs w:val="22"/>
        </w:rPr>
        <w:t xml:space="preserve"> </w:t>
      </w:r>
      <w:r w:rsidRPr="000B2D4E">
        <w:rPr>
          <w:rFonts w:ascii="Aptos" w:hAnsi="Aptos"/>
          <w:sz w:val="22"/>
          <w:szCs w:val="22"/>
        </w:rPr>
        <w:t>positive rates and can be evaded through careful mimicry of legitimate behavior.</w:t>
      </w:r>
    </w:p>
    <w:p w14:paraId="1012994A" w14:textId="77777777" w:rsidR="000B2D4E" w:rsidRPr="000B2D4E" w:rsidRDefault="000B2D4E" w:rsidP="000B2D4E">
      <w:pPr>
        <w:pStyle w:val="Abstract"/>
        <w:rPr>
          <w:rFonts w:ascii="Aptos" w:hAnsi="Aptos"/>
          <w:sz w:val="22"/>
          <w:szCs w:val="22"/>
        </w:rPr>
      </w:pPr>
      <w:bookmarkStart w:id="2" w:name="limitations-of-existing-defenses"/>
      <w:bookmarkEnd w:id="1"/>
      <w:r w:rsidRPr="000B2D4E">
        <w:rPr>
          <w:rFonts w:ascii="Aptos" w:hAnsi="Aptos"/>
          <w:sz w:val="22"/>
          <w:szCs w:val="22"/>
        </w:rPr>
        <w:t>7.3 Limitations of Existing Defenses</w:t>
      </w:r>
    </w:p>
    <w:p w14:paraId="348F5B2A" w14:textId="254CEE0C" w:rsidR="000B2D4E" w:rsidRPr="000B2D4E" w:rsidRDefault="000B2D4E" w:rsidP="000B2D4E">
      <w:pPr>
        <w:pStyle w:val="Abstract"/>
        <w:rPr>
          <w:rFonts w:ascii="Aptos" w:hAnsi="Aptos"/>
          <w:sz w:val="22"/>
          <w:szCs w:val="22"/>
        </w:rPr>
      </w:pPr>
      <w:r w:rsidRPr="000B2D4E">
        <w:rPr>
          <w:rFonts w:ascii="Aptos" w:hAnsi="Aptos"/>
          <w:sz w:val="22"/>
          <w:szCs w:val="22"/>
        </w:rPr>
        <w:t>Despite these protective measures, zero</w:t>
      </w:r>
      <w:r w:rsidR="002D46A8">
        <w:rPr>
          <w:rFonts w:ascii="Aptos" w:hAnsi="Aptos"/>
          <w:sz w:val="22"/>
          <w:szCs w:val="22"/>
        </w:rPr>
        <w:t xml:space="preserve"> </w:t>
      </w:r>
      <w:r w:rsidRPr="000B2D4E">
        <w:rPr>
          <w:rFonts w:ascii="Aptos" w:hAnsi="Aptos"/>
          <w:sz w:val="22"/>
          <w:szCs w:val="22"/>
        </w:rPr>
        <w:t>click attacks continue to succeed due to:</w:t>
      </w:r>
    </w:p>
    <w:p w14:paraId="7AA92555" w14:textId="77777777" w:rsidR="000B2D4E" w:rsidRPr="000B2D4E" w:rsidRDefault="000B2D4E" w:rsidP="000B2D4E">
      <w:pPr>
        <w:pStyle w:val="Abstract"/>
        <w:rPr>
          <w:rFonts w:ascii="Aptos" w:hAnsi="Aptos"/>
          <w:sz w:val="22"/>
          <w:szCs w:val="22"/>
        </w:rPr>
      </w:pPr>
      <w:r w:rsidRPr="000B2D4E">
        <w:rPr>
          <w:rFonts w:ascii="Aptos" w:hAnsi="Aptos"/>
          <w:sz w:val="22"/>
          <w:szCs w:val="22"/>
        </w:rPr>
        <w:t>Implementation Complexity: Modern systems contain millions of lines of code with inevitable vulnerabilities</w:t>
      </w:r>
    </w:p>
    <w:p w14:paraId="460A2E3B" w14:textId="77777777" w:rsidR="000B2D4E" w:rsidRPr="000B2D4E" w:rsidRDefault="000B2D4E" w:rsidP="000B2D4E">
      <w:pPr>
        <w:pStyle w:val="Abstract"/>
        <w:rPr>
          <w:rFonts w:ascii="Aptos" w:hAnsi="Aptos"/>
          <w:sz w:val="22"/>
          <w:szCs w:val="22"/>
        </w:rPr>
      </w:pPr>
      <w:r w:rsidRPr="000B2D4E">
        <w:rPr>
          <w:rFonts w:ascii="Aptos" w:hAnsi="Aptos"/>
          <w:sz w:val="22"/>
          <w:szCs w:val="22"/>
        </w:rPr>
        <w:t>Backwards Compatibility: Legacy protocols and file formats cannot easily incorporate modern security features</w:t>
      </w:r>
    </w:p>
    <w:p w14:paraId="0F9C6D1F" w14:textId="40BABE22" w:rsidR="000B2D4E" w:rsidRPr="000B2D4E" w:rsidRDefault="000B2D4E" w:rsidP="000B2D4E">
      <w:pPr>
        <w:pStyle w:val="Abstract"/>
        <w:rPr>
          <w:rFonts w:ascii="Aptos" w:hAnsi="Aptos"/>
          <w:sz w:val="22"/>
          <w:szCs w:val="22"/>
        </w:rPr>
      </w:pPr>
      <w:r w:rsidRPr="000B2D4E">
        <w:rPr>
          <w:rFonts w:ascii="Aptos" w:hAnsi="Aptos"/>
          <w:sz w:val="22"/>
          <w:szCs w:val="22"/>
        </w:rPr>
        <w:t>Performance Constraints: Comprehensive memory safety checks impose unacceptable performance penalties in real</w:t>
      </w:r>
      <w:r w:rsidR="002D46A8">
        <w:rPr>
          <w:rFonts w:ascii="Aptos" w:hAnsi="Aptos"/>
          <w:sz w:val="22"/>
          <w:szCs w:val="22"/>
        </w:rPr>
        <w:t xml:space="preserve"> </w:t>
      </w:r>
      <w:r w:rsidRPr="000B2D4E">
        <w:rPr>
          <w:rFonts w:ascii="Aptos" w:hAnsi="Aptos"/>
          <w:sz w:val="22"/>
          <w:szCs w:val="22"/>
        </w:rPr>
        <w:t>time processing scenarios</w:t>
      </w:r>
    </w:p>
    <w:p w14:paraId="7F12F003" w14:textId="77777777" w:rsidR="000B2D4E" w:rsidRPr="000B2D4E" w:rsidRDefault="000B2D4E" w:rsidP="000B2D4E">
      <w:pPr>
        <w:pStyle w:val="Abstract"/>
        <w:rPr>
          <w:rFonts w:ascii="Aptos" w:hAnsi="Aptos"/>
          <w:sz w:val="22"/>
          <w:szCs w:val="22"/>
        </w:rPr>
      </w:pPr>
      <w:r w:rsidRPr="000B2D4E">
        <w:rPr>
          <w:rFonts w:ascii="Aptos" w:hAnsi="Aptos"/>
          <w:sz w:val="22"/>
          <w:szCs w:val="22"/>
        </w:rPr>
        <w:t>Update Latency: Even after patches are released, device update rates remain low, particularly in enterprise and embedded systems</w:t>
      </w:r>
    </w:p>
    <w:p w14:paraId="148E944F" w14:textId="4B3E106E" w:rsidR="000B2D4E" w:rsidRPr="000B2D4E" w:rsidRDefault="000B2D4E" w:rsidP="000B2D4E">
      <w:pPr>
        <w:pStyle w:val="Abstract"/>
        <w:rPr>
          <w:rFonts w:ascii="Aptos" w:hAnsi="Aptos"/>
          <w:sz w:val="22"/>
          <w:szCs w:val="22"/>
        </w:rPr>
      </w:pPr>
      <w:r w:rsidRPr="000B2D4E">
        <w:rPr>
          <w:rFonts w:ascii="Aptos" w:hAnsi="Aptos"/>
          <w:sz w:val="22"/>
          <w:szCs w:val="22"/>
        </w:rPr>
        <w:t>The continued success of zero</w:t>
      </w:r>
      <w:r w:rsidR="002D46A8">
        <w:rPr>
          <w:rFonts w:ascii="Aptos" w:hAnsi="Aptos"/>
          <w:sz w:val="22"/>
          <w:szCs w:val="22"/>
        </w:rPr>
        <w:t xml:space="preserve"> </w:t>
      </w:r>
      <w:r w:rsidRPr="000B2D4E">
        <w:rPr>
          <w:rFonts w:ascii="Aptos" w:hAnsi="Aptos"/>
          <w:sz w:val="22"/>
          <w:szCs w:val="22"/>
        </w:rPr>
        <w:t>click exploitation campaigns demonstrates that current defensive strategies, while valuable, remain insufficient against well</w:t>
      </w:r>
      <w:r w:rsidR="002D46A8">
        <w:rPr>
          <w:rFonts w:ascii="Aptos" w:hAnsi="Aptos"/>
          <w:sz w:val="22"/>
          <w:szCs w:val="22"/>
        </w:rPr>
        <w:t xml:space="preserve"> </w:t>
      </w:r>
      <w:r w:rsidRPr="000B2D4E">
        <w:rPr>
          <w:rFonts w:ascii="Aptos" w:hAnsi="Aptos"/>
          <w:sz w:val="22"/>
          <w:szCs w:val="22"/>
        </w:rPr>
        <w:t>resourced adversaries.</w:t>
      </w:r>
    </w:p>
    <w:bookmarkEnd w:id="2"/>
    <w:p w14:paraId="117355F2" w14:textId="77777777" w:rsidR="000B60D8" w:rsidRDefault="000B60D8" w:rsidP="000B38D0">
      <w:pPr>
        <w:rPr>
          <w:b/>
          <w:bCs/>
        </w:rPr>
      </w:pPr>
    </w:p>
    <w:p w14:paraId="11F846D8" w14:textId="1BA9B9A9" w:rsidR="000B38D0" w:rsidRPr="00C12B4D" w:rsidRDefault="000B60D8" w:rsidP="000B38D0">
      <w:pPr>
        <w:rPr>
          <w:b/>
          <w:bCs/>
        </w:rPr>
      </w:pPr>
      <w:r>
        <w:rPr>
          <w:b/>
          <w:bCs/>
        </w:rPr>
        <w:t>8</w:t>
      </w:r>
      <w:r w:rsidR="000B38D0" w:rsidRPr="00C12B4D">
        <w:rPr>
          <w:b/>
          <w:bCs/>
        </w:rPr>
        <w:t>. Limitations of Existing Research</w:t>
      </w:r>
    </w:p>
    <w:p w14:paraId="4B9F4500" w14:textId="1774A628" w:rsidR="000B38D0" w:rsidRPr="00C12B4D" w:rsidRDefault="000B38D0" w:rsidP="000B38D0">
      <w:r w:rsidRPr="00C12B4D">
        <w:t>Despite growing recognition of zero</w:t>
      </w:r>
      <w:r w:rsidR="00B25332">
        <w:t xml:space="preserve"> </w:t>
      </w:r>
      <w:r w:rsidRPr="00C12B4D">
        <w:t>click threats, much of the existing literature remains descriptive or retrospective. Ethical, legal, and practical constraints limit the ability of researchers to reproduce real</w:t>
      </w:r>
      <w:r w:rsidR="00B25332">
        <w:t xml:space="preserve"> </w:t>
      </w:r>
      <w:r w:rsidRPr="00C12B4D">
        <w:t>world zero</w:t>
      </w:r>
      <w:r w:rsidR="00B25332">
        <w:t xml:space="preserve"> </w:t>
      </w:r>
      <w:r w:rsidRPr="00C12B4D">
        <w:t>click exploits, particularly those involving zero</w:t>
      </w:r>
      <w:r w:rsidR="00B25332">
        <w:t xml:space="preserve"> </w:t>
      </w:r>
      <w:r w:rsidRPr="00C12B4D">
        <w:t>day vulnerabilities.</w:t>
      </w:r>
      <w:r w:rsidR="005E0200">
        <w:t xml:space="preserve"> </w:t>
      </w:r>
      <w:r w:rsidR="00E76CF9" w:rsidRPr="00665AF0">
        <w:rPr>
          <w:rFonts w:ascii="Aptos" w:hAnsi="Aptos"/>
        </w:rPr>
        <w:t>Zero</w:t>
      </w:r>
      <w:r w:rsidR="00E76CF9">
        <w:rPr>
          <w:rFonts w:ascii="Aptos" w:hAnsi="Aptos"/>
        </w:rPr>
        <w:t xml:space="preserve"> </w:t>
      </w:r>
      <w:r w:rsidR="00E76CF9" w:rsidRPr="00665AF0">
        <w:rPr>
          <w:rFonts w:ascii="Aptos" w:hAnsi="Aptos"/>
        </w:rPr>
        <w:t>click exploits targeting specific software versions in particular configurations make reproducible research challenging. Vendor patches often eliminate the vulnerable code paths before academic analysis can be conducted.</w:t>
      </w:r>
      <w:r w:rsidR="00E76CF9">
        <w:rPr>
          <w:rFonts w:ascii="Aptos" w:hAnsi="Aptos"/>
        </w:rPr>
        <w:t xml:space="preserve"> </w:t>
      </w:r>
      <w:r w:rsidRPr="00C12B4D">
        <w:t>As a result, many studies lack experimental validation and rely on post</w:t>
      </w:r>
      <w:r w:rsidR="00B25332">
        <w:t xml:space="preserve"> </w:t>
      </w:r>
      <w:r w:rsidRPr="00C12B4D">
        <w:t>incident forensic analysis (</w:t>
      </w:r>
      <w:r w:rsidR="00783859">
        <w:t>Nisha and Kulkarni, 2022</w:t>
      </w:r>
      <w:r w:rsidRPr="00C12B4D">
        <w:t>). Additionally, existing cybersecurity simulation platforms often assume explicit attack triggers or user interaction, making them ill</w:t>
      </w:r>
      <w:r w:rsidR="00B25332">
        <w:t xml:space="preserve"> </w:t>
      </w:r>
      <w:r w:rsidRPr="00C12B4D">
        <w:t>suited for modelling autonomous exploitation</w:t>
      </w:r>
      <w:r w:rsidR="00F93732">
        <w:t xml:space="preserve"> </w:t>
      </w:r>
      <w:r w:rsidR="00F93732" w:rsidRPr="00665AF0">
        <w:rPr>
          <w:rFonts w:ascii="Aptos" w:hAnsi="Aptos"/>
        </w:rPr>
        <w:t>(Scarfone &amp; Mell, 2012)</w:t>
      </w:r>
      <w:r w:rsidRPr="00C12B4D">
        <w:t>.</w:t>
      </w:r>
    </w:p>
    <w:p w14:paraId="3826F687" w14:textId="78408383" w:rsidR="000B38D0" w:rsidRPr="00C12B4D" w:rsidRDefault="000B38D0" w:rsidP="000B38D0">
      <w:r w:rsidRPr="00C12B4D">
        <w:t>This lack of reproducible, controlled experimentation represents a significant gap in the literature</w:t>
      </w:r>
      <w:r w:rsidR="00F93732">
        <w:t xml:space="preserve">, </w:t>
      </w:r>
      <w:r w:rsidR="00AE4054">
        <w:t xml:space="preserve">particularly regarding the behavioural patterns and system level impacts of zero click </w:t>
      </w:r>
      <w:r w:rsidR="007B6322">
        <w:t>attacks</w:t>
      </w:r>
      <w:r w:rsidRPr="00C12B4D">
        <w:t>.</w:t>
      </w:r>
    </w:p>
    <w:p w14:paraId="49CC779A" w14:textId="77777777" w:rsidR="000B38D0" w:rsidRPr="00C12B4D" w:rsidRDefault="000B38D0" w:rsidP="000B38D0"/>
    <w:p w14:paraId="441531A0" w14:textId="7941C609" w:rsidR="000B38D0" w:rsidRPr="00C12B4D" w:rsidRDefault="000B60D8" w:rsidP="000B38D0">
      <w:pPr>
        <w:rPr>
          <w:b/>
          <w:bCs/>
        </w:rPr>
      </w:pPr>
      <w:r>
        <w:rPr>
          <w:b/>
          <w:bCs/>
        </w:rPr>
        <w:t>9</w:t>
      </w:r>
      <w:r w:rsidR="000B38D0" w:rsidRPr="00C12B4D">
        <w:rPr>
          <w:b/>
          <w:bCs/>
        </w:rPr>
        <w:t>. Virtual Machine</w:t>
      </w:r>
      <w:r w:rsidR="00523AAD">
        <w:rPr>
          <w:b/>
          <w:bCs/>
        </w:rPr>
        <w:t xml:space="preserve"> </w:t>
      </w:r>
      <w:r w:rsidR="000B38D0" w:rsidRPr="00C12B4D">
        <w:rPr>
          <w:b/>
          <w:bCs/>
        </w:rPr>
        <w:t>Based Simulation as a Research Gap</w:t>
      </w:r>
    </w:p>
    <w:p w14:paraId="7C1DA96D" w14:textId="041E2299" w:rsidR="000B38D0" w:rsidRPr="00C12B4D" w:rsidRDefault="000B38D0" w:rsidP="000B38D0">
      <w:r w:rsidRPr="00C12B4D">
        <w:lastRenderedPageBreak/>
        <w:t>Virtualisation technologies offer a viable solution to the challenges associated with zero</w:t>
      </w:r>
      <w:r w:rsidR="00B25332">
        <w:t xml:space="preserve"> </w:t>
      </w:r>
      <w:r w:rsidRPr="00C12B4D">
        <w:t>click research. Virtual machines provide isolated, reproducible environments in which attack behaviour can be safely simulated without risk to real systems or users (Scarfone and Mell, 2012).</w:t>
      </w:r>
    </w:p>
    <w:p w14:paraId="6F33E269" w14:textId="77777777" w:rsidR="00001E6F" w:rsidRDefault="000C36F4" w:rsidP="000B38D0">
      <w:r>
        <w:t>Virtual machines have the advantage of</w:t>
      </w:r>
      <w:r w:rsidR="000B38D0" w:rsidRPr="00C12B4D">
        <w:t xml:space="preserve"> support</w:t>
      </w:r>
      <w:r>
        <w:t>ing</w:t>
      </w:r>
      <w:r w:rsidR="000B38D0" w:rsidRPr="00C12B4D">
        <w:t xml:space="preserve"> snapshotting, instrumentation, and network isolation, enabling detailed observation of system behaviour during simulated attacks</w:t>
      </w:r>
      <w:r w:rsidR="00875D82">
        <w:t xml:space="preserve"> whilst </w:t>
      </w:r>
      <w:r w:rsidR="008B4DEC">
        <w:t>preventing accidental compromise to the host system</w:t>
      </w:r>
      <w:r w:rsidR="000B38D0" w:rsidRPr="00C12B4D">
        <w:t xml:space="preserve">. </w:t>
      </w:r>
      <w:r w:rsidR="008374C2">
        <w:t>They also allow for better reproducibility by ensuring consisten</w:t>
      </w:r>
      <w:r w:rsidR="00BA6772">
        <w:t>t</w:t>
      </w:r>
      <w:r w:rsidR="008374C2">
        <w:t xml:space="preserve"> experimental conditions/snapsho</w:t>
      </w:r>
      <w:r w:rsidR="00BA6772">
        <w:t xml:space="preserve">ts across multiple trials. </w:t>
      </w:r>
    </w:p>
    <w:p w14:paraId="18F9C6CB" w14:textId="2D81FF82" w:rsidR="000B38D0" w:rsidRPr="00C12B4D" w:rsidRDefault="000B38D0" w:rsidP="000B38D0">
      <w:r w:rsidRPr="00C12B4D">
        <w:t>Rather than replicating real exploits, simulation frameworks can model the logical stages of zero</w:t>
      </w:r>
      <w:r w:rsidR="00B25332">
        <w:t xml:space="preserve"> </w:t>
      </w:r>
      <w:r w:rsidRPr="00C12B4D">
        <w:t>click attacks, including vulnerability triggering, payload execution, persistence, and detection latency.</w:t>
      </w:r>
    </w:p>
    <w:p w14:paraId="414C0787" w14:textId="4773C56E" w:rsidR="000B38D0" w:rsidRPr="00C12B4D" w:rsidRDefault="000B38D0" w:rsidP="000B38D0">
      <w:r w:rsidRPr="00C12B4D">
        <w:t xml:space="preserve">This approach aligns with ethical research practices while allowing meaningful evaluation of defensive assumptions and detection strategies. </w:t>
      </w:r>
      <w:r w:rsidR="00F47E25">
        <w:t>Virtual machine</w:t>
      </w:r>
      <w:r w:rsidR="004027F5">
        <w:t xml:space="preserve"> based simulation enables researches to study the full lifecycle of zero click attacks</w:t>
      </w:r>
      <w:r w:rsidR="00AB29AA">
        <w:t xml:space="preserve">, from initial compromise to long term persistence in a controlled environment. </w:t>
      </w:r>
      <w:r w:rsidRPr="00C12B4D">
        <w:t>Consequently, a VMware</w:t>
      </w:r>
      <w:r w:rsidR="00B25332">
        <w:t xml:space="preserve"> </w:t>
      </w:r>
      <w:r w:rsidRPr="00C12B4D">
        <w:t>based simulation framework addresses a clear gap in the existing literature and contributes practical insight into zero</w:t>
      </w:r>
      <w:r w:rsidR="00B25332">
        <w:t xml:space="preserve"> </w:t>
      </w:r>
      <w:r w:rsidRPr="00C12B4D">
        <w:t>click attack dynamics.</w:t>
      </w:r>
    </w:p>
    <w:p w14:paraId="1CC99F36" w14:textId="77777777" w:rsidR="000B38D0" w:rsidRDefault="000B38D0" w:rsidP="000B38D0"/>
    <w:p w14:paraId="63A1AB60" w14:textId="6B5C9AB7" w:rsidR="004C01F5" w:rsidRDefault="004C01F5" w:rsidP="000B38D0">
      <w:pPr>
        <w:rPr>
          <w:b/>
          <w:bCs/>
        </w:rPr>
      </w:pPr>
      <w:r>
        <w:rPr>
          <w:b/>
          <w:bCs/>
        </w:rPr>
        <w:t>1</w:t>
      </w:r>
      <w:r w:rsidR="000D631D">
        <w:rPr>
          <w:b/>
          <w:bCs/>
        </w:rPr>
        <w:t>0</w:t>
      </w:r>
      <w:r w:rsidRPr="00C12B4D">
        <w:rPr>
          <w:b/>
          <w:bCs/>
        </w:rPr>
        <w:t xml:space="preserve">. </w:t>
      </w:r>
      <w:r w:rsidR="00523AAD">
        <w:rPr>
          <w:b/>
          <w:bCs/>
        </w:rPr>
        <w:t xml:space="preserve">Research Gap and Project Justification </w:t>
      </w:r>
    </w:p>
    <w:p w14:paraId="1AE5C1FA" w14:textId="00A5A4CF" w:rsidR="008F3CD9" w:rsidRPr="00C12B4D" w:rsidRDefault="008F3CD9" w:rsidP="008F3CD9">
      <w:r w:rsidRPr="00C12B4D">
        <w:t>The literature demonstrates that zero</w:t>
      </w:r>
      <w:r>
        <w:t xml:space="preserve"> </w:t>
      </w:r>
      <w:r w:rsidRPr="00C12B4D">
        <w:t>click attacks represent a significant and evolving threat, characterised by autonomous exploitation, stealth, and limited detectability. While existing research provides valuable conceptual understanding,</w:t>
      </w:r>
      <w:r w:rsidR="008B4DCB">
        <w:t xml:space="preserve"> critical gaps remain. T</w:t>
      </w:r>
      <w:r w:rsidRPr="00C12B4D">
        <w:t>here is a lack of experimental frameworks capable of modelling these attacks in a controlled environment</w:t>
      </w:r>
      <w:r w:rsidR="00D65738">
        <w:t xml:space="preserve">, as well as insufficient behavioural analysis </w:t>
      </w:r>
      <w:r w:rsidR="00411B83">
        <w:t>due to limited research on long term persistence, eva</w:t>
      </w:r>
      <w:r w:rsidR="00537546">
        <w:t xml:space="preserve">sion </w:t>
      </w:r>
      <w:r w:rsidR="00820C7A">
        <w:t xml:space="preserve">techniques and system impacts. </w:t>
      </w:r>
      <w:r w:rsidR="00DA4098">
        <w:t xml:space="preserve">Other gaps include the absence of safe pedagogical tools </w:t>
      </w:r>
      <w:r w:rsidR="00F371D2">
        <w:t xml:space="preserve">in order to educate people on this exploit, additionally </w:t>
      </w:r>
      <w:r w:rsidR="00246285">
        <w:t xml:space="preserve">there is minimal experimentation </w:t>
      </w:r>
      <w:r w:rsidR="00C15FBB">
        <w:t xml:space="preserve">when it comes to </w:t>
      </w:r>
      <w:r w:rsidR="00246285">
        <w:t>validati</w:t>
      </w:r>
      <w:r w:rsidR="00C15FBB">
        <w:t xml:space="preserve">ng </w:t>
      </w:r>
      <w:r w:rsidR="00246285">
        <w:t xml:space="preserve">proposed detection approaches </w:t>
      </w:r>
      <w:r w:rsidR="00C15FBB">
        <w:t xml:space="preserve">under realistic and </w:t>
      </w:r>
      <w:r w:rsidR="001C76A1">
        <w:t>reproducible</w:t>
      </w:r>
      <w:r w:rsidR="00C15FBB">
        <w:t xml:space="preserve"> </w:t>
      </w:r>
      <w:r w:rsidR="001C76A1">
        <w:t xml:space="preserve">conditions. </w:t>
      </w:r>
    </w:p>
    <w:p w14:paraId="7B4F49FD" w14:textId="3C3CD581" w:rsidR="008F3CD9" w:rsidRDefault="008F3CD9" w:rsidP="008F3CD9">
      <w:r w:rsidRPr="00C12B4D">
        <w:t>This project addresses this gap by proposing a virtual machine</w:t>
      </w:r>
      <w:r>
        <w:t xml:space="preserve"> </w:t>
      </w:r>
      <w:r w:rsidRPr="00C12B4D">
        <w:t>based simulation framework to study zero</w:t>
      </w:r>
      <w:r>
        <w:t xml:space="preserve"> </w:t>
      </w:r>
      <w:r w:rsidRPr="00C12B4D">
        <w:t>click attacks, supporting further research into detection, mitigation, and system resilience</w:t>
      </w:r>
      <w:r w:rsidR="00071E13">
        <w:t xml:space="preserve">. The framework will enable </w:t>
      </w:r>
      <w:r w:rsidR="00F4594B">
        <w:t>systematic analysis of attack progression from initial exploitation, give quantitative measurements of system behaviour changes at multiple observation layers</w:t>
      </w:r>
      <w:r w:rsidR="00835A8C">
        <w:t>, evaluate detection strategy effectiveness a</w:t>
      </w:r>
      <w:r w:rsidR="00245372">
        <w:t xml:space="preserve">gainst simulated zero click scenarios and provide researchers with the safe, ethical research methodology suitable for academic contexts. </w:t>
      </w:r>
    </w:p>
    <w:p w14:paraId="5275128F" w14:textId="3C3252F3" w:rsidR="00523AAD" w:rsidRPr="00523AAD" w:rsidRDefault="00245372" w:rsidP="000B38D0">
      <w:pPr>
        <w:rPr>
          <w:bCs/>
        </w:rPr>
      </w:pPr>
      <w:r>
        <w:t xml:space="preserve">By providing a reproduceable experimental platform, this research contributes to improved understanding of zero click attack dynamics, supporting further research into detection, mitigation and system resilience. </w:t>
      </w:r>
    </w:p>
    <w:p w14:paraId="2D78F23D" w14:textId="77777777" w:rsidR="004C01F5" w:rsidRPr="00C12B4D" w:rsidRDefault="004C01F5" w:rsidP="000B38D0"/>
    <w:p w14:paraId="7DED93EF" w14:textId="55FEE255" w:rsidR="000B38D0" w:rsidRDefault="000B60D8" w:rsidP="000B38D0">
      <w:pPr>
        <w:rPr>
          <w:b/>
          <w:bCs/>
        </w:rPr>
      </w:pPr>
      <w:r>
        <w:rPr>
          <w:b/>
          <w:bCs/>
        </w:rPr>
        <w:t>1</w:t>
      </w:r>
      <w:r w:rsidR="004C01F5">
        <w:rPr>
          <w:b/>
          <w:bCs/>
        </w:rPr>
        <w:t>1</w:t>
      </w:r>
      <w:r w:rsidR="000B38D0" w:rsidRPr="00C12B4D">
        <w:rPr>
          <w:b/>
          <w:bCs/>
        </w:rPr>
        <w:t>. Summary</w:t>
      </w:r>
    </w:p>
    <w:p w14:paraId="6E51A74C" w14:textId="5FC1A020" w:rsidR="00BB276A" w:rsidRPr="00665AF0" w:rsidRDefault="00BB276A" w:rsidP="00BB276A">
      <w:pPr>
        <w:pStyle w:val="Abstract"/>
        <w:rPr>
          <w:rFonts w:ascii="Aptos" w:hAnsi="Aptos"/>
          <w:sz w:val="22"/>
          <w:szCs w:val="22"/>
        </w:rPr>
      </w:pPr>
      <w:r w:rsidRPr="00665AF0">
        <w:rPr>
          <w:rFonts w:ascii="Aptos" w:hAnsi="Aptos"/>
          <w:sz w:val="22"/>
          <w:szCs w:val="22"/>
        </w:rPr>
        <w:lastRenderedPageBreak/>
        <w:t>Zero</w:t>
      </w:r>
      <w:r>
        <w:rPr>
          <w:rFonts w:ascii="Aptos" w:hAnsi="Aptos"/>
          <w:sz w:val="22"/>
          <w:szCs w:val="22"/>
        </w:rPr>
        <w:t xml:space="preserve"> </w:t>
      </w:r>
      <w:r w:rsidRPr="00665AF0">
        <w:rPr>
          <w:rFonts w:ascii="Aptos" w:hAnsi="Aptos"/>
          <w:sz w:val="22"/>
          <w:szCs w:val="22"/>
        </w:rPr>
        <w:t>click attacks represent a fundamental evolution in cyber threat models, eliminating human interaction as a defensive barrier and shifting focus to pure technical exploitation.</w:t>
      </w:r>
      <w:r w:rsidR="00B31EA6">
        <w:rPr>
          <w:rFonts w:ascii="Aptos" w:hAnsi="Aptos"/>
          <w:sz w:val="22"/>
          <w:szCs w:val="22"/>
        </w:rPr>
        <w:t xml:space="preserve"> Current </w:t>
      </w:r>
      <w:r w:rsidRPr="00665AF0">
        <w:rPr>
          <w:rFonts w:ascii="Aptos" w:hAnsi="Aptos"/>
          <w:sz w:val="22"/>
          <w:szCs w:val="22"/>
        </w:rPr>
        <w:t>case studies</w:t>
      </w:r>
      <w:r>
        <w:rPr>
          <w:rFonts w:ascii="Aptos" w:hAnsi="Aptos"/>
          <w:sz w:val="22"/>
          <w:szCs w:val="22"/>
        </w:rPr>
        <w:t xml:space="preserve"> </w:t>
      </w:r>
      <w:r w:rsidRPr="00665AF0">
        <w:rPr>
          <w:rFonts w:ascii="Aptos" w:hAnsi="Aptos"/>
          <w:sz w:val="22"/>
          <w:szCs w:val="22"/>
        </w:rPr>
        <w:t>including FORCEDENTRY, KISMET, and state</w:t>
      </w:r>
      <w:r>
        <w:rPr>
          <w:rFonts w:ascii="Aptos" w:hAnsi="Aptos"/>
          <w:sz w:val="22"/>
          <w:szCs w:val="22"/>
        </w:rPr>
        <w:t xml:space="preserve"> </w:t>
      </w:r>
      <w:r w:rsidRPr="00665AF0">
        <w:rPr>
          <w:rFonts w:ascii="Aptos" w:hAnsi="Aptos"/>
          <w:sz w:val="22"/>
          <w:szCs w:val="22"/>
        </w:rPr>
        <w:t>sponsored campaigns</w:t>
      </w:r>
      <w:r>
        <w:rPr>
          <w:rFonts w:ascii="Aptos" w:hAnsi="Aptos"/>
          <w:sz w:val="22"/>
          <w:szCs w:val="22"/>
        </w:rPr>
        <w:t xml:space="preserve"> </w:t>
      </w:r>
      <w:r w:rsidRPr="00665AF0">
        <w:rPr>
          <w:rFonts w:ascii="Aptos" w:hAnsi="Aptos"/>
          <w:sz w:val="22"/>
          <w:szCs w:val="22"/>
        </w:rPr>
        <w:t>demonstrate the continued effectiveness of these techniques against modern defensive measures.</w:t>
      </w:r>
    </w:p>
    <w:p w14:paraId="4D8C13AE" w14:textId="3CB9AAE1" w:rsidR="00BB276A" w:rsidRPr="00665AF0" w:rsidRDefault="00BB276A" w:rsidP="00BB276A">
      <w:pPr>
        <w:pStyle w:val="Abstract"/>
        <w:rPr>
          <w:rFonts w:ascii="Aptos" w:hAnsi="Aptos"/>
          <w:sz w:val="22"/>
          <w:szCs w:val="22"/>
        </w:rPr>
      </w:pPr>
      <w:r w:rsidRPr="00665AF0">
        <w:rPr>
          <w:rFonts w:ascii="Aptos" w:hAnsi="Aptos"/>
          <w:sz w:val="22"/>
          <w:szCs w:val="22"/>
        </w:rPr>
        <w:t>Technical analysis reveals that zero</w:t>
      </w:r>
      <w:r>
        <w:rPr>
          <w:rFonts w:ascii="Aptos" w:hAnsi="Aptos"/>
          <w:sz w:val="22"/>
          <w:szCs w:val="22"/>
        </w:rPr>
        <w:t xml:space="preserve"> </w:t>
      </w:r>
      <w:r w:rsidRPr="00665AF0">
        <w:rPr>
          <w:rFonts w:ascii="Aptos" w:hAnsi="Aptos"/>
          <w:sz w:val="22"/>
          <w:szCs w:val="22"/>
        </w:rPr>
        <w:t>click exploits target automatically</w:t>
      </w:r>
      <w:r>
        <w:rPr>
          <w:rFonts w:ascii="Aptos" w:hAnsi="Aptos"/>
          <w:sz w:val="22"/>
          <w:szCs w:val="22"/>
        </w:rPr>
        <w:t xml:space="preserve"> </w:t>
      </w:r>
      <w:r w:rsidRPr="00665AF0">
        <w:rPr>
          <w:rFonts w:ascii="Aptos" w:hAnsi="Aptos"/>
          <w:sz w:val="22"/>
          <w:szCs w:val="22"/>
        </w:rPr>
        <w:t>processing software components through memory corruption, logic bugs, and parsing vulnerabilities, employing sophisticated techniques to bypass mitigations. The stealth characteristics of these attacks</w:t>
      </w:r>
      <w:r>
        <w:rPr>
          <w:rFonts w:ascii="Aptos" w:hAnsi="Aptos"/>
          <w:sz w:val="22"/>
          <w:szCs w:val="22"/>
        </w:rPr>
        <w:t xml:space="preserve"> </w:t>
      </w:r>
      <w:r w:rsidRPr="00665AF0">
        <w:rPr>
          <w:rFonts w:ascii="Aptos" w:hAnsi="Aptos"/>
          <w:sz w:val="22"/>
          <w:szCs w:val="22"/>
        </w:rPr>
        <w:t>including fileless execution, encrypted communications, and anti</w:t>
      </w:r>
      <w:r>
        <w:rPr>
          <w:rFonts w:ascii="Aptos" w:hAnsi="Aptos"/>
          <w:sz w:val="22"/>
          <w:szCs w:val="22"/>
        </w:rPr>
        <w:t xml:space="preserve"> </w:t>
      </w:r>
      <w:r w:rsidRPr="00665AF0">
        <w:rPr>
          <w:rFonts w:ascii="Aptos" w:hAnsi="Aptos"/>
          <w:sz w:val="22"/>
          <w:szCs w:val="22"/>
        </w:rPr>
        <w:t>forensics</w:t>
      </w:r>
      <w:r>
        <w:rPr>
          <w:rFonts w:ascii="Aptos" w:hAnsi="Aptos"/>
          <w:sz w:val="22"/>
          <w:szCs w:val="22"/>
        </w:rPr>
        <w:t xml:space="preserve"> </w:t>
      </w:r>
      <w:r w:rsidRPr="00665AF0">
        <w:rPr>
          <w:rFonts w:ascii="Aptos" w:hAnsi="Aptos"/>
          <w:sz w:val="22"/>
          <w:szCs w:val="22"/>
        </w:rPr>
        <w:t>present significant challenges for detection and response.</w:t>
      </w:r>
    </w:p>
    <w:p w14:paraId="10E9837F" w14:textId="5240E2F4" w:rsidR="00664C09" w:rsidRDefault="00BB276A" w:rsidP="00B91048">
      <w:pPr>
        <w:pStyle w:val="Abstract"/>
        <w:rPr>
          <w:rFonts w:ascii="Aptos" w:hAnsi="Aptos"/>
          <w:sz w:val="22"/>
          <w:szCs w:val="22"/>
        </w:rPr>
      </w:pPr>
      <w:r w:rsidRPr="00665AF0">
        <w:rPr>
          <w:rFonts w:ascii="Aptos" w:hAnsi="Aptos"/>
          <w:sz w:val="22"/>
          <w:szCs w:val="22"/>
        </w:rPr>
        <w:t>Despite growing recognition of the threat, existing research remains limited by ethical constraints, lack of reproducibility, and inadequate simulation platforms. This project addresses these limitations through a virtual machine</w:t>
      </w:r>
      <w:r>
        <w:rPr>
          <w:rFonts w:ascii="Aptos" w:hAnsi="Aptos"/>
          <w:sz w:val="22"/>
          <w:szCs w:val="22"/>
        </w:rPr>
        <w:t xml:space="preserve"> </w:t>
      </w:r>
      <w:r w:rsidRPr="00665AF0">
        <w:rPr>
          <w:rFonts w:ascii="Aptos" w:hAnsi="Aptos"/>
          <w:sz w:val="22"/>
          <w:szCs w:val="22"/>
        </w:rPr>
        <w:t>based simulation framework, enabling controlled, ethical study of zero</w:t>
      </w:r>
      <w:r>
        <w:rPr>
          <w:rFonts w:ascii="Aptos" w:hAnsi="Aptos"/>
          <w:sz w:val="22"/>
          <w:szCs w:val="22"/>
        </w:rPr>
        <w:t xml:space="preserve"> </w:t>
      </w:r>
      <w:r w:rsidRPr="00665AF0">
        <w:rPr>
          <w:rFonts w:ascii="Aptos" w:hAnsi="Aptos"/>
          <w:sz w:val="22"/>
          <w:szCs w:val="22"/>
        </w:rPr>
        <w:t>click attack behavior and contributing to improved detection and defensive strategies.</w:t>
      </w:r>
    </w:p>
    <w:p w14:paraId="6DE779D7" w14:textId="77777777" w:rsidR="00B91048" w:rsidRPr="00B91048" w:rsidRDefault="00B91048" w:rsidP="00B91048">
      <w:pPr>
        <w:pStyle w:val="BodyText"/>
        <w:rPr>
          <w:lang w:val="en-US"/>
        </w:rPr>
      </w:pPr>
    </w:p>
    <w:p w14:paraId="033B242B" w14:textId="1B1EB320" w:rsidR="00D12F3E" w:rsidRPr="00A15E57" w:rsidRDefault="0064373A">
      <w:pPr>
        <w:rPr>
          <w:b/>
          <w:bCs/>
        </w:rPr>
      </w:pPr>
      <w:r w:rsidRPr="00A15E57">
        <w:rPr>
          <w:b/>
          <w:bCs/>
        </w:rPr>
        <w:t>Reference list:</w:t>
      </w:r>
    </w:p>
    <w:p w14:paraId="406E968D" w14:textId="77777777" w:rsidR="00A15E57" w:rsidRPr="00A15E57" w:rsidRDefault="00A15E57" w:rsidP="00A15E57">
      <w:pPr>
        <w:rPr>
          <w:lang w:val="en-US"/>
        </w:rPr>
      </w:pPr>
      <w:bookmarkStart w:id="3" w:name="reference-list"/>
      <w:r w:rsidRPr="00A15E57">
        <w:rPr>
          <w:lang w:val="en-US"/>
        </w:rPr>
        <w:t xml:space="preserve">Abadi, M., Budiu, M., Erlingsson, U. and Ligatti, J. (2009) ‘Control-flow integrity principles, implementations, and applications’, </w:t>
      </w:r>
      <w:r w:rsidRPr="00A15E57">
        <w:rPr>
          <w:i/>
          <w:iCs/>
          <w:lang w:val="en-US"/>
        </w:rPr>
        <w:t>ACM Transactions on Information and System Security</w:t>
      </w:r>
      <w:r w:rsidRPr="00A15E57">
        <w:rPr>
          <w:lang w:val="en-US"/>
        </w:rPr>
        <w:t xml:space="preserve">, 13(1), pp. 1–40. Available at: </w:t>
      </w:r>
      <w:hyperlink r:id="rId6" w:history="1">
        <w:r w:rsidRPr="00A15E57">
          <w:rPr>
            <w:rStyle w:val="Hyperlink"/>
            <w:lang w:val="en-US"/>
          </w:rPr>
          <w:t>https://doi.org/10.1145/1609956.1609960</w:t>
        </w:r>
      </w:hyperlink>
      <w:r w:rsidRPr="00A15E57">
        <w:rPr>
          <w:lang w:val="en-US"/>
        </w:rPr>
        <w:t xml:space="preserve"> </w:t>
      </w:r>
    </w:p>
    <w:p w14:paraId="6D926953" w14:textId="77777777" w:rsidR="00A15E57" w:rsidRPr="00A15E57" w:rsidRDefault="00A15E57" w:rsidP="00A15E57">
      <w:pPr>
        <w:rPr>
          <w:lang w:val="en-US"/>
        </w:rPr>
      </w:pPr>
      <w:r w:rsidRPr="00A15E57">
        <w:rPr>
          <w:lang w:val="en-US"/>
        </w:rPr>
        <w:t xml:space="preserve">Anderson, R. (2020) </w:t>
      </w:r>
      <w:r w:rsidRPr="00A15E57">
        <w:rPr>
          <w:i/>
          <w:iCs/>
          <w:lang w:val="en-US"/>
        </w:rPr>
        <w:t>Security Engineering: A Guide to Building Dependable Distributed Systems</w:t>
      </w:r>
      <w:r w:rsidRPr="00A15E57">
        <w:rPr>
          <w:lang w:val="en-US"/>
        </w:rPr>
        <w:t xml:space="preserve">. 3rd edn. Hoboken: Wiley. Available at: </w:t>
      </w:r>
      <w:hyperlink r:id="rId7" w:history="1">
        <w:r w:rsidRPr="00A15E57">
          <w:rPr>
            <w:rStyle w:val="Hyperlink"/>
            <w:lang w:val="en-US"/>
          </w:rPr>
          <w:t>https://www.cl.cam.ac.uk/~rja14/book.html</w:t>
        </w:r>
      </w:hyperlink>
      <w:r w:rsidRPr="00A15E57">
        <w:rPr>
          <w:lang w:val="en-US"/>
        </w:rPr>
        <w:t xml:space="preserve"> </w:t>
      </w:r>
    </w:p>
    <w:p w14:paraId="24DF87A5" w14:textId="77777777" w:rsidR="00A15E57" w:rsidRPr="00A15E57" w:rsidRDefault="00A15E57" w:rsidP="00A15E57">
      <w:pPr>
        <w:rPr>
          <w:lang w:val="en-US"/>
        </w:rPr>
      </w:pPr>
      <w:r w:rsidRPr="00A15E57">
        <w:rPr>
          <w:lang w:val="en-US"/>
        </w:rPr>
        <w:t xml:space="preserve">Balzarotti, D., Cova, M., Karlberger, C., Kirda, E., Kruegel, C. and Vigna, G. (2010) ‘Efficient detection of split personalities in malware’, in </w:t>
      </w:r>
      <w:r w:rsidRPr="00A15E57">
        <w:rPr>
          <w:i/>
          <w:iCs/>
          <w:lang w:val="en-US"/>
        </w:rPr>
        <w:t>Proceedings of the Network and Distributed System Security Symposium (NDSS)</w:t>
      </w:r>
      <w:r w:rsidRPr="00A15E57">
        <w:rPr>
          <w:lang w:val="en-US"/>
        </w:rPr>
        <w:t xml:space="preserve">. San Diego: Internet Society. Available at: </w:t>
      </w:r>
      <w:hyperlink r:id="rId8" w:history="1">
        <w:r w:rsidRPr="00A15E57">
          <w:rPr>
            <w:rStyle w:val="Hyperlink"/>
            <w:lang w:val="en-US"/>
          </w:rPr>
          <w:t>https://www.ndss-symposium.org/ndss2010/efficient-detection-split-personalities-malware</w:t>
        </w:r>
      </w:hyperlink>
      <w:r w:rsidRPr="00A15E57">
        <w:rPr>
          <w:lang w:val="en-US"/>
        </w:rPr>
        <w:t xml:space="preserve"> </w:t>
      </w:r>
    </w:p>
    <w:p w14:paraId="2E638D66" w14:textId="77777777" w:rsidR="00A15E57" w:rsidRPr="00A15E57" w:rsidRDefault="00A15E57" w:rsidP="00A15E57">
      <w:pPr>
        <w:rPr>
          <w:lang w:val="en-US"/>
        </w:rPr>
      </w:pPr>
      <w:r w:rsidRPr="00A15E57">
        <w:rPr>
          <w:lang w:val="en-US"/>
        </w:rPr>
        <w:t xml:space="preserve">Bencsáth, B., Pék, G., Buttyán, L. and Felegyhazi, M. (2011) ‘Duqu: A Stuxnet-like malware found in the wild’, </w:t>
      </w:r>
      <w:r w:rsidRPr="00A15E57">
        <w:rPr>
          <w:i/>
          <w:iCs/>
          <w:lang w:val="en-US"/>
        </w:rPr>
        <w:t>CrySyS Lab Technical Report</w:t>
      </w:r>
      <w:r w:rsidRPr="00A15E57">
        <w:rPr>
          <w:lang w:val="en-US"/>
        </w:rPr>
        <w:t xml:space="preserve">, 14. Available at: </w:t>
      </w:r>
      <w:hyperlink r:id="rId9" w:history="1">
        <w:r w:rsidRPr="00A15E57">
          <w:rPr>
            <w:rStyle w:val="Hyperlink"/>
            <w:lang w:val="en-US"/>
          </w:rPr>
          <w:t>https://www.crysys.hu/publications/files/bencsathPBF11duqu.pdf</w:t>
        </w:r>
      </w:hyperlink>
      <w:r w:rsidRPr="00A15E57">
        <w:rPr>
          <w:lang w:val="en-US"/>
        </w:rPr>
        <w:t xml:space="preserve"> </w:t>
      </w:r>
    </w:p>
    <w:p w14:paraId="3C344E55" w14:textId="77777777" w:rsidR="00A15E57" w:rsidRPr="00A15E57" w:rsidRDefault="00A15E57" w:rsidP="00A15E57">
      <w:pPr>
        <w:rPr>
          <w:lang w:val="en-US"/>
        </w:rPr>
      </w:pPr>
      <w:r w:rsidRPr="00A15E57">
        <w:rPr>
          <w:lang w:val="en-US"/>
        </w:rPr>
        <w:t xml:space="preserve">Bilge, L. and Dumitras, T. (2012) ‘Before we knew it: An empirical study of zero-day attacks in the real world’, in </w:t>
      </w:r>
      <w:r w:rsidRPr="00A15E57">
        <w:rPr>
          <w:i/>
          <w:iCs/>
          <w:lang w:val="en-US"/>
        </w:rPr>
        <w:t>Proceedings of the 2012 ACM Conference on Computer and Communications Security (CCS)</w:t>
      </w:r>
      <w:r w:rsidRPr="00A15E57">
        <w:rPr>
          <w:lang w:val="en-US"/>
        </w:rPr>
        <w:t xml:space="preserve">. New York: ACM, pp. 833–844. Available at: </w:t>
      </w:r>
      <w:hyperlink r:id="rId10" w:history="1">
        <w:r w:rsidRPr="00A15E57">
          <w:rPr>
            <w:rStyle w:val="Hyperlink"/>
            <w:lang w:val="en-US"/>
          </w:rPr>
          <w:t>https://doi.org/10.1145/2382196.2382284</w:t>
        </w:r>
      </w:hyperlink>
      <w:r w:rsidRPr="00A15E57">
        <w:rPr>
          <w:lang w:val="en-US"/>
        </w:rPr>
        <w:t xml:space="preserve"> </w:t>
      </w:r>
    </w:p>
    <w:p w14:paraId="3DADE946" w14:textId="77777777" w:rsidR="00A15E57" w:rsidRPr="00A15E57" w:rsidRDefault="00A15E57" w:rsidP="00A15E57">
      <w:pPr>
        <w:rPr>
          <w:lang w:val="en-US"/>
        </w:rPr>
      </w:pPr>
      <w:r w:rsidRPr="00A15E57">
        <w:rPr>
          <w:lang w:val="en-US"/>
        </w:rPr>
        <w:t xml:space="preserve">Buczak, A.L. and Guven, E. (2016) ‘A survey of data mining and machine learning methods for cyber security intrusion detection’, </w:t>
      </w:r>
      <w:r w:rsidRPr="00A15E57">
        <w:rPr>
          <w:i/>
          <w:iCs/>
          <w:lang w:val="en-US"/>
        </w:rPr>
        <w:t>IEEE Communications Surveys and Tutorials</w:t>
      </w:r>
      <w:r w:rsidRPr="00A15E57">
        <w:rPr>
          <w:lang w:val="en-US"/>
        </w:rPr>
        <w:t xml:space="preserve">, 18(2), pp. 1153–1176. Available at: </w:t>
      </w:r>
      <w:hyperlink r:id="rId11" w:history="1">
        <w:r w:rsidRPr="00A15E57">
          <w:rPr>
            <w:rStyle w:val="Hyperlink"/>
            <w:lang w:val="en-US"/>
          </w:rPr>
          <w:t>https://doi.org/10.1109/COMST.2015.2494502</w:t>
        </w:r>
      </w:hyperlink>
      <w:r w:rsidRPr="00A15E57">
        <w:rPr>
          <w:lang w:val="en-US"/>
        </w:rPr>
        <w:t xml:space="preserve"> </w:t>
      </w:r>
    </w:p>
    <w:p w14:paraId="53DAE677" w14:textId="77777777" w:rsidR="00A15E57" w:rsidRPr="00A15E57" w:rsidRDefault="00A15E57" w:rsidP="00A15E57">
      <w:pPr>
        <w:rPr>
          <w:lang w:val="en-US"/>
        </w:rPr>
      </w:pPr>
      <w:r w:rsidRPr="00A15E57">
        <w:rPr>
          <w:lang w:val="en-US"/>
        </w:rPr>
        <w:t xml:space="preserve">Chawla, A. (2021) ‘Zero-click attacks: The silent killers of cybersecurity’, </w:t>
      </w:r>
      <w:r w:rsidRPr="00A15E57">
        <w:rPr>
          <w:i/>
          <w:iCs/>
          <w:lang w:val="en-US"/>
        </w:rPr>
        <w:t>International Journal of Computer Science and Mobile Computing</w:t>
      </w:r>
      <w:r w:rsidRPr="00A15E57">
        <w:rPr>
          <w:lang w:val="en-US"/>
        </w:rPr>
        <w:t xml:space="preserve">, 10(6), pp. 9–15. Available at: </w:t>
      </w:r>
      <w:hyperlink r:id="rId12" w:history="1">
        <w:r w:rsidRPr="00A15E57">
          <w:rPr>
            <w:rStyle w:val="Hyperlink"/>
            <w:lang w:val="en-US"/>
          </w:rPr>
          <w:t>https://ijcsmc.com/docs/papers/June2021/V10I6202102.pdf</w:t>
        </w:r>
      </w:hyperlink>
      <w:r w:rsidRPr="00A15E57">
        <w:rPr>
          <w:lang w:val="en-US"/>
        </w:rPr>
        <w:t xml:space="preserve"> </w:t>
      </w:r>
    </w:p>
    <w:p w14:paraId="0FC83A60" w14:textId="77777777" w:rsidR="00A15E57" w:rsidRPr="00A15E57" w:rsidRDefault="00A15E57" w:rsidP="00A15E57">
      <w:pPr>
        <w:rPr>
          <w:lang w:val="en-US"/>
        </w:rPr>
      </w:pPr>
      <w:r w:rsidRPr="00A15E57">
        <w:rPr>
          <w:lang w:val="en-US"/>
        </w:rPr>
        <w:t xml:space="preserve">Citizen Lab (2021) </w:t>
      </w:r>
      <w:r w:rsidRPr="00A15E57">
        <w:rPr>
          <w:i/>
          <w:iCs/>
          <w:lang w:val="en-US"/>
        </w:rPr>
        <w:t>FORCEDENTRY: NSO Group iMessage Zero-Click Exploit Captured in the Wild</w:t>
      </w:r>
      <w:r w:rsidRPr="00A15E57">
        <w:rPr>
          <w:lang w:val="en-US"/>
        </w:rPr>
        <w:t xml:space="preserve">. Toronto: Citizen Lab, University of Toronto. Available at: </w:t>
      </w:r>
      <w:hyperlink r:id="rId13" w:history="1">
        <w:r w:rsidRPr="00A15E57">
          <w:rPr>
            <w:rStyle w:val="Hyperlink"/>
            <w:lang w:val="en-US"/>
          </w:rPr>
          <w:t>https://citizenlab.ca/2021/09/forcedentry-nso-group-imessage-zero-click-exploit-captured-in-the-wild/</w:t>
        </w:r>
      </w:hyperlink>
      <w:r w:rsidRPr="00A15E57">
        <w:rPr>
          <w:lang w:val="en-US"/>
        </w:rPr>
        <w:t xml:space="preserve"> </w:t>
      </w:r>
    </w:p>
    <w:p w14:paraId="20AE03C8" w14:textId="77777777" w:rsidR="00837AE5" w:rsidRPr="00A15E57" w:rsidRDefault="00837AE5" w:rsidP="00837AE5">
      <w:pPr>
        <w:rPr>
          <w:lang w:val="en-US"/>
        </w:rPr>
      </w:pPr>
      <w:r>
        <w:rPr>
          <w:lang w:val="en-US"/>
        </w:rPr>
        <w:t xml:space="preserve">Kaspersky (2018) </w:t>
      </w:r>
      <w:proofErr w:type="spellStart"/>
      <w:r>
        <w:rPr>
          <w:i/>
          <w:iCs/>
          <w:lang w:val="en-US"/>
        </w:rPr>
        <w:t>DarkTequila</w:t>
      </w:r>
      <w:proofErr w:type="spellEnd"/>
      <w:r>
        <w:rPr>
          <w:i/>
          <w:iCs/>
          <w:lang w:val="en-US"/>
        </w:rPr>
        <w:t xml:space="preserve">: </w:t>
      </w:r>
      <w:proofErr w:type="spellStart"/>
      <w:r>
        <w:rPr>
          <w:i/>
          <w:iCs/>
          <w:lang w:val="en-US"/>
        </w:rPr>
        <w:t>Añejo</w:t>
      </w:r>
      <w:proofErr w:type="spellEnd"/>
      <w:r>
        <w:rPr>
          <w:lang w:val="en-US"/>
        </w:rPr>
        <w:t xml:space="preserve">. Moscow: Kaspersky Lab. Available at: </w:t>
      </w:r>
      <w:hyperlink r:id="rId14" w:history="1">
        <w:r>
          <w:rPr>
            <w:rStyle w:val="Hyperlink"/>
            <w:lang w:val="en-US"/>
          </w:rPr>
          <w:t>https://securelist.com/dark-tequila-anejo/87528/</w:t>
        </w:r>
      </w:hyperlink>
      <w:r>
        <w:rPr>
          <w:lang w:val="en-US"/>
        </w:rPr>
        <w:t xml:space="preserve"> </w:t>
      </w:r>
    </w:p>
    <w:p w14:paraId="77A9E5F1" w14:textId="77777777" w:rsidR="00A15E57" w:rsidRPr="00A15E57" w:rsidRDefault="00A15E57" w:rsidP="00A15E57">
      <w:pPr>
        <w:rPr>
          <w:lang w:val="en-US"/>
        </w:rPr>
      </w:pPr>
      <w:proofErr w:type="spellStart"/>
      <w:r w:rsidRPr="00A15E57">
        <w:rPr>
          <w:lang w:val="en-US"/>
        </w:rPr>
        <w:t>Groß</w:t>
      </w:r>
      <w:proofErr w:type="spellEnd"/>
      <w:r w:rsidRPr="00A15E57">
        <w:rPr>
          <w:lang w:val="en-US"/>
        </w:rPr>
        <w:t xml:space="preserve">, S. (2021) </w:t>
      </w:r>
      <w:r w:rsidRPr="00A15E57">
        <w:rPr>
          <w:i/>
          <w:iCs/>
          <w:lang w:val="en-US"/>
        </w:rPr>
        <w:t>A look at iMessage in iOS 14</w:t>
      </w:r>
      <w:r w:rsidRPr="00A15E57">
        <w:rPr>
          <w:lang w:val="en-US"/>
        </w:rPr>
        <w:t xml:space="preserve">. Google Project Zero Blog. Available at: </w:t>
      </w:r>
      <w:hyperlink r:id="rId15" w:history="1">
        <w:r w:rsidRPr="00A15E57">
          <w:rPr>
            <w:rStyle w:val="Hyperlink"/>
            <w:lang w:val="en-US"/>
          </w:rPr>
          <w:t>https://googleprojectzero.blogspot.com/2021/01/a-look-at-imessage-in-ios-14.html</w:t>
        </w:r>
      </w:hyperlink>
      <w:r w:rsidRPr="00A15E57">
        <w:rPr>
          <w:lang w:val="en-US"/>
        </w:rPr>
        <w:t xml:space="preserve"> </w:t>
      </w:r>
    </w:p>
    <w:p w14:paraId="4BE735A7" w14:textId="195E856E" w:rsidR="00A15E57" w:rsidRPr="00A15E57" w:rsidRDefault="00A15E57" w:rsidP="00A15E57">
      <w:pPr>
        <w:rPr>
          <w:lang w:val="en-US"/>
        </w:rPr>
      </w:pPr>
      <w:r w:rsidRPr="00A15E57">
        <w:rPr>
          <w:lang w:val="en-US"/>
        </w:rPr>
        <w:t xml:space="preserve">Hadnagy, C. (2018) </w:t>
      </w:r>
      <w:r w:rsidRPr="00A15E57">
        <w:rPr>
          <w:i/>
          <w:iCs/>
          <w:lang w:val="en-US"/>
        </w:rPr>
        <w:t>Social Engineering: The Science of Human Hacking</w:t>
      </w:r>
      <w:r w:rsidRPr="00A15E57">
        <w:rPr>
          <w:lang w:val="en-US"/>
        </w:rPr>
        <w:t xml:space="preserve">. 2nd edn. Indianapolis: Wiley. Available at: </w:t>
      </w:r>
      <w:hyperlink r:id="rId16" w:history="1">
        <w:r w:rsidR="00663607" w:rsidRPr="00E178B2">
          <w:rPr>
            <w:rStyle w:val="Hyperlink"/>
          </w:rPr>
          <w:t>https://theswissbay.ch/pdf/Books/Computer%20science/socialengineering_thescienceofhumanhacking_2ndedition.pdf</w:t>
        </w:r>
      </w:hyperlink>
      <w:r w:rsidR="00180943">
        <w:t xml:space="preserve"> </w:t>
      </w:r>
    </w:p>
    <w:p w14:paraId="00021F1D" w14:textId="279FEB8A" w:rsidR="00A15E57" w:rsidRPr="00A15E57" w:rsidRDefault="00A15E57" w:rsidP="00A15E57">
      <w:pPr>
        <w:rPr>
          <w:lang w:val="en-US"/>
        </w:rPr>
      </w:pPr>
      <w:r w:rsidRPr="00A15E57">
        <w:rPr>
          <w:lang w:val="en-US"/>
        </w:rPr>
        <w:t xml:space="preserve">Langner, R. (2011) ‘Stuxnet: Dissecting a cyberwarfare weapon’, </w:t>
      </w:r>
      <w:r w:rsidRPr="00A15E57">
        <w:rPr>
          <w:i/>
          <w:iCs/>
          <w:lang w:val="en-US"/>
        </w:rPr>
        <w:t>IEEE Security and Privacy</w:t>
      </w:r>
      <w:r w:rsidRPr="00A15E57">
        <w:rPr>
          <w:lang w:val="en-US"/>
        </w:rPr>
        <w:t xml:space="preserve">, 9(3), pp. 49–51. Available at: </w:t>
      </w:r>
      <w:hyperlink r:id="rId17" w:history="1">
        <w:r w:rsidR="00DF712E" w:rsidRPr="00A15E57">
          <w:rPr>
            <w:rStyle w:val="Hyperlink"/>
            <w:lang w:val="en-US"/>
          </w:rPr>
          <w:t>https://doi.org/10.1109/MSP.2011.67</w:t>
        </w:r>
      </w:hyperlink>
      <w:r w:rsidR="00DF712E">
        <w:rPr>
          <w:lang w:val="en-US"/>
        </w:rPr>
        <w:t xml:space="preserve"> </w:t>
      </w:r>
    </w:p>
    <w:p w14:paraId="6C704E09" w14:textId="37A18609" w:rsidR="00A15E57" w:rsidRPr="00A15E57" w:rsidRDefault="00A15E57" w:rsidP="00A15E57">
      <w:pPr>
        <w:rPr>
          <w:lang w:val="en-US"/>
        </w:rPr>
      </w:pPr>
      <w:r w:rsidRPr="00A15E57">
        <w:rPr>
          <w:lang w:val="en-US"/>
        </w:rPr>
        <w:t xml:space="preserve">Marczak, B., Scott-Railton, J., Senft, A., Al-Jizawi, N., Anstis, S., Deibert, R. and Abdul Razzak, I. (2021) </w:t>
      </w:r>
      <w:r w:rsidRPr="00A15E57">
        <w:rPr>
          <w:i/>
          <w:iCs/>
          <w:lang w:val="en-US"/>
        </w:rPr>
        <w:t>Pegasus vs. Predator: Dissident’s Doubly-Infected iPhone Reveals Cytrox Mercenary Spyware</w:t>
      </w:r>
      <w:r w:rsidRPr="00A15E57">
        <w:rPr>
          <w:lang w:val="en-US"/>
        </w:rPr>
        <w:t xml:space="preserve">. Toronto: Citizen Lab, University of Toronto. Available at: </w:t>
      </w:r>
      <w:hyperlink r:id="rId18" w:history="1">
        <w:r w:rsidR="00DF712E" w:rsidRPr="00A15E57">
          <w:rPr>
            <w:rStyle w:val="Hyperlink"/>
            <w:lang w:val="en-US"/>
          </w:rPr>
          <w:t>https://citizenlab.ca/2021/12/pegasus-vs-predator-dissidents-doubly-infected-iphone-reveals-cytrox-mercenary-spyware/</w:t>
        </w:r>
      </w:hyperlink>
      <w:r w:rsidR="00DF712E">
        <w:rPr>
          <w:lang w:val="en-US"/>
        </w:rPr>
        <w:t xml:space="preserve"> </w:t>
      </w:r>
    </w:p>
    <w:p w14:paraId="2B6E9972" w14:textId="6A3BE7C7" w:rsidR="00A15E57" w:rsidRPr="00A15E57" w:rsidRDefault="00A15E57" w:rsidP="00A15E57">
      <w:pPr>
        <w:rPr>
          <w:lang w:val="en-US"/>
        </w:rPr>
      </w:pPr>
      <w:r w:rsidRPr="00A15E57">
        <w:rPr>
          <w:lang w:val="en-US"/>
        </w:rPr>
        <w:t xml:space="preserve">Miller, C., Dai Zovi, D. and Blazakis, D. (2020) </w:t>
      </w:r>
      <w:r w:rsidRPr="00A15E57">
        <w:rPr>
          <w:i/>
          <w:iCs/>
          <w:lang w:val="en-US"/>
        </w:rPr>
        <w:t>The iOS Hacker’s Handbook</w:t>
      </w:r>
      <w:r w:rsidRPr="00A15E57">
        <w:rPr>
          <w:lang w:val="en-US"/>
        </w:rPr>
        <w:t xml:space="preserve">. Indianapolis: Wiley. Available at: </w:t>
      </w:r>
      <w:hyperlink r:id="rId19" w:history="1">
        <w:r w:rsidR="00AA76C6" w:rsidRPr="00E178B2">
          <w:rPr>
            <w:rStyle w:val="Hyperlink"/>
          </w:rPr>
          <w:t>https://repo.zenk-security.com/Magazine%20E-book/iOS%20Hacker's%20Handbook.pdf</w:t>
        </w:r>
      </w:hyperlink>
      <w:r w:rsidR="00AA76C6">
        <w:t xml:space="preserve"> </w:t>
      </w:r>
    </w:p>
    <w:p w14:paraId="4D017A83" w14:textId="11FF36CF" w:rsidR="00A15E57" w:rsidRPr="00A15E57" w:rsidRDefault="00E171E5" w:rsidP="00A15E57">
      <w:pPr>
        <w:rPr>
          <w:lang w:val="en-US"/>
        </w:rPr>
      </w:pPr>
      <w:r w:rsidRPr="00E171E5">
        <w:t xml:space="preserve">Lim, J., Jin, Y., Alharthi, M., Zhang, X., Jung, J., Gupta, R., Li, K., Jang, D. and Kim, T. (2021). </w:t>
      </w:r>
      <w:r w:rsidRPr="00E171E5">
        <w:rPr>
          <w:i/>
          <w:iCs/>
        </w:rPr>
        <w:t>SOK: On the Analysis of Web Browser Security</w:t>
      </w:r>
      <w:r w:rsidRPr="00E171E5">
        <w:t xml:space="preserve">. </w:t>
      </w:r>
      <w:r>
        <w:t xml:space="preserve">Available at: </w:t>
      </w:r>
      <w:hyperlink r:id="rId20" w:history="1">
        <w:r w:rsidR="00E53B1B" w:rsidRPr="00E178B2">
          <w:rPr>
            <w:rStyle w:val="Hyperlink"/>
          </w:rPr>
          <w:t>https://www.researchgate.net/publication/357525867_SOK_On_the_Analysis_of_Web_Browser_Security</w:t>
        </w:r>
      </w:hyperlink>
      <w:r w:rsidR="00E53B1B">
        <w:t xml:space="preserve"> </w:t>
      </w:r>
    </w:p>
    <w:p w14:paraId="1789F410" w14:textId="512E9251" w:rsidR="00DD7816" w:rsidRDefault="004A1509" w:rsidP="00A15E57">
      <w:r>
        <w:rPr>
          <w:lang w:val="en-US"/>
        </w:rPr>
        <w:t>Nisha, S. and Kulkarni, R. (202</w:t>
      </w:r>
      <w:r w:rsidR="00777D89">
        <w:rPr>
          <w:lang w:val="en-US"/>
        </w:rPr>
        <w:t>2</w:t>
      </w:r>
      <w:r>
        <w:rPr>
          <w:lang w:val="en-US"/>
        </w:rPr>
        <w:t xml:space="preserve">). </w:t>
      </w:r>
      <w:r w:rsidR="00FE3F8E" w:rsidRPr="00FE3F8E">
        <w:rPr>
          <w:lang w:val="en-US"/>
        </w:rPr>
        <w:t>Zero click attacks – a new cyber threat for the e-banking sector. Journal of Financial Crime. 30. 10.1108/JFC-06-2022-0140.</w:t>
      </w:r>
      <w:r w:rsidR="00A15E57" w:rsidRPr="00A15E57">
        <w:rPr>
          <w:lang w:val="en-US"/>
        </w:rPr>
        <w:t xml:space="preserve"> Available at: </w:t>
      </w:r>
      <w:hyperlink r:id="rId21" w:history="1">
        <w:r w:rsidR="00DD7816" w:rsidRPr="00E178B2">
          <w:rPr>
            <w:rStyle w:val="Hyperlink"/>
          </w:rPr>
          <w:t>https://www.researchgate.net/publication/362728646_Zero_click_attacks_-_a_new_cyber_threat_for_the_e-banking_sector</w:t>
        </w:r>
      </w:hyperlink>
    </w:p>
    <w:p w14:paraId="5C669B1F" w14:textId="0608B810" w:rsidR="00A15E57" w:rsidRPr="00A15E57" w:rsidRDefault="00A15E57" w:rsidP="00A15E57">
      <w:pPr>
        <w:rPr>
          <w:lang w:val="en-US"/>
        </w:rPr>
      </w:pPr>
      <w:proofErr w:type="spellStart"/>
      <w:r w:rsidRPr="00A15E57">
        <w:rPr>
          <w:lang w:val="en-US"/>
        </w:rPr>
        <w:t>Prabith</w:t>
      </w:r>
      <w:proofErr w:type="spellEnd"/>
      <w:r w:rsidRPr="00A15E57">
        <w:rPr>
          <w:lang w:val="en-US"/>
        </w:rPr>
        <w:t xml:space="preserve">, G.S., Subramaniam, T. and Anandan, R. (2023) ‘Zero-click vulnerabilities: Attack taxonomy and mitigation strategies’, </w:t>
      </w:r>
      <w:r w:rsidRPr="00A15E57">
        <w:rPr>
          <w:i/>
          <w:iCs/>
          <w:lang w:val="en-US"/>
        </w:rPr>
        <w:t>Journal of Cybersecurity and Privacy</w:t>
      </w:r>
      <w:r w:rsidRPr="00A15E57">
        <w:rPr>
          <w:lang w:val="en-US"/>
        </w:rPr>
        <w:t xml:space="preserve">, 3(1), pp. 112–130. Available at: </w:t>
      </w:r>
      <w:hyperlink r:id="rId22" w:history="1">
        <w:r w:rsidR="00DF712E" w:rsidRPr="00A15E57">
          <w:rPr>
            <w:rStyle w:val="Hyperlink"/>
            <w:lang w:val="en-US"/>
          </w:rPr>
          <w:t>https://doi.org/10.3390/jcp3010007</w:t>
        </w:r>
      </w:hyperlink>
      <w:r w:rsidR="00DF712E">
        <w:rPr>
          <w:lang w:val="en-US"/>
        </w:rPr>
        <w:t xml:space="preserve"> </w:t>
      </w:r>
    </w:p>
    <w:p w14:paraId="3AA551C4" w14:textId="77777777" w:rsidR="002838E5" w:rsidRPr="00A15E57" w:rsidRDefault="00A15E57" w:rsidP="002838E5">
      <w:pPr>
        <w:rPr>
          <w:lang w:val="en-US"/>
        </w:rPr>
      </w:pPr>
      <w:r w:rsidRPr="00A15E57">
        <w:rPr>
          <w:lang w:val="en-US"/>
        </w:rPr>
        <w:t xml:space="preserve">Project Zero (2020) </w:t>
      </w:r>
      <w:r w:rsidRPr="00A15E57">
        <w:rPr>
          <w:i/>
          <w:iCs/>
          <w:lang w:val="en-US"/>
        </w:rPr>
        <w:t>A Very Deep Dive into iOS Exploit Chains Found in the Wild</w:t>
      </w:r>
      <w:r w:rsidRPr="00A15E57">
        <w:rPr>
          <w:lang w:val="en-US"/>
        </w:rPr>
        <w:t xml:space="preserve">. Google Project Zero Blog. Available at: </w:t>
      </w:r>
      <w:hyperlink r:id="rId23" w:history="1">
        <w:r w:rsidR="002838E5">
          <w:rPr>
            <w:rStyle w:val="Hyperlink"/>
            <w:lang w:val="en-US"/>
          </w:rPr>
          <w:t>https://projectzero.google/2019/08/a-very-deep-dive-into-ios-exploit.html</w:t>
        </w:r>
      </w:hyperlink>
    </w:p>
    <w:p w14:paraId="7DBA10CB" w14:textId="733E9A93" w:rsidR="00A15E57" w:rsidRPr="00A15E57" w:rsidRDefault="00A15E57" w:rsidP="00A15E57">
      <w:pPr>
        <w:rPr>
          <w:lang w:val="en-US"/>
        </w:rPr>
      </w:pPr>
      <w:r w:rsidRPr="00A15E57">
        <w:rPr>
          <w:lang w:val="en-US"/>
        </w:rPr>
        <w:t xml:space="preserve">Rahul, K., Mohandas, R. and Nair, A.S. (2017) ‘Analysis of zero-day exploitation’, in </w:t>
      </w:r>
      <w:r w:rsidRPr="00A15E57">
        <w:rPr>
          <w:i/>
          <w:iCs/>
          <w:lang w:val="en-US"/>
        </w:rPr>
        <w:t>Proceedings of the International Conference on Networks and Advances in Computational Technologies (NetACT)</w:t>
      </w:r>
      <w:r w:rsidRPr="00A15E57">
        <w:rPr>
          <w:lang w:val="en-US"/>
        </w:rPr>
        <w:t xml:space="preserve">. Thiruvananthapuram: IEEE, pp. 57–62. Available at: </w:t>
      </w:r>
      <w:hyperlink r:id="rId24" w:history="1">
        <w:r w:rsidR="00DF712E" w:rsidRPr="00A15E57">
          <w:rPr>
            <w:rStyle w:val="Hyperlink"/>
            <w:lang w:val="en-US"/>
          </w:rPr>
          <w:t>https://doi.org/10.1109/NETACT.2017.8076739</w:t>
        </w:r>
      </w:hyperlink>
      <w:r w:rsidR="00DF712E">
        <w:rPr>
          <w:lang w:val="en-US"/>
        </w:rPr>
        <w:t xml:space="preserve"> </w:t>
      </w:r>
    </w:p>
    <w:p w14:paraId="66232757" w14:textId="31D7E31D" w:rsidR="00A15E57" w:rsidRPr="00A15E57" w:rsidRDefault="00A15E57" w:rsidP="00A15E57">
      <w:pPr>
        <w:rPr>
          <w:lang w:val="en-US"/>
        </w:rPr>
      </w:pPr>
      <w:r w:rsidRPr="00A15E57">
        <w:rPr>
          <w:lang w:val="en-US"/>
        </w:rPr>
        <w:t xml:space="preserve">Scarfone, K. and Mell, P. (2012) </w:t>
      </w:r>
      <w:r w:rsidRPr="00A15E57">
        <w:rPr>
          <w:i/>
          <w:iCs/>
          <w:lang w:val="en-US"/>
        </w:rPr>
        <w:t>Guide to Intrusion Detection and Prevention Systems (IDPS)</w:t>
      </w:r>
      <w:r w:rsidRPr="00A15E57">
        <w:rPr>
          <w:lang w:val="en-US"/>
        </w:rPr>
        <w:t>. NIST Special Publication 800-94 Revision 1. Gaithersburg: National Institute of Standards and Technology. Available at</w:t>
      </w:r>
      <w:r w:rsidR="00396919">
        <w:rPr>
          <w:lang w:val="en-US"/>
        </w:rPr>
        <w:t xml:space="preserve">: </w:t>
      </w:r>
      <w:hyperlink r:id="rId25" w:history="1">
        <w:r w:rsidR="00396919" w:rsidRPr="0055321E">
          <w:rPr>
            <w:rStyle w:val="Hyperlink"/>
            <w:lang w:val="en-US"/>
          </w:rPr>
          <w:t>https://csrc.nist.gov/pubs/sp/800/94/r1/ipd</w:t>
        </w:r>
      </w:hyperlink>
    </w:p>
    <w:p w14:paraId="6DA92E83" w14:textId="0B6A6600" w:rsidR="00A15E57" w:rsidRPr="00A15E57" w:rsidRDefault="00A15E57" w:rsidP="00A15E57">
      <w:pPr>
        <w:rPr>
          <w:lang w:val="en-US"/>
        </w:rPr>
      </w:pPr>
      <w:r w:rsidRPr="00A15E57">
        <w:rPr>
          <w:lang w:val="en-US"/>
        </w:rPr>
        <w:lastRenderedPageBreak/>
        <w:t xml:space="preserve">SophosLabs Research Team (2019) </w:t>
      </w:r>
      <w:r w:rsidRPr="00A15E57">
        <w:rPr>
          <w:i/>
          <w:iCs/>
          <w:lang w:val="en-US"/>
        </w:rPr>
        <w:t>SophosLabs 2020 Threat Report</w:t>
      </w:r>
      <w:r w:rsidRPr="00A15E57">
        <w:rPr>
          <w:lang w:val="en-US"/>
        </w:rPr>
        <w:t xml:space="preserve">. Abingdon: Sophos Ltd. Available at: </w:t>
      </w:r>
      <w:hyperlink r:id="rId26" w:history="1">
        <w:r w:rsidR="00237987" w:rsidRPr="00731C26">
          <w:rPr>
            <w:rStyle w:val="Hyperlink"/>
          </w:rPr>
          <w:t>https://www.minervauk.com/wp-content/uploads/2025/07/sophoslabs-2020-threat-report.pdf</w:t>
        </w:r>
      </w:hyperlink>
      <w:r w:rsidR="00237987">
        <w:t xml:space="preserve"> </w:t>
      </w:r>
    </w:p>
    <w:p w14:paraId="40070BE9" w14:textId="77777777" w:rsidR="008D638E" w:rsidRPr="00A15E57" w:rsidRDefault="00A15E57" w:rsidP="008D638E">
      <w:pPr>
        <w:rPr>
          <w:lang w:val="en-US"/>
        </w:rPr>
      </w:pPr>
      <w:r w:rsidRPr="00A15E57">
        <w:rPr>
          <w:lang w:val="en-US"/>
        </w:rPr>
        <w:t xml:space="preserve">Symantec (2023) </w:t>
      </w:r>
      <w:r w:rsidRPr="00A15E57">
        <w:rPr>
          <w:i/>
          <w:iCs/>
          <w:lang w:val="en-US"/>
        </w:rPr>
        <w:t>Internet Security Threat Report</w:t>
      </w:r>
      <w:r w:rsidRPr="00A15E57">
        <w:rPr>
          <w:lang w:val="en-US"/>
        </w:rPr>
        <w:t xml:space="preserve">. Mountain View: Broadcom Inc. Available at: </w:t>
      </w:r>
      <w:hyperlink r:id="rId27" w:history="1">
        <w:r w:rsidR="008D638E">
          <w:rPr>
            <w:rStyle w:val="Hyperlink"/>
            <w:lang w:val="en-US"/>
          </w:rPr>
          <w:t>https://www.broadcom.com/support/security-center/publications/archive</w:t>
        </w:r>
      </w:hyperlink>
      <w:r w:rsidR="008D638E">
        <w:rPr>
          <w:lang w:val="en-US"/>
        </w:rPr>
        <w:t xml:space="preserve"> </w:t>
      </w:r>
    </w:p>
    <w:p w14:paraId="54DDDD7B" w14:textId="013A64B1" w:rsidR="00A15E57" w:rsidRPr="00237987" w:rsidRDefault="00A15E57" w:rsidP="00A15E57">
      <w:pPr>
        <w:rPr>
          <w:lang w:val="en-US"/>
        </w:rPr>
      </w:pPr>
      <w:bookmarkStart w:id="4" w:name="Xffc3281b6f808719374c8359918596a34c2896f"/>
      <w:r w:rsidRPr="00237987">
        <w:rPr>
          <w:lang w:val="en-US"/>
        </w:rPr>
        <w:t xml:space="preserve">KISMET Exploit: Marczak, B., Scott-Railton, J., Deibert, R., et al. (2020) </w:t>
      </w:r>
      <w:r w:rsidRPr="00237987">
        <w:rPr>
          <w:i/>
          <w:iCs/>
          <w:lang w:val="en-US"/>
        </w:rPr>
        <w:t>The Great iPwn: Journalists Hacked with Suspected NSO Group iMessage ‘Zero-Click’ Exploit</w:t>
      </w:r>
      <w:r w:rsidRPr="00237987">
        <w:rPr>
          <w:lang w:val="en-US"/>
        </w:rPr>
        <w:t xml:space="preserve">. Toronto: Citizen Lab, University of Toronto. Available at: </w:t>
      </w:r>
      <w:hyperlink r:id="rId28" w:history="1">
        <w:r w:rsidR="00DF712E" w:rsidRPr="00237987">
          <w:rPr>
            <w:rStyle w:val="Hyperlink"/>
            <w:lang w:val="en-US"/>
          </w:rPr>
          <w:t>https://citizenlab.ca/2020/12/the-great-ipwn-journalists-hacked-with-suspected-nso-group-imessage-zero-click-exploit/</w:t>
        </w:r>
      </w:hyperlink>
      <w:r w:rsidR="00DF712E" w:rsidRPr="00237987">
        <w:rPr>
          <w:lang w:val="en-US"/>
        </w:rPr>
        <w:t xml:space="preserve"> </w:t>
      </w:r>
    </w:p>
    <w:p w14:paraId="63D2B5B0" w14:textId="77777777" w:rsidR="00D10042" w:rsidRPr="00237987" w:rsidRDefault="00A15E57" w:rsidP="00D10042">
      <w:pPr>
        <w:rPr>
          <w:lang w:val="en-US"/>
        </w:rPr>
      </w:pPr>
      <w:r w:rsidRPr="00237987">
        <w:rPr>
          <w:lang w:val="en-US"/>
        </w:rPr>
        <w:t xml:space="preserve">Samsung Exynos Exploits: Project Zero (2023) </w:t>
      </w:r>
      <w:r w:rsidRPr="00237987">
        <w:rPr>
          <w:i/>
          <w:iCs/>
          <w:lang w:val="en-US"/>
        </w:rPr>
        <w:t>Pulling MMS Apart</w:t>
      </w:r>
      <w:r w:rsidRPr="00237987">
        <w:rPr>
          <w:lang w:val="en-US"/>
        </w:rPr>
        <w:t>. Google Project Zero Blog. Available at</w:t>
      </w:r>
      <w:r w:rsidR="00D10042" w:rsidRPr="00237987">
        <w:rPr>
          <w:lang w:val="en-US"/>
        </w:rPr>
        <w:t xml:space="preserve">: </w:t>
      </w:r>
      <w:hyperlink r:id="rId29" w:history="1">
        <w:r w:rsidR="00D10042" w:rsidRPr="00237987">
          <w:rPr>
            <w:rStyle w:val="Hyperlink"/>
            <w:lang w:val="en-US"/>
          </w:rPr>
          <w:t>https://projectzero.google/2023/03/multiple-internet-to-baseband-remote-rce.html</w:t>
        </w:r>
      </w:hyperlink>
    </w:p>
    <w:p w14:paraId="6A3F0239" w14:textId="25910545" w:rsidR="00A15E57" w:rsidRPr="00237987" w:rsidRDefault="00A15E57" w:rsidP="00A15E57">
      <w:pPr>
        <w:rPr>
          <w:lang w:val="en-US"/>
        </w:rPr>
      </w:pPr>
      <w:proofErr w:type="spellStart"/>
      <w:r w:rsidRPr="00237987">
        <w:rPr>
          <w:lang w:val="en-US"/>
        </w:rPr>
        <w:t>Stagefright</w:t>
      </w:r>
      <w:proofErr w:type="spellEnd"/>
      <w:r w:rsidRPr="00237987">
        <w:rPr>
          <w:lang w:val="en-US"/>
        </w:rPr>
        <w:t xml:space="preserve">: Drake, J. (2015) </w:t>
      </w:r>
      <w:r w:rsidRPr="00237987">
        <w:rPr>
          <w:i/>
          <w:iCs/>
          <w:lang w:val="en-US"/>
        </w:rPr>
        <w:t>Stagefright: Scary Code in the Heart of Android</w:t>
      </w:r>
      <w:r w:rsidRPr="00237987">
        <w:rPr>
          <w:lang w:val="en-US"/>
        </w:rPr>
        <w:t xml:space="preserve">. Black Hat USA 2015. Available at: </w:t>
      </w:r>
      <w:hyperlink r:id="rId30" w:history="1">
        <w:r w:rsidR="00DF712E" w:rsidRPr="00237987">
          <w:rPr>
            <w:rStyle w:val="Hyperlink"/>
            <w:lang w:val="en-US"/>
          </w:rPr>
          <w:t>https://www.blackhat.com/docs/us-15/materials/us-15-Drake-Stagefright-Scary-Code-In-The-Heart-Of-Android.pdf</w:t>
        </w:r>
      </w:hyperlink>
      <w:r w:rsidR="00DF712E" w:rsidRPr="00237987">
        <w:rPr>
          <w:lang w:val="en-US"/>
        </w:rPr>
        <w:t xml:space="preserve"> </w:t>
      </w:r>
    </w:p>
    <w:p w14:paraId="40B8CD9B" w14:textId="7FFD77CC" w:rsidR="00A15E57" w:rsidRPr="00A15E57" w:rsidRDefault="00A15E57" w:rsidP="003001EC">
      <w:pPr>
        <w:rPr>
          <w:lang w:val="en-US"/>
        </w:rPr>
      </w:pPr>
      <w:bookmarkStart w:id="5" w:name="formatting-notes-for-your-document"/>
      <w:bookmarkEnd w:id="4"/>
    </w:p>
    <w:bookmarkEnd w:id="3"/>
    <w:bookmarkEnd w:id="5"/>
    <w:p w14:paraId="44DEE6D4" w14:textId="30B2685D" w:rsidR="00033E6A" w:rsidRDefault="00033E6A"/>
    <w:sectPr w:rsidR="00033E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BA0E9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BF061E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21135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8978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737"/>
    <w:rsid w:val="00001E6F"/>
    <w:rsid w:val="00015EF2"/>
    <w:rsid w:val="0002479A"/>
    <w:rsid w:val="00033E6A"/>
    <w:rsid w:val="000563D5"/>
    <w:rsid w:val="00071E13"/>
    <w:rsid w:val="000B2D4E"/>
    <w:rsid w:val="000B38D0"/>
    <w:rsid w:val="000B60D8"/>
    <w:rsid w:val="000C22AA"/>
    <w:rsid w:val="000C36F4"/>
    <w:rsid w:val="000D37E3"/>
    <w:rsid w:val="000D631D"/>
    <w:rsid w:val="000E799F"/>
    <w:rsid w:val="000F000E"/>
    <w:rsid w:val="001517B0"/>
    <w:rsid w:val="001627D3"/>
    <w:rsid w:val="00172E5C"/>
    <w:rsid w:val="00180943"/>
    <w:rsid w:val="00181F61"/>
    <w:rsid w:val="0019275C"/>
    <w:rsid w:val="001B0D71"/>
    <w:rsid w:val="001C76A1"/>
    <w:rsid w:val="001F439C"/>
    <w:rsid w:val="001F5D84"/>
    <w:rsid w:val="00230C18"/>
    <w:rsid w:val="00237987"/>
    <w:rsid w:val="00245372"/>
    <w:rsid w:val="00246285"/>
    <w:rsid w:val="002838E5"/>
    <w:rsid w:val="002C1981"/>
    <w:rsid w:val="002D46A8"/>
    <w:rsid w:val="002E5F6C"/>
    <w:rsid w:val="002F10AB"/>
    <w:rsid w:val="003001EC"/>
    <w:rsid w:val="003160B7"/>
    <w:rsid w:val="00317448"/>
    <w:rsid w:val="00327428"/>
    <w:rsid w:val="003424C2"/>
    <w:rsid w:val="003914DE"/>
    <w:rsid w:val="00396919"/>
    <w:rsid w:val="003C407E"/>
    <w:rsid w:val="003C64FD"/>
    <w:rsid w:val="003D2A23"/>
    <w:rsid w:val="003E34C0"/>
    <w:rsid w:val="004027F5"/>
    <w:rsid w:val="00411B83"/>
    <w:rsid w:val="00431C49"/>
    <w:rsid w:val="004709AB"/>
    <w:rsid w:val="004A1509"/>
    <w:rsid w:val="004C01F5"/>
    <w:rsid w:val="004D2D22"/>
    <w:rsid w:val="004F3857"/>
    <w:rsid w:val="00502C6F"/>
    <w:rsid w:val="00523AAD"/>
    <w:rsid w:val="00537546"/>
    <w:rsid w:val="00540745"/>
    <w:rsid w:val="00576806"/>
    <w:rsid w:val="005B6B24"/>
    <w:rsid w:val="005C4DF1"/>
    <w:rsid w:val="005E0200"/>
    <w:rsid w:val="00600E57"/>
    <w:rsid w:val="0064373A"/>
    <w:rsid w:val="00656783"/>
    <w:rsid w:val="00663607"/>
    <w:rsid w:val="00664C09"/>
    <w:rsid w:val="00695BA6"/>
    <w:rsid w:val="006A45AC"/>
    <w:rsid w:val="006B2028"/>
    <w:rsid w:val="006E5BBC"/>
    <w:rsid w:val="00716E60"/>
    <w:rsid w:val="00734E39"/>
    <w:rsid w:val="007734EC"/>
    <w:rsid w:val="00777D89"/>
    <w:rsid w:val="00783859"/>
    <w:rsid w:val="007B6322"/>
    <w:rsid w:val="007C6FCC"/>
    <w:rsid w:val="00801FB8"/>
    <w:rsid w:val="00802CB1"/>
    <w:rsid w:val="00820C7A"/>
    <w:rsid w:val="00835A8C"/>
    <w:rsid w:val="008374C2"/>
    <w:rsid w:val="00837AE5"/>
    <w:rsid w:val="00851EC1"/>
    <w:rsid w:val="008546D3"/>
    <w:rsid w:val="008574B3"/>
    <w:rsid w:val="00875D82"/>
    <w:rsid w:val="00877F16"/>
    <w:rsid w:val="0088652C"/>
    <w:rsid w:val="008B4DCB"/>
    <w:rsid w:val="008B4DEC"/>
    <w:rsid w:val="008D2E25"/>
    <w:rsid w:val="008D638E"/>
    <w:rsid w:val="008F3CD9"/>
    <w:rsid w:val="00A1252B"/>
    <w:rsid w:val="00A15E57"/>
    <w:rsid w:val="00A23CD0"/>
    <w:rsid w:val="00A31979"/>
    <w:rsid w:val="00A6096E"/>
    <w:rsid w:val="00AA34F3"/>
    <w:rsid w:val="00AA76C6"/>
    <w:rsid w:val="00AB29AA"/>
    <w:rsid w:val="00AE4054"/>
    <w:rsid w:val="00B25332"/>
    <w:rsid w:val="00B31363"/>
    <w:rsid w:val="00B31EA6"/>
    <w:rsid w:val="00B562EB"/>
    <w:rsid w:val="00B6371C"/>
    <w:rsid w:val="00B840A5"/>
    <w:rsid w:val="00B91048"/>
    <w:rsid w:val="00BA6772"/>
    <w:rsid w:val="00BB276A"/>
    <w:rsid w:val="00BF18FB"/>
    <w:rsid w:val="00C12AA8"/>
    <w:rsid w:val="00C12B4D"/>
    <w:rsid w:val="00C15FBB"/>
    <w:rsid w:val="00C33D78"/>
    <w:rsid w:val="00CD7146"/>
    <w:rsid w:val="00CF7263"/>
    <w:rsid w:val="00D10042"/>
    <w:rsid w:val="00D1214F"/>
    <w:rsid w:val="00D12F3E"/>
    <w:rsid w:val="00D23F59"/>
    <w:rsid w:val="00D456D0"/>
    <w:rsid w:val="00D65738"/>
    <w:rsid w:val="00D8656C"/>
    <w:rsid w:val="00DA4098"/>
    <w:rsid w:val="00DD7816"/>
    <w:rsid w:val="00DE2A16"/>
    <w:rsid w:val="00DF712E"/>
    <w:rsid w:val="00E171E5"/>
    <w:rsid w:val="00E232EE"/>
    <w:rsid w:val="00E25860"/>
    <w:rsid w:val="00E53B1B"/>
    <w:rsid w:val="00E75737"/>
    <w:rsid w:val="00E76CF9"/>
    <w:rsid w:val="00E81B53"/>
    <w:rsid w:val="00E937C6"/>
    <w:rsid w:val="00EA241A"/>
    <w:rsid w:val="00ED2F61"/>
    <w:rsid w:val="00F371D2"/>
    <w:rsid w:val="00F41963"/>
    <w:rsid w:val="00F4594B"/>
    <w:rsid w:val="00F47E25"/>
    <w:rsid w:val="00F93732"/>
    <w:rsid w:val="00FE3F8E"/>
    <w:rsid w:val="00FF27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B26A9"/>
  <w15:chartTrackingRefBased/>
  <w15:docId w15:val="{1E7E6CEB-0E1B-4855-ACD4-3353084DF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737"/>
    <w:rPr>
      <w:rFonts w:eastAsiaTheme="majorEastAsia" w:cstheme="majorBidi"/>
      <w:color w:val="272727" w:themeColor="text1" w:themeTint="D8"/>
    </w:rPr>
  </w:style>
  <w:style w:type="paragraph" w:styleId="Title">
    <w:name w:val="Title"/>
    <w:basedOn w:val="Normal"/>
    <w:next w:val="Normal"/>
    <w:link w:val="TitleChar"/>
    <w:uiPriority w:val="10"/>
    <w:qFormat/>
    <w:rsid w:val="00E75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737"/>
    <w:pPr>
      <w:spacing w:before="160"/>
      <w:jc w:val="center"/>
    </w:pPr>
    <w:rPr>
      <w:i/>
      <w:iCs/>
      <w:color w:val="404040" w:themeColor="text1" w:themeTint="BF"/>
    </w:rPr>
  </w:style>
  <w:style w:type="character" w:customStyle="1" w:styleId="QuoteChar">
    <w:name w:val="Quote Char"/>
    <w:basedOn w:val="DefaultParagraphFont"/>
    <w:link w:val="Quote"/>
    <w:uiPriority w:val="29"/>
    <w:rsid w:val="00E75737"/>
    <w:rPr>
      <w:i/>
      <w:iCs/>
      <w:color w:val="404040" w:themeColor="text1" w:themeTint="BF"/>
    </w:rPr>
  </w:style>
  <w:style w:type="paragraph" w:styleId="ListParagraph">
    <w:name w:val="List Paragraph"/>
    <w:basedOn w:val="Normal"/>
    <w:uiPriority w:val="34"/>
    <w:qFormat/>
    <w:rsid w:val="00E75737"/>
    <w:pPr>
      <w:ind w:left="720"/>
      <w:contextualSpacing/>
    </w:pPr>
  </w:style>
  <w:style w:type="character" w:styleId="IntenseEmphasis">
    <w:name w:val="Intense Emphasis"/>
    <w:basedOn w:val="DefaultParagraphFont"/>
    <w:uiPriority w:val="21"/>
    <w:qFormat/>
    <w:rsid w:val="00E75737"/>
    <w:rPr>
      <w:i/>
      <w:iCs/>
      <w:color w:val="0F4761" w:themeColor="accent1" w:themeShade="BF"/>
    </w:rPr>
  </w:style>
  <w:style w:type="paragraph" w:styleId="IntenseQuote">
    <w:name w:val="Intense Quote"/>
    <w:basedOn w:val="Normal"/>
    <w:next w:val="Normal"/>
    <w:link w:val="IntenseQuoteChar"/>
    <w:uiPriority w:val="30"/>
    <w:qFormat/>
    <w:rsid w:val="00E75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737"/>
    <w:rPr>
      <w:i/>
      <w:iCs/>
      <w:color w:val="0F4761" w:themeColor="accent1" w:themeShade="BF"/>
    </w:rPr>
  </w:style>
  <w:style w:type="character" w:styleId="IntenseReference">
    <w:name w:val="Intense Reference"/>
    <w:basedOn w:val="DefaultParagraphFont"/>
    <w:uiPriority w:val="32"/>
    <w:qFormat/>
    <w:rsid w:val="00E75737"/>
    <w:rPr>
      <w:b/>
      <w:bCs/>
      <w:smallCaps/>
      <w:color w:val="0F4761" w:themeColor="accent1" w:themeShade="BF"/>
      <w:spacing w:val="5"/>
    </w:rPr>
  </w:style>
  <w:style w:type="paragraph" w:customStyle="1" w:styleId="Abstract">
    <w:name w:val="Abstract"/>
    <w:basedOn w:val="Normal"/>
    <w:next w:val="BodyText"/>
    <w:qFormat/>
    <w:rsid w:val="00D1214F"/>
    <w:pPr>
      <w:keepNext/>
      <w:keepLines/>
      <w:spacing w:before="100" w:after="300" w:line="240" w:lineRule="auto"/>
    </w:pPr>
    <w:rPr>
      <w:kern w:val="0"/>
      <w:sz w:val="20"/>
      <w:szCs w:val="20"/>
      <w:lang w:val="en-US"/>
      <w14:ligatures w14:val="none"/>
    </w:rPr>
  </w:style>
  <w:style w:type="paragraph" w:styleId="BodyText">
    <w:name w:val="Body Text"/>
    <w:basedOn w:val="Normal"/>
    <w:link w:val="BodyTextChar"/>
    <w:uiPriority w:val="99"/>
    <w:semiHidden/>
    <w:unhideWhenUsed/>
    <w:rsid w:val="00D1214F"/>
    <w:pPr>
      <w:spacing w:after="120"/>
    </w:pPr>
  </w:style>
  <w:style w:type="character" w:customStyle="1" w:styleId="BodyTextChar">
    <w:name w:val="Body Text Char"/>
    <w:basedOn w:val="DefaultParagraphFont"/>
    <w:link w:val="BodyText"/>
    <w:uiPriority w:val="99"/>
    <w:semiHidden/>
    <w:rsid w:val="00D1214F"/>
  </w:style>
  <w:style w:type="character" w:styleId="CommentReference">
    <w:name w:val="annotation reference"/>
    <w:basedOn w:val="DefaultParagraphFont"/>
    <w:uiPriority w:val="99"/>
    <w:semiHidden/>
    <w:unhideWhenUsed/>
    <w:rsid w:val="0064373A"/>
    <w:rPr>
      <w:sz w:val="16"/>
      <w:szCs w:val="16"/>
    </w:rPr>
  </w:style>
  <w:style w:type="paragraph" w:styleId="CommentText">
    <w:name w:val="annotation text"/>
    <w:basedOn w:val="Normal"/>
    <w:link w:val="CommentTextChar"/>
    <w:uiPriority w:val="99"/>
    <w:unhideWhenUsed/>
    <w:rsid w:val="0064373A"/>
    <w:pPr>
      <w:spacing w:line="240" w:lineRule="auto"/>
    </w:pPr>
    <w:rPr>
      <w:sz w:val="20"/>
      <w:szCs w:val="20"/>
    </w:rPr>
  </w:style>
  <w:style w:type="character" w:customStyle="1" w:styleId="CommentTextChar">
    <w:name w:val="Comment Text Char"/>
    <w:basedOn w:val="DefaultParagraphFont"/>
    <w:link w:val="CommentText"/>
    <w:uiPriority w:val="99"/>
    <w:rsid w:val="0064373A"/>
    <w:rPr>
      <w:sz w:val="20"/>
      <w:szCs w:val="20"/>
    </w:rPr>
  </w:style>
  <w:style w:type="paragraph" w:styleId="CommentSubject">
    <w:name w:val="annotation subject"/>
    <w:basedOn w:val="CommentText"/>
    <w:next w:val="CommentText"/>
    <w:link w:val="CommentSubjectChar"/>
    <w:uiPriority w:val="99"/>
    <w:semiHidden/>
    <w:unhideWhenUsed/>
    <w:rsid w:val="0064373A"/>
    <w:rPr>
      <w:b/>
      <w:bCs/>
    </w:rPr>
  </w:style>
  <w:style w:type="character" w:customStyle="1" w:styleId="CommentSubjectChar">
    <w:name w:val="Comment Subject Char"/>
    <w:basedOn w:val="CommentTextChar"/>
    <w:link w:val="CommentSubject"/>
    <w:uiPriority w:val="99"/>
    <w:semiHidden/>
    <w:rsid w:val="0064373A"/>
    <w:rPr>
      <w:b/>
      <w:bCs/>
      <w:sz w:val="20"/>
      <w:szCs w:val="20"/>
    </w:rPr>
  </w:style>
  <w:style w:type="character" w:styleId="Hyperlink">
    <w:name w:val="Hyperlink"/>
    <w:basedOn w:val="DefaultParagraphFont"/>
    <w:uiPriority w:val="99"/>
    <w:unhideWhenUsed/>
    <w:rsid w:val="00A15E57"/>
    <w:rPr>
      <w:color w:val="467886" w:themeColor="hyperlink"/>
      <w:u w:val="single"/>
    </w:rPr>
  </w:style>
  <w:style w:type="character" w:styleId="UnresolvedMention">
    <w:name w:val="Unresolved Mention"/>
    <w:basedOn w:val="DefaultParagraphFont"/>
    <w:uiPriority w:val="99"/>
    <w:semiHidden/>
    <w:unhideWhenUsed/>
    <w:rsid w:val="00A15E57"/>
    <w:rPr>
      <w:color w:val="605E5C"/>
      <w:shd w:val="clear" w:color="auto" w:fill="E1DFDD"/>
    </w:rPr>
  </w:style>
  <w:style w:type="character" w:styleId="FollowedHyperlink">
    <w:name w:val="FollowedHyperlink"/>
    <w:basedOn w:val="DefaultParagraphFont"/>
    <w:uiPriority w:val="99"/>
    <w:semiHidden/>
    <w:unhideWhenUsed/>
    <w:rsid w:val="00A15E5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dss-symposium.org/ndss2010/efficient-detection-split-personalities-malware" TargetMode="External"/><Relationship Id="rId13" Type="http://schemas.openxmlformats.org/officeDocument/2006/relationships/hyperlink" Target="https://citizenlab.ca/2021/09/forcedentry-nso-group-imessage-zero-click-exploit-captured-in-the-wild/" TargetMode="External"/><Relationship Id="rId18" Type="http://schemas.openxmlformats.org/officeDocument/2006/relationships/hyperlink" Target="https://citizenlab.ca/2021/12/pegasus-vs-predator-dissidents-doubly-infected-iphone-reveals-cytrox-mercenary-spyware/" TargetMode="External"/><Relationship Id="rId26" Type="http://schemas.openxmlformats.org/officeDocument/2006/relationships/hyperlink" Target="https://www.minervauk.com/wp-content/uploads/2025/07/sophoslabs-2020-threat-report.pdf" TargetMode="External"/><Relationship Id="rId3" Type="http://schemas.openxmlformats.org/officeDocument/2006/relationships/styles" Target="styles.xml"/><Relationship Id="rId21" Type="http://schemas.openxmlformats.org/officeDocument/2006/relationships/hyperlink" Target="https://www.researchgate.net/publication/362728646_Zero_click_attacks_-_a_new_cyber_threat_for_the_e-banking_sector" TargetMode="External"/><Relationship Id="rId7" Type="http://schemas.openxmlformats.org/officeDocument/2006/relationships/hyperlink" Target="https://www.cl.cam.ac.uk/~rja14/book.html" TargetMode="External"/><Relationship Id="rId12" Type="http://schemas.openxmlformats.org/officeDocument/2006/relationships/hyperlink" Target="https://ijcsmc.com/docs/papers/June2021/V10I6202102.pdf" TargetMode="External"/><Relationship Id="rId17" Type="http://schemas.openxmlformats.org/officeDocument/2006/relationships/hyperlink" Target="https://doi.org/10.1109/MSP.2011.67" TargetMode="External"/><Relationship Id="rId25" Type="http://schemas.openxmlformats.org/officeDocument/2006/relationships/hyperlink" Target="https://csrc.nist.gov/pubs/sp/800/94/r1/ipd" TargetMode="External"/><Relationship Id="rId2" Type="http://schemas.openxmlformats.org/officeDocument/2006/relationships/numbering" Target="numbering.xml"/><Relationship Id="rId16" Type="http://schemas.openxmlformats.org/officeDocument/2006/relationships/hyperlink" Target="https://theswissbay.ch/pdf/Books/Computer%20science/socialengineering_thescienceofhumanhacking_2ndedition.pdf" TargetMode="External"/><Relationship Id="rId20" Type="http://schemas.openxmlformats.org/officeDocument/2006/relationships/hyperlink" Target="https://www.researchgate.net/publication/357525867_SOK_On_the_Analysis_of_Web_Browser_Security" TargetMode="External"/><Relationship Id="rId29" Type="http://schemas.openxmlformats.org/officeDocument/2006/relationships/hyperlink" Target="https://projectzero.google/2023/03/multiple-internet-to-baseband-remote-rce.html" TargetMode="External"/><Relationship Id="rId1" Type="http://schemas.openxmlformats.org/officeDocument/2006/relationships/customXml" Target="../customXml/item1.xml"/><Relationship Id="rId6" Type="http://schemas.openxmlformats.org/officeDocument/2006/relationships/hyperlink" Target="https://doi.org/10.1145/1609956.1609960" TargetMode="External"/><Relationship Id="rId11" Type="http://schemas.openxmlformats.org/officeDocument/2006/relationships/hyperlink" Target="https://doi.org/10.1109/COMST.2015.2494502" TargetMode="External"/><Relationship Id="rId24" Type="http://schemas.openxmlformats.org/officeDocument/2006/relationships/hyperlink" Target="https://doi.org/10.1109/NETACT.2017.8076739"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oogleprojectzero.blogspot.com/2021/01/a-look-at-imessage-in-ios-14.html" TargetMode="External"/><Relationship Id="rId23" Type="http://schemas.openxmlformats.org/officeDocument/2006/relationships/hyperlink" Target="https://projectzero.google/2019/08/a-very-deep-dive-into-ios-exploit.html" TargetMode="External"/><Relationship Id="rId28" Type="http://schemas.openxmlformats.org/officeDocument/2006/relationships/hyperlink" Target="https://citizenlab.ca/2020/12/the-great-ipwn-journalists-hacked-with-suspected-nso-group-imessage-zero-click-exploit/" TargetMode="External"/><Relationship Id="rId10" Type="http://schemas.openxmlformats.org/officeDocument/2006/relationships/hyperlink" Target="https://doi.org/10.1145/2382196.2382284" TargetMode="External"/><Relationship Id="rId19" Type="http://schemas.openxmlformats.org/officeDocument/2006/relationships/hyperlink" Target="https://repo.zenk-security.com/Magazine%20E-book/iOS%20Hacker's%20Handbook.pdf"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rysys.hu/publications/files/bencsathPBF11duqu.pdf" TargetMode="External"/><Relationship Id="rId14" Type="http://schemas.openxmlformats.org/officeDocument/2006/relationships/hyperlink" Target="https://securelist.com/dark-tequila-anejo/87528/" TargetMode="External"/><Relationship Id="rId22" Type="http://schemas.openxmlformats.org/officeDocument/2006/relationships/hyperlink" Target="https://doi.org/10.3390/jcp3010007" TargetMode="External"/><Relationship Id="rId27" Type="http://schemas.openxmlformats.org/officeDocument/2006/relationships/hyperlink" Target="https://www.broadcom.com/support/security-center/publications/archive" TargetMode="External"/><Relationship Id="rId30" Type="http://schemas.openxmlformats.org/officeDocument/2006/relationships/hyperlink" Target="https://www.blackhat.com/docs/us-15/materials/us-15-Drake-Stagefright-Scary-Code-In-The-Heart-Of-Androi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2B3C4-97E2-41C1-8BC9-EDD6E4297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3918</Words>
  <Characters>22845</Characters>
  <Application>Microsoft Office Word</Application>
  <DocSecurity>0</DocSecurity>
  <Lines>415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Gray</dc:creator>
  <cp:keywords/>
  <dc:description/>
  <cp:lastModifiedBy>Daniel Gray</cp:lastModifiedBy>
  <cp:revision>143</cp:revision>
  <dcterms:created xsi:type="dcterms:W3CDTF">2025-12-23T13:54:00Z</dcterms:created>
  <dcterms:modified xsi:type="dcterms:W3CDTF">2026-03-18T11:11:00Z</dcterms:modified>
</cp:coreProperties>
</file>