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9"/>
        <w:gridCol w:w="3205"/>
        <w:gridCol w:w="2764"/>
      </w:tblGrid>
      <w:tr w:rsidR="00F725CA" w:rsidRPr="00F725CA" w14:paraId="6784EE09" w14:textId="77777777" w:rsidTr="00F725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DBEF06" w14:textId="77777777" w:rsidR="00F725CA" w:rsidRPr="00F725CA" w:rsidRDefault="00F725CA" w:rsidP="00F725CA">
            <w:pPr>
              <w:rPr>
                <w:b/>
                <w:bCs/>
              </w:rPr>
            </w:pPr>
            <w:r w:rsidRPr="00F725CA">
              <w:rPr>
                <w:b/>
                <w:bCs/>
              </w:rPr>
              <w:t>Problema</w:t>
            </w:r>
          </w:p>
        </w:tc>
        <w:tc>
          <w:tcPr>
            <w:tcW w:w="0" w:type="auto"/>
            <w:vAlign w:val="center"/>
            <w:hideMark/>
          </w:tcPr>
          <w:p w14:paraId="006D7C3F" w14:textId="77777777" w:rsidR="00F725CA" w:rsidRPr="00F725CA" w:rsidRDefault="00F725CA" w:rsidP="00F725CA">
            <w:pPr>
              <w:rPr>
                <w:b/>
                <w:bCs/>
              </w:rPr>
            </w:pPr>
            <w:r w:rsidRPr="00F725CA">
              <w:rPr>
                <w:b/>
                <w:bCs/>
              </w:rPr>
              <w:t xml:space="preserve">Impacto en tecnologías </w:t>
            </w:r>
            <w:proofErr w:type="spellStart"/>
            <w:r w:rsidRPr="00F725CA">
              <w:rPr>
                <w:b/>
                <w:bCs/>
              </w:rPr>
              <w:t>asistivas</w:t>
            </w:r>
            <w:proofErr w:type="spellEnd"/>
            <w:r w:rsidRPr="00F725CA">
              <w:rPr>
                <w:b/>
                <w:bCs/>
              </w:rPr>
              <w:t xml:space="preserve"> (AT)</w:t>
            </w:r>
          </w:p>
        </w:tc>
        <w:tc>
          <w:tcPr>
            <w:tcW w:w="0" w:type="auto"/>
            <w:vAlign w:val="center"/>
            <w:hideMark/>
          </w:tcPr>
          <w:p w14:paraId="03441FCF" w14:textId="77777777" w:rsidR="00F725CA" w:rsidRPr="00F725CA" w:rsidRDefault="00F725CA" w:rsidP="00F725CA">
            <w:pPr>
              <w:rPr>
                <w:b/>
                <w:bCs/>
              </w:rPr>
            </w:pPr>
            <w:r w:rsidRPr="00F725CA">
              <w:rPr>
                <w:b/>
                <w:bCs/>
              </w:rPr>
              <w:t>Corrección</w:t>
            </w:r>
          </w:p>
        </w:tc>
      </w:tr>
      <w:tr w:rsidR="00F725CA" w:rsidRPr="00F725CA" w14:paraId="25E3946B" w14:textId="77777777" w:rsidTr="00F72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CD08E" w14:textId="77777777" w:rsidR="00F725CA" w:rsidRPr="00F725CA" w:rsidRDefault="00F725CA" w:rsidP="00F725CA">
            <w:r w:rsidRPr="00F725CA">
              <w:t>Se usa &lt;</w:t>
            </w:r>
            <w:proofErr w:type="spellStart"/>
            <w:r w:rsidRPr="00F725CA">
              <w:t>div</w:t>
            </w:r>
            <w:proofErr w:type="spellEnd"/>
            <w:r w:rsidRPr="00F725CA">
              <w:t xml:space="preserve"> role="</w:t>
            </w:r>
            <w:proofErr w:type="spellStart"/>
            <w:r w:rsidRPr="00F725CA">
              <w:t>button</w:t>
            </w:r>
            <w:proofErr w:type="spellEnd"/>
            <w:r w:rsidRPr="00F725CA">
              <w:t>"&gt; en lugar de un elemento &lt;</w:t>
            </w:r>
            <w:proofErr w:type="spellStart"/>
            <w:r w:rsidRPr="00F725CA">
              <w:t>button</w:t>
            </w:r>
            <w:proofErr w:type="spellEnd"/>
            <w:r w:rsidRPr="00F725CA">
              <w:t>&gt; real.</w:t>
            </w:r>
          </w:p>
        </w:tc>
        <w:tc>
          <w:tcPr>
            <w:tcW w:w="0" w:type="auto"/>
            <w:vAlign w:val="center"/>
            <w:hideMark/>
          </w:tcPr>
          <w:p w14:paraId="0DC9BDCB" w14:textId="77777777" w:rsidR="00F725CA" w:rsidRPr="00F725CA" w:rsidRDefault="00F725CA" w:rsidP="00F725CA">
            <w:r w:rsidRPr="00F725CA">
              <w:t>Los usuarios de teclado pueden no obtener el comportamiento esperado (Enter/Espacio) sin programación adicional.</w:t>
            </w:r>
          </w:p>
        </w:tc>
        <w:tc>
          <w:tcPr>
            <w:tcW w:w="0" w:type="auto"/>
            <w:vAlign w:val="center"/>
            <w:hideMark/>
          </w:tcPr>
          <w:p w14:paraId="0F82BEEF" w14:textId="77777777" w:rsidR="00F725CA" w:rsidRPr="00F725CA" w:rsidRDefault="00F725CA" w:rsidP="00F725CA">
            <w:r w:rsidRPr="00F725CA">
              <w:t>Reemplazar por &lt;</w:t>
            </w:r>
            <w:proofErr w:type="spellStart"/>
            <w:r w:rsidRPr="00F725CA">
              <w:t>button</w:t>
            </w:r>
            <w:proofErr w:type="spellEnd"/>
            <w:r w:rsidRPr="00F725CA">
              <w:t>&gt; nativo.</w:t>
            </w:r>
          </w:p>
        </w:tc>
      </w:tr>
      <w:tr w:rsidR="00F725CA" w:rsidRPr="00F725CA" w14:paraId="42AEC560" w14:textId="77777777" w:rsidTr="00F72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18C30" w14:textId="77777777" w:rsidR="00F725CA" w:rsidRPr="00F725CA" w:rsidRDefault="00F725CA" w:rsidP="00F725CA">
            <w:r w:rsidRPr="00F725CA">
              <w:t xml:space="preserve">La imagen dentro del botón tiene </w:t>
            </w:r>
            <w:proofErr w:type="spellStart"/>
            <w:r w:rsidRPr="00F725CA">
              <w:t>alt</w:t>
            </w:r>
            <w:proofErr w:type="spellEnd"/>
            <w:r w:rsidRPr="00F725CA">
              <w:t>="</w:t>
            </w:r>
            <w:proofErr w:type="spellStart"/>
            <w:r w:rsidRPr="00F725CA">
              <w:t>Menu</w:t>
            </w:r>
            <w:proofErr w:type="spellEnd"/>
            <w:r w:rsidRPr="00F725CA">
              <w:t xml:space="preserve"> principal" mientras el botón ya tiene aria-</w:t>
            </w:r>
            <w:proofErr w:type="spellStart"/>
            <w:r w:rsidRPr="00F725CA">
              <w:t>label</w:t>
            </w:r>
            <w:proofErr w:type="spellEnd"/>
            <w:r w:rsidRPr="00F725CA">
              <w:t>="</w:t>
            </w:r>
            <w:proofErr w:type="spellStart"/>
            <w:r w:rsidRPr="00F725CA">
              <w:t>Menu</w:t>
            </w:r>
            <w:proofErr w:type="spellEnd"/>
            <w:r w:rsidRPr="00F725CA">
              <w:t>".</w:t>
            </w:r>
          </w:p>
        </w:tc>
        <w:tc>
          <w:tcPr>
            <w:tcW w:w="0" w:type="auto"/>
            <w:vAlign w:val="center"/>
            <w:hideMark/>
          </w:tcPr>
          <w:p w14:paraId="6A2BD391" w14:textId="77777777" w:rsidR="00F725CA" w:rsidRPr="00F725CA" w:rsidRDefault="00F725CA" w:rsidP="00F725CA">
            <w:r w:rsidRPr="00F725CA">
              <w:t>Los lectores de pantalla pueden anunciar información redundante o confusa.</w:t>
            </w:r>
          </w:p>
        </w:tc>
        <w:tc>
          <w:tcPr>
            <w:tcW w:w="0" w:type="auto"/>
            <w:vAlign w:val="center"/>
            <w:hideMark/>
          </w:tcPr>
          <w:p w14:paraId="2E60627B" w14:textId="77777777" w:rsidR="00F725CA" w:rsidRPr="00F725CA" w:rsidRDefault="00F725CA" w:rsidP="00F725CA">
            <w:r w:rsidRPr="00F725CA">
              <w:t xml:space="preserve">Usar </w:t>
            </w:r>
            <w:proofErr w:type="spellStart"/>
            <w:r w:rsidRPr="00F725CA">
              <w:t>alt</w:t>
            </w:r>
            <w:proofErr w:type="spellEnd"/>
            <w:r w:rsidRPr="00F725CA">
              <w:t>="" en la imagen decorativa o eliminar la imagen del nombre accesible.</w:t>
            </w:r>
          </w:p>
        </w:tc>
      </w:tr>
      <w:tr w:rsidR="00F725CA" w:rsidRPr="00F725CA" w14:paraId="7F97E58E" w14:textId="77777777" w:rsidTr="00F72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6D2A9" w14:textId="77777777" w:rsidR="00F725CA" w:rsidRPr="00F725CA" w:rsidRDefault="00F725CA" w:rsidP="00F725CA">
            <w:r w:rsidRPr="00F725CA">
              <w:t>aria-</w:t>
            </w:r>
            <w:proofErr w:type="spellStart"/>
            <w:r w:rsidRPr="00F725CA">
              <w:t>labelledby</w:t>
            </w:r>
            <w:proofErr w:type="spellEnd"/>
            <w:r w:rsidRPr="00F725CA">
              <w:t>="</w:t>
            </w:r>
            <w:proofErr w:type="spellStart"/>
            <w:r w:rsidRPr="00F725CA">
              <w:t>nav-title</w:t>
            </w:r>
            <w:proofErr w:type="spellEnd"/>
            <w:r w:rsidRPr="00F725CA">
              <w:t>" referencia un elemento que tiene aria-</w:t>
            </w:r>
            <w:proofErr w:type="spellStart"/>
            <w:r w:rsidRPr="00F725CA">
              <w:t>hidden</w:t>
            </w:r>
            <w:proofErr w:type="spellEnd"/>
            <w:r w:rsidRPr="00F725CA">
              <w:t>="true".</w:t>
            </w:r>
          </w:p>
        </w:tc>
        <w:tc>
          <w:tcPr>
            <w:tcW w:w="0" w:type="auto"/>
            <w:vAlign w:val="center"/>
            <w:hideMark/>
          </w:tcPr>
          <w:p w14:paraId="5D5C6E9E" w14:textId="77777777" w:rsidR="00F725CA" w:rsidRPr="00F725CA" w:rsidRDefault="00F725CA" w:rsidP="00F725CA">
            <w:r w:rsidRPr="00F725CA">
              <w:t>El lector de pantalla no puede usar correctamente un elemento oculto como etiqueta accesible.</w:t>
            </w:r>
          </w:p>
        </w:tc>
        <w:tc>
          <w:tcPr>
            <w:tcW w:w="0" w:type="auto"/>
            <w:vAlign w:val="center"/>
            <w:hideMark/>
          </w:tcPr>
          <w:p w14:paraId="3E0C7957" w14:textId="77777777" w:rsidR="00F725CA" w:rsidRPr="00F725CA" w:rsidRDefault="00F725CA" w:rsidP="00F725CA">
            <w:r w:rsidRPr="00F725CA">
              <w:t>Quitar aria-</w:t>
            </w:r>
            <w:proofErr w:type="spellStart"/>
            <w:r w:rsidRPr="00F725CA">
              <w:t>hidden</w:t>
            </w:r>
            <w:proofErr w:type="spellEnd"/>
            <w:r w:rsidRPr="00F725CA">
              <w:t>="true" o usar aria-</w:t>
            </w:r>
            <w:proofErr w:type="spellStart"/>
            <w:r w:rsidRPr="00F725CA">
              <w:t>label</w:t>
            </w:r>
            <w:proofErr w:type="spellEnd"/>
            <w:r w:rsidRPr="00F725CA">
              <w:t>="Navegación principal".</w:t>
            </w:r>
          </w:p>
        </w:tc>
      </w:tr>
      <w:tr w:rsidR="00F725CA" w:rsidRPr="00F725CA" w14:paraId="50DB90B2" w14:textId="77777777" w:rsidTr="00F72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E6875" w14:textId="77777777" w:rsidR="00F725CA" w:rsidRPr="00F725CA" w:rsidRDefault="00F725CA" w:rsidP="00F725CA">
            <w:r w:rsidRPr="00F725CA">
              <w:t>aria-</w:t>
            </w:r>
            <w:proofErr w:type="spellStart"/>
            <w:r w:rsidRPr="00F725CA">
              <w:t>live</w:t>
            </w:r>
            <w:proofErr w:type="spellEnd"/>
            <w:r w:rsidRPr="00F725CA">
              <w:t>="</w:t>
            </w:r>
            <w:proofErr w:type="spellStart"/>
            <w:r w:rsidRPr="00F725CA">
              <w:t>assertive</w:t>
            </w:r>
            <w:proofErr w:type="spellEnd"/>
            <w:r w:rsidRPr="00F725CA">
              <w:t>" para el mensaje "Bienvenido a la aplicación".</w:t>
            </w:r>
          </w:p>
        </w:tc>
        <w:tc>
          <w:tcPr>
            <w:tcW w:w="0" w:type="auto"/>
            <w:vAlign w:val="center"/>
            <w:hideMark/>
          </w:tcPr>
          <w:p w14:paraId="380A0B53" w14:textId="77777777" w:rsidR="00F725CA" w:rsidRPr="00F725CA" w:rsidRDefault="00F725CA" w:rsidP="00F725CA">
            <w:r w:rsidRPr="00F725CA">
              <w:t>El mensaje será anunciado de forma inmediata e interrumpirá al usuario innecesariamente.</w:t>
            </w:r>
          </w:p>
        </w:tc>
        <w:tc>
          <w:tcPr>
            <w:tcW w:w="0" w:type="auto"/>
            <w:vAlign w:val="center"/>
            <w:hideMark/>
          </w:tcPr>
          <w:p w14:paraId="7461392E" w14:textId="77777777" w:rsidR="00F725CA" w:rsidRPr="00F725CA" w:rsidRDefault="00F725CA" w:rsidP="00F725CA">
            <w:r w:rsidRPr="00F725CA">
              <w:t>Usar aria-</w:t>
            </w:r>
            <w:proofErr w:type="spellStart"/>
            <w:r w:rsidRPr="00F725CA">
              <w:t>live</w:t>
            </w:r>
            <w:proofErr w:type="spellEnd"/>
            <w:r w:rsidRPr="00F725CA">
              <w:t>="polite" o eliminar la región viva si el contenido es estático.</w:t>
            </w:r>
          </w:p>
        </w:tc>
      </w:tr>
      <w:tr w:rsidR="00F725CA" w:rsidRPr="00F725CA" w14:paraId="7182A259" w14:textId="77777777" w:rsidTr="00F72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AE797" w14:textId="77777777" w:rsidR="00F725CA" w:rsidRPr="00F725CA" w:rsidRDefault="00F725CA" w:rsidP="00F725CA">
            <w:r w:rsidRPr="00F725CA">
              <w:t>role="</w:t>
            </w:r>
            <w:proofErr w:type="spellStart"/>
            <w:r w:rsidRPr="00F725CA">
              <w:t>navigation</w:t>
            </w:r>
            <w:proofErr w:type="spellEnd"/>
            <w:r w:rsidRPr="00F725CA">
              <w:t>" es redundante en un elemento &lt;</w:t>
            </w:r>
            <w:proofErr w:type="spellStart"/>
            <w:r w:rsidRPr="00F725CA">
              <w:t>nav</w:t>
            </w:r>
            <w:proofErr w:type="spellEnd"/>
            <w:r w:rsidRPr="00F725CA">
              <w:t>&gt;.</w:t>
            </w:r>
          </w:p>
        </w:tc>
        <w:tc>
          <w:tcPr>
            <w:tcW w:w="0" w:type="auto"/>
            <w:vAlign w:val="center"/>
            <w:hideMark/>
          </w:tcPr>
          <w:p w14:paraId="5EA3470C" w14:textId="77777777" w:rsidR="00F725CA" w:rsidRPr="00F725CA" w:rsidRDefault="00F725CA" w:rsidP="00F725CA">
            <w:r w:rsidRPr="00F725CA">
              <w:t>No genera error grave, pero añade ARIA innecesario.</w:t>
            </w:r>
          </w:p>
        </w:tc>
        <w:tc>
          <w:tcPr>
            <w:tcW w:w="0" w:type="auto"/>
            <w:vAlign w:val="center"/>
            <w:hideMark/>
          </w:tcPr>
          <w:p w14:paraId="38E9843B" w14:textId="77777777" w:rsidR="00F725CA" w:rsidRPr="00F725CA" w:rsidRDefault="00F725CA" w:rsidP="00F725CA">
            <w:r w:rsidRPr="00F725CA">
              <w:t>Eliminar role="</w:t>
            </w:r>
            <w:proofErr w:type="spellStart"/>
            <w:r w:rsidRPr="00F725CA">
              <w:t>navigation</w:t>
            </w:r>
            <w:proofErr w:type="spellEnd"/>
            <w:r w:rsidRPr="00F725CA">
              <w:t>" y dejar únicamente &lt;</w:t>
            </w:r>
            <w:proofErr w:type="spellStart"/>
            <w:r w:rsidRPr="00F725CA">
              <w:t>nav</w:t>
            </w:r>
            <w:proofErr w:type="spellEnd"/>
            <w:r w:rsidRPr="00F725CA">
              <w:t>&gt;.</w:t>
            </w:r>
          </w:p>
        </w:tc>
      </w:tr>
    </w:tbl>
    <w:p w14:paraId="0435BB14" w14:textId="36D552F2" w:rsidR="00555349" w:rsidRPr="00F725CA" w:rsidRDefault="00555349" w:rsidP="00F725CA"/>
    <w:sectPr w:rsidR="00555349" w:rsidRPr="00F725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5CA"/>
    <w:rsid w:val="0005089C"/>
    <w:rsid w:val="00163C73"/>
    <w:rsid w:val="00555349"/>
    <w:rsid w:val="00F72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2E7C8"/>
  <w15:chartTrackingRefBased/>
  <w15:docId w15:val="{403102C1-BD97-48B6-865E-39D2A704A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5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5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5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5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5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5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5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5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179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PAOLA UMAÑA VILLEGAS</dc:creator>
  <cp:keywords/>
  <dc:description/>
  <cp:lastModifiedBy>DANNA PAOLA UMAÑA VILLEGAS</cp:lastModifiedBy>
  <cp:revision>1</cp:revision>
  <dcterms:created xsi:type="dcterms:W3CDTF">2026-06-03T16:34:00Z</dcterms:created>
  <dcterms:modified xsi:type="dcterms:W3CDTF">2026-06-03T17:06:00Z</dcterms:modified>
</cp:coreProperties>
</file>