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2D8D" w:rsidRPr="00E82D8D" w:rsidRDefault="00E82D8D" w:rsidP="00E82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E82D8D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Contexto de filtro</w:t>
      </w:r>
    </w:p>
    <w:p w:rsidR="00E82D8D" w:rsidRPr="00E82D8D" w:rsidRDefault="00E82D8D" w:rsidP="00E8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82D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El contexto de filtro es la condición que determina qué datos utiliza </w:t>
      </w:r>
      <w:proofErr w:type="spellStart"/>
      <w:r w:rsidRPr="00E82D8D">
        <w:rPr>
          <w:rFonts w:ascii="Times New Roman" w:eastAsia="Times New Roman" w:hAnsi="Times New Roman" w:cs="Times New Roman"/>
          <w:sz w:val="24"/>
          <w:szCs w:val="24"/>
          <w:lang w:val="es-ES"/>
        </w:rPr>
        <w:t>Power</w:t>
      </w:r>
      <w:proofErr w:type="spellEnd"/>
      <w:r w:rsidRPr="00E82D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BI para calcular una medida. En este ejercicio se utilizó la medida </w:t>
      </w:r>
      <w:r w:rsidRPr="00E82D8D">
        <w:rPr>
          <w:rFonts w:ascii="Courier New" w:eastAsia="Times New Roman" w:hAnsi="Courier New" w:cs="Courier New"/>
          <w:sz w:val="20"/>
          <w:szCs w:val="20"/>
          <w:lang w:val="es-ES"/>
        </w:rPr>
        <w:t>Total Sales</w:t>
      </w:r>
      <w:r w:rsidRPr="00E82D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creada con la función </w:t>
      </w:r>
      <w:r w:rsidRPr="00E82D8D">
        <w:rPr>
          <w:rFonts w:ascii="Courier New" w:eastAsia="Times New Roman" w:hAnsi="Courier New" w:cs="Courier New"/>
          <w:sz w:val="20"/>
          <w:szCs w:val="20"/>
          <w:lang w:val="es-ES"/>
        </w:rPr>
        <w:t>SUM</w:t>
      </w:r>
      <w:r w:rsidRPr="00E82D8D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E82D8D" w:rsidRPr="00E82D8D" w:rsidRDefault="00E82D8D" w:rsidP="00E8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82D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Cuando </w:t>
      </w:r>
      <w:r w:rsidRPr="00E82D8D">
        <w:rPr>
          <w:rFonts w:ascii="Courier New" w:eastAsia="Times New Roman" w:hAnsi="Courier New" w:cs="Courier New"/>
          <w:sz w:val="20"/>
          <w:szCs w:val="20"/>
          <w:lang w:val="es-ES"/>
        </w:rPr>
        <w:t>Total Sales</w:t>
      </w:r>
      <w:r w:rsidRPr="00E82D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se coloca en una tarjeta, </w:t>
      </w:r>
      <w:proofErr w:type="spellStart"/>
      <w:r w:rsidRPr="00E82D8D">
        <w:rPr>
          <w:rFonts w:ascii="Times New Roman" w:eastAsia="Times New Roman" w:hAnsi="Times New Roman" w:cs="Times New Roman"/>
          <w:sz w:val="24"/>
          <w:szCs w:val="24"/>
          <w:lang w:val="es-ES"/>
        </w:rPr>
        <w:t>Power</w:t>
      </w:r>
      <w:proofErr w:type="spellEnd"/>
      <w:r w:rsidRPr="00E82D8D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BI calcula las ventas totales de todos los registros disponibles. Sin embargo, cuando la misma medida se coloca en una tabla junto con la dimensión </w:t>
      </w:r>
      <w:r w:rsidRPr="00E82D8D">
        <w:rPr>
          <w:rFonts w:ascii="Courier New" w:eastAsia="Times New Roman" w:hAnsi="Courier New" w:cs="Courier New"/>
          <w:sz w:val="20"/>
          <w:szCs w:val="20"/>
          <w:lang w:val="es-ES"/>
        </w:rPr>
        <w:t>Country</w:t>
      </w:r>
      <w:r w:rsidRPr="00E82D8D">
        <w:rPr>
          <w:rFonts w:ascii="Times New Roman" w:eastAsia="Times New Roman" w:hAnsi="Times New Roman" w:cs="Times New Roman"/>
          <w:sz w:val="24"/>
          <w:szCs w:val="24"/>
          <w:lang w:val="es-ES"/>
        </w:rPr>
        <w:t>, el resultado cambia para cada país.</w:t>
      </w:r>
    </w:p>
    <w:p w:rsidR="00E82D8D" w:rsidRPr="00E82D8D" w:rsidRDefault="00E82D8D" w:rsidP="00E82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E82D8D">
        <w:rPr>
          <w:rFonts w:ascii="Times New Roman" w:eastAsia="Times New Roman" w:hAnsi="Times New Roman" w:cs="Times New Roman"/>
          <w:sz w:val="24"/>
          <w:szCs w:val="24"/>
          <w:lang w:val="es-ES"/>
        </w:rPr>
        <w:t>Esto ocurre porque cada fila de la tabla genera un contexto de filtro diferente. Por ejemplo, en la fila de Canadá, la medida calcula solamente las ventas correspondientes a Canadá; en la fila de Francia calcula solamente las ventas de Francia. Por lo tanto, una misma medida puede producir diferentes resultados dependiendo del filtro aplicado.</w:t>
      </w:r>
    </w:p>
    <w:p w:rsidR="00E82D8D" w:rsidRPr="00E82D8D" w:rsidRDefault="00E82D8D">
      <w:pPr>
        <w:rPr>
          <w:lang w:val="es-ES"/>
        </w:rPr>
      </w:pPr>
    </w:p>
    <w:p w:rsidR="00E82D8D" w:rsidRPr="00E82D8D" w:rsidRDefault="00E82D8D">
      <w:pPr>
        <w:rPr>
          <w:lang w:val="es-ES"/>
        </w:rPr>
      </w:pPr>
    </w:p>
    <w:p w:rsidR="009E2C33" w:rsidRDefault="00C55935">
      <w:r w:rsidRPr="00C55935">
        <w:drawing>
          <wp:inline distT="0" distB="0" distL="0" distR="0" wp14:anchorId="30DDF8A4" wp14:editId="2ED26B0D">
            <wp:extent cx="5612130" cy="38011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935" w:rsidRDefault="00C55935"/>
    <w:p w:rsidR="00C55935" w:rsidRDefault="00C55935">
      <w:r w:rsidRPr="00C55935">
        <w:lastRenderedPageBreak/>
        <w:drawing>
          <wp:inline distT="0" distB="0" distL="0" distR="0" wp14:anchorId="54DCABFF" wp14:editId="3192ECBC">
            <wp:extent cx="3620005" cy="453453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935" w:rsidRDefault="00C55935"/>
    <w:p w:rsidR="00C55935" w:rsidRDefault="00C55935">
      <w:r w:rsidRPr="00C55935">
        <w:drawing>
          <wp:inline distT="0" distB="0" distL="0" distR="0" wp14:anchorId="34F6C681" wp14:editId="665EEE50">
            <wp:extent cx="5612130" cy="10128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D8D" w:rsidRDefault="00E82D8D">
      <w:r w:rsidRPr="00E82D8D">
        <w:lastRenderedPageBreak/>
        <w:drawing>
          <wp:inline distT="0" distB="0" distL="0" distR="0" wp14:anchorId="02EA277B" wp14:editId="16887C06">
            <wp:extent cx="5612130" cy="27127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D8D" w:rsidRDefault="00E82D8D">
      <w:r w:rsidRPr="00E82D8D">
        <w:drawing>
          <wp:inline distT="0" distB="0" distL="0" distR="0" wp14:anchorId="4CED875E" wp14:editId="16331199">
            <wp:extent cx="1971950" cy="2286319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E82D8D">
        <w:drawing>
          <wp:inline distT="0" distB="0" distL="0" distR="0" wp14:anchorId="39E66E8A" wp14:editId="0DDA4F10">
            <wp:extent cx="2505425" cy="1895740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D8D" w:rsidRDefault="00E82D8D">
      <w:r w:rsidRPr="00E82D8D">
        <w:drawing>
          <wp:inline distT="0" distB="0" distL="0" distR="0" wp14:anchorId="376293A5" wp14:editId="12477201">
            <wp:extent cx="2353003" cy="164805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D8D" w:rsidRDefault="00E82D8D">
      <w:r w:rsidRPr="00E82D8D">
        <w:lastRenderedPageBreak/>
        <w:drawing>
          <wp:inline distT="0" distB="0" distL="0" distR="0" wp14:anchorId="48D1E507" wp14:editId="3ADF7941">
            <wp:extent cx="5612130" cy="4091305"/>
            <wp:effectExtent l="0" t="0" r="762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2D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935"/>
    <w:rsid w:val="009E2C33"/>
    <w:rsid w:val="00C55935"/>
    <w:rsid w:val="00E8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19DB3"/>
  <w15:chartTrackingRefBased/>
  <w15:docId w15:val="{FD403755-4193-4E37-9717-97A18D0A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82D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82D8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82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E82D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64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2026-10-07T20:19:00Z</dcterms:created>
  <dcterms:modified xsi:type="dcterms:W3CDTF">2026-10-07T21:14:00Z</dcterms:modified>
</cp:coreProperties>
</file>