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7D58" w:rsidRPr="00A57D58" w:rsidRDefault="00A57D58" w:rsidP="00A57D58">
      <w:pPr>
        <w:spacing w:before="100" w:beforeAutospacing="1" w:after="100" w:afterAutospacing="1" w:line="240" w:lineRule="auto"/>
        <w:outlineLvl w:val="0"/>
        <w:rPr>
          <w:rFonts w:ascii="Arial" w:eastAsia="Times New Roman" w:hAnsi="Arial" w:cs="Arial"/>
          <w:b/>
          <w:bCs/>
          <w:kern w:val="36"/>
          <w:sz w:val="24"/>
          <w:szCs w:val="24"/>
        </w:rPr>
      </w:pPr>
      <w:r w:rsidRPr="00A57D58">
        <w:rPr>
          <w:rFonts w:ascii="Arial" w:eastAsia="Times New Roman" w:hAnsi="Arial" w:cs="Arial"/>
          <w:b/>
          <w:bCs/>
          <w:kern w:val="36"/>
          <w:sz w:val="24"/>
          <w:szCs w:val="24"/>
        </w:rPr>
        <w:t>WEEK 04 - BUSINESS INTELLIGENCE</w:t>
      </w:r>
    </w:p>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1. FACT TABLE DEFINITION</w:t>
      </w:r>
    </w:p>
    <w:p w:rsidR="00A57D58" w:rsidRPr="00A57D58" w:rsidRDefault="00A57D58" w:rsidP="00DA7FFD">
      <w:pPr>
        <w:spacing w:before="100" w:beforeAutospacing="1" w:after="100" w:afterAutospacing="1" w:line="240" w:lineRule="auto"/>
        <w:jc w:val="both"/>
        <w:outlineLvl w:val="2"/>
        <w:rPr>
          <w:rFonts w:ascii="Arial" w:eastAsia="Times New Roman" w:hAnsi="Arial" w:cs="Arial"/>
          <w:b/>
          <w:bCs/>
          <w:sz w:val="24"/>
          <w:szCs w:val="24"/>
        </w:rPr>
      </w:pPr>
      <w:r w:rsidRPr="00A57D58">
        <w:rPr>
          <w:rFonts w:ascii="Arial" w:eastAsia="Times New Roman" w:hAnsi="Arial" w:cs="Arial"/>
          <w:b/>
          <w:bCs/>
          <w:sz w:val="24"/>
          <w:szCs w:val="24"/>
        </w:rPr>
        <w:t>Business Process: Student Enrollment and Academic Performance</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A57D58">
        <w:rPr>
          <w:rFonts w:ascii="Arial" w:eastAsia="Times New Roman" w:hAnsi="Arial" w:cs="Arial"/>
          <w:sz w:val="24"/>
          <w:szCs w:val="24"/>
        </w:rPr>
        <w:t xml:space="preserve">For this model, the selected business process is </w:t>
      </w:r>
      <w:r w:rsidRPr="00DA7FFD">
        <w:rPr>
          <w:rFonts w:ascii="Arial" w:eastAsia="Times New Roman" w:hAnsi="Arial" w:cs="Arial"/>
          <w:b/>
          <w:bCs/>
          <w:sz w:val="24"/>
          <w:szCs w:val="24"/>
        </w:rPr>
        <w:t>student enrollment and academic performance</w:t>
      </w:r>
      <w:r w:rsidRPr="00A57D58">
        <w:rPr>
          <w:rFonts w:ascii="Arial" w:eastAsia="Times New Roman" w:hAnsi="Arial" w:cs="Arial"/>
          <w:sz w:val="24"/>
          <w:szCs w:val="24"/>
        </w:rPr>
        <w:t xml:space="preserve"> at a university.</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A57D58">
        <w:rPr>
          <w:rFonts w:ascii="Arial" w:eastAsia="Times New Roman" w:hAnsi="Arial" w:cs="Arial"/>
          <w:sz w:val="24"/>
          <w:szCs w:val="24"/>
        </w:rPr>
        <w:t>This model continues the work developed in the previous weeks, where the academic performance of university students was identified as a data problem. The objective is to organize enrollment and academic performance information so it can be analyzed and used to support academic decisions.</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A57D58">
        <w:rPr>
          <w:rFonts w:ascii="Arial" w:eastAsia="Times New Roman" w:hAnsi="Arial" w:cs="Arial"/>
          <w:sz w:val="24"/>
          <w:szCs w:val="24"/>
        </w:rPr>
        <w:t>The fact table represents the academic performance of a student in a course during an academic period.</w:t>
      </w:r>
    </w:p>
    <w:p w:rsidR="00A57D58" w:rsidRPr="00A57D58" w:rsidRDefault="00A57D58" w:rsidP="00DA7FFD">
      <w:pPr>
        <w:spacing w:before="100" w:beforeAutospacing="1" w:after="100" w:afterAutospacing="1" w:line="240" w:lineRule="auto"/>
        <w:jc w:val="both"/>
        <w:outlineLvl w:val="2"/>
        <w:rPr>
          <w:rFonts w:ascii="Arial" w:eastAsia="Times New Roman" w:hAnsi="Arial" w:cs="Arial"/>
          <w:b/>
          <w:bCs/>
          <w:sz w:val="24"/>
          <w:szCs w:val="24"/>
        </w:rPr>
      </w:pPr>
      <w:r w:rsidRPr="00A57D58">
        <w:rPr>
          <w:rFonts w:ascii="Arial" w:eastAsia="Times New Roman" w:hAnsi="Arial" w:cs="Arial"/>
          <w:b/>
          <w:bCs/>
          <w:sz w:val="24"/>
          <w:szCs w:val="24"/>
        </w:rPr>
        <w:t>Business Question</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DA7FFD">
        <w:rPr>
          <w:rFonts w:ascii="Arial" w:eastAsia="Times New Roman" w:hAnsi="Arial" w:cs="Arial"/>
          <w:b/>
          <w:bCs/>
          <w:sz w:val="24"/>
          <w:szCs w:val="24"/>
        </w:rPr>
        <w:t>What is the percentage of students with low academic performance, and which courses and academic programs have the highest number of students with low performance?</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A57D58">
        <w:rPr>
          <w:rFonts w:ascii="Arial" w:eastAsia="Times New Roman" w:hAnsi="Arial" w:cs="Arial"/>
          <w:sz w:val="24"/>
          <w:szCs w:val="24"/>
        </w:rPr>
        <w:t>This question is related to the analysis of academic performance and can help the university identify courses or programs where additional academic support may be necessary.</w:t>
      </w:r>
    </w:p>
    <w:p w:rsidR="00A57D58" w:rsidRPr="00A57D58" w:rsidRDefault="00A57D58" w:rsidP="00DA7FFD">
      <w:pPr>
        <w:spacing w:before="100" w:beforeAutospacing="1" w:after="100" w:afterAutospacing="1" w:line="240" w:lineRule="auto"/>
        <w:jc w:val="both"/>
        <w:outlineLvl w:val="2"/>
        <w:rPr>
          <w:rFonts w:ascii="Arial" w:eastAsia="Times New Roman" w:hAnsi="Arial" w:cs="Arial"/>
          <w:b/>
          <w:bCs/>
          <w:sz w:val="24"/>
          <w:szCs w:val="24"/>
        </w:rPr>
      </w:pPr>
      <w:r w:rsidRPr="00A57D58">
        <w:rPr>
          <w:rFonts w:ascii="Arial" w:eastAsia="Times New Roman" w:hAnsi="Arial" w:cs="Arial"/>
          <w:b/>
          <w:bCs/>
          <w:sz w:val="24"/>
          <w:szCs w:val="24"/>
        </w:rPr>
        <w:t>KPI: Low Academic Performance Rate</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A57D58">
        <w:rPr>
          <w:rFonts w:ascii="Arial" w:eastAsia="Times New Roman" w:hAnsi="Arial" w:cs="Arial"/>
          <w:sz w:val="24"/>
          <w:szCs w:val="24"/>
        </w:rPr>
        <w:t xml:space="preserve">The main KPI is </w:t>
      </w:r>
      <w:r w:rsidRPr="00DA7FFD">
        <w:rPr>
          <w:rFonts w:ascii="Arial" w:eastAsia="Times New Roman" w:hAnsi="Arial" w:cs="Arial"/>
          <w:b/>
          <w:bCs/>
          <w:sz w:val="24"/>
          <w:szCs w:val="24"/>
        </w:rPr>
        <w:t>Low Academic Performance Rate</w:t>
      </w:r>
      <w:r w:rsidRPr="00A57D58">
        <w:rPr>
          <w:rFonts w:ascii="Arial" w:eastAsia="Times New Roman" w:hAnsi="Arial" w:cs="Arial"/>
          <w:sz w:val="24"/>
          <w:szCs w:val="24"/>
        </w:rPr>
        <w:t>.</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A57D58">
        <w:rPr>
          <w:rFonts w:ascii="Arial" w:eastAsia="Times New Roman" w:hAnsi="Arial" w:cs="Arial"/>
          <w:sz w:val="24"/>
          <w:szCs w:val="24"/>
        </w:rPr>
        <w:t>The KPI can be calculated using the following formula:</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DA7FFD">
        <w:rPr>
          <w:rFonts w:ascii="Arial" w:eastAsia="Times New Roman" w:hAnsi="Arial" w:cs="Arial"/>
          <w:b/>
          <w:bCs/>
          <w:sz w:val="24"/>
          <w:szCs w:val="24"/>
        </w:rPr>
        <w:t>Low Academic Performance Rate =</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DA7FFD">
        <w:rPr>
          <w:rFonts w:ascii="Arial" w:eastAsia="Times New Roman" w:hAnsi="Arial" w:cs="Arial"/>
          <w:b/>
          <w:bCs/>
          <w:sz w:val="24"/>
          <w:szCs w:val="24"/>
        </w:rPr>
        <w:t>(Number of students with low academic performance / Total number of enrolled students) × 100</w:t>
      </w:r>
    </w:p>
    <w:p w:rsidR="00A57D58" w:rsidRPr="00A57D58" w:rsidRDefault="00A57D58" w:rsidP="00DA7FFD">
      <w:pPr>
        <w:spacing w:before="100" w:beforeAutospacing="1" w:after="100" w:afterAutospacing="1" w:line="240" w:lineRule="auto"/>
        <w:jc w:val="both"/>
        <w:outlineLvl w:val="2"/>
        <w:rPr>
          <w:rFonts w:ascii="Arial" w:eastAsia="Times New Roman" w:hAnsi="Arial" w:cs="Arial"/>
          <w:b/>
          <w:bCs/>
          <w:sz w:val="24"/>
          <w:szCs w:val="24"/>
        </w:rPr>
      </w:pPr>
      <w:r w:rsidRPr="00A57D58">
        <w:rPr>
          <w:rFonts w:ascii="Arial" w:eastAsia="Times New Roman" w:hAnsi="Arial" w:cs="Arial"/>
          <w:b/>
          <w:bCs/>
          <w:sz w:val="24"/>
          <w:szCs w:val="24"/>
        </w:rPr>
        <w:t>Target</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A57D58">
        <w:rPr>
          <w:rFonts w:ascii="Arial" w:eastAsia="Times New Roman" w:hAnsi="Arial" w:cs="Arial"/>
          <w:sz w:val="24"/>
          <w:szCs w:val="24"/>
        </w:rPr>
        <w:t xml:space="preserve">The target is to maintain the </w:t>
      </w:r>
      <w:r w:rsidRPr="00DA7FFD">
        <w:rPr>
          <w:rFonts w:ascii="Arial" w:eastAsia="Times New Roman" w:hAnsi="Arial" w:cs="Arial"/>
          <w:b/>
          <w:bCs/>
          <w:sz w:val="24"/>
          <w:szCs w:val="24"/>
        </w:rPr>
        <w:t>Low Academic Performance Rate at 10% or less</w:t>
      </w:r>
      <w:r w:rsidRPr="00A57D58">
        <w:rPr>
          <w:rFonts w:ascii="Arial" w:eastAsia="Times New Roman" w:hAnsi="Arial" w:cs="Arial"/>
          <w:sz w:val="24"/>
          <w:szCs w:val="24"/>
        </w:rPr>
        <w:t>.</w:t>
      </w:r>
    </w:p>
    <w:p w:rsidR="00A57D58" w:rsidRPr="00A57D58" w:rsidRDefault="00A57D58" w:rsidP="00DA7FFD">
      <w:pPr>
        <w:spacing w:before="100" w:beforeAutospacing="1" w:after="100" w:afterAutospacing="1" w:line="240" w:lineRule="auto"/>
        <w:jc w:val="both"/>
        <w:rPr>
          <w:rFonts w:ascii="Arial" w:eastAsia="Times New Roman" w:hAnsi="Arial" w:cs="Arial"/>
          <w:sz w:val="24"/>
          <w:szCs w:val="24"/>
        </w:rPr>
      </w:pPr>
      <w:r w:rsidRPr="00A57D58">
        <w:rPr>
          <w:rFonts w:ascii="Arial" w:eastAsia="Times New Roman" w:hAnsi="Arial" w:cs="Arial"/>
          <w:sz w:val="24"/>
          <w:szCs w:val="24"/>
        </w:rPr>
        <w:t>If the percentage is higher than 10%, the university can investigate possible causes and implement actions such as:</w:t>
      </w:r>
    </w:p>
    <w:p w:rsidR="00A57D58" w:rsidRPr="00A57D58" w:rsidRDefault="00A57D58" w:rsidP="00A57D58">
      <w:pPr>
        <w:numPr>
          <w:ilvl w:val="0"/>
          <w:numId w:val="1"/>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Tutoring</w:t>
      </w:r>
    </w:p>
    <w:p w:rsidR="00A57D58" w:rsidRPr="00A57D58" w:rsidRDefault="00A57D58" w:rsidP="00A57D58">
      <w:pPr>
        <w:numPr>
          <w:ilvl w:val="0"/>
          <w:numId w:val="1"/>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lastRenderedPageBreak/>
        <w:t>Academic support</w:t>
      </w:r>
    </w:p>
    <w:p w:rsidR="00A57D58" w:rsidRPr="00A57D58" w:rsidRDefault="00A57D58" w:rsidP="00DA7FFD">
      <w:pPr>
        <w:numPr>
          <w:ilvl w:val="0"/>
          <w:numId w:val="1"/>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Monitoring of students with low performance</w:t>
      </w:r>
    </w:p>
    <w:p w:rsidR="00A57D58" w:rsidRPr="00A57D58" w:rsidRDefault="00A57D58" w:rsidP="00A57D58">
      <w:pPr>
        <w:spacing w:before="100" w:beforeAutospacing="1" w:after="100" w:afterAutospacing="1" w:line="240" w:lineRule="auto"/>
        <w:outlineLvl w:val="0"/>
        <w:rPr>
          <w:rFonts w:ascii="Arial" w:eastAsia="Times New Roman" w:hAnsi="Arial" w:cs="Arial"/>
          <w:b/>
          <w:bCs/>
          <w:kern w:val="36"/>
          <w:sz w:val="24"/>
          <w:szCs w:val="24"/>
        </w:rPr>
      </w:pPr>
      <w:r w:rsidRPr="00A57D58">
        <w:rPr>
          <w:rFonts w:ascii="Arial" w:eastAsia="Times New Roman" w:hAnsi="Arial" w:cs="Arial"/>
          <w:b/>
          <w:bCs/>
          <w:kern w:val="36"/>
          <w:sz w:val="24"/>
          <w:szCs w:val="24"/>
        </w:rPr>
        <w:t>2. OLTP AND OLAP</w:t>
      </w:r>
    </w:p>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Source System: OLTP</w:t>
      </w:r>
    </w:p>
    <w:p w:rsidR="00A57D58" w:rsidRPr="00A57D58" w:rsidRDefault="00A57D58" w:rsidP="00DA7FFD">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The source system is an </w:t>
      </w:r>
      <w:r w:rsidRPr="00DA7FFD">
        <w:rPr>
          <w:rFonts w:ascii="Arial" w:eastAsia="Times New Roman" w:hAnsi="Arial" w:cs="Arial"/>
          <w:b/>
          <w:bCs/>
          <w:sz w:val="24"/>
          <w:szCs w:val="24"/>
        </w:rPr>
        <w:t>OLTP (Online Transaction Processing)</w:t>
      </w:r>
      <w:r w:rsidRPr="00A57D58">
        <w:rPr>
          <w:rFonts w:ascii="Arial" w:eastAsia="Times New Roman" w:hAnsi="Arial" w:cs="Arial"/>
          <w:sz w:val="24"/>
          <w:szCs w:val="24"/>
        </w:rPr>
        <w:t xml:space="preserve"> system.</w:t>
      </w:r>
    </w:p>
    <w:p w:rsidR="00A57D58" w:rsidRPr="00A57D58" w:rsidRDefault="00A57D58" w:rsidP="00DA7FFD">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The university enrollment system is used to perform daily operational activities such as:</w:t>
      </w:r>
    </w:p>
    <w:p w:rsidR="00A57D58" w:rsidRPr="00A57D58" w:rsidRDefault="00A57D58" w:rsidP="00DA7FFD">
      <w:pPr>
        <w:numPr>
          <w:ilvl w:val="0"/>
          <w:numId w:val="2"/>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Student enrollment</w:t>
      </w:r>
    </w:p>
    <w:p w:rsidR="00A57D58" w:rsidRPr="00A57D58" w:rsidRDefault="00A57D58" w:rsidP="00DA7FFD">
      <w:pPr>
        <w:numPr>
          <w:ilvl w:val="0"/>
          <w:numId w:val="2"/>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Course registration</w:t>
      </w:r>
    </w:p>
    <w:p w:rsidR="00A57D58" w:rsidRPr="00A57D58" w:rsidRDefault="00A57D58" w:rsidP="00DA7FFD">
      <w:pPr>
        <w:numPr>
          <w:ilvl w:val="0"/>
          <w:numId w:val="2"/>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Updating student information</w:t>
      </w:r>
    </w:p>
    <w:p w:rsidR="00A57D58" w:rsidRPr="00A57D58" w:rsidRDefault="00A57D58" w:rsidP="00DA7FFD">
      <w:pPr>
        <w:numPr>
          <w:ilvl w:val="0"/>
          <w:numId w:val="2"/>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Registering academic periods</w:t>
      </w:r>
    </w:p>
    <w:p w:rsidR="00A57D58" w:rsidRPr="00A57D58" w:rsidRDefault="00A57D58" w:rsidP="00DA7FFD">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OLTP systems are designed for frequent transactions and operational processes. They are not primarily designed for complex historical analysis.</w:t>
      </w:r>
    </w:p>
    <w:p w:rsidR="00A57D58" w:rsidRPr="00A57D58" w:rsidRDefault="00A57D58" w:rsidP="00DA7FFD">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Analytical System: OLAP</w:t>
      </w:r>
    </w:p>
    <w:p w:rsidR="00A57D58" w:rsidRPr="00A57D58" w:rsidRDefault="00A57D58" w:rsidP="00DA7FFD">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For analysis, the information should be transformed and stored in an </w:t>
      </w:r>
      <w:r w:rsidRPr="00DA7FFD">
        <w:rPr>
          <w:rFonts w:ascii="Arial" w:eastAsia="Times New Roman" w:hAnsi="Arial" w:cs="Arial"/>
          <w:b/>
          <w:bCs/>
          <w:sz w:val="24"/>
          <w:szCs w:val="24"/>
        </w:rPr>
        <w:t>OLAP/Data Warehouse</w:t>
      </w:r>
      <w:r w:rsidRPr="00A57D58">
        <w:rPr>
          <w:rFonts w:ascii="Arial" w:eastAsia="Times New Roman" w:hAnsi="Arial" w:cs="Arial"/>
          <w:sz w:val="24"/>
          <w:szCs w:val="24"/>
        </w:rPr>
        <w:t xml:space="preserve"> environment.</w:t>
      </w:r>
    </w:p>
    <w:p w:rsidR="00A57D58" w:rsidRPr="00A57D58" w:rsidRDefault="00A57D58" w:rsidP="00DA7FFD">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The Data Warehouse allows historical academic information to be organized and analyzed efficiently.</w:t>
      </w:r>
    </w:p>
    <w:p w:rsidR="00A57D58" w:rsidRPr="00A57D58" w:rsidRDefault="00A57D58" w:rsidP="00DA7FFD">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It can combine data from different academic periods and allow users to:</w:t>
      </w:r>
    </w:p>
    <w:p w:rsidR="00A57D58" w:rsidRPr="00A57D58" w:rsidRDefault="00A57D58" w:rsidP="00DA7FFD">
      <w:pPr>
        <w:numPr>
          <w:ilvl w:val="0"/>
          <w:numId w:val="3"/>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Identify trends</w:t>
      </w:r>
    </w:p>
    <w:p w:rsidR="00A57D58" w:rsidRPr="00A57D58" w:rsidRDefault="00A57D58" w:rsidP="00DA7FFD">
      <w:pPr>
        <w:numPr>
          <w:ilvl w:val="0"/>
          <w:numId w:val="3"/>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Compare courses and academic programs</w:t>
      </w:r>
    </w:p>
    <w:p w:rsidR="00A57D58" w:rsidRPr="00A57D58" w:rsidRDefault="00A57D58" w:rsidP="00DA7FFD">
      <w:pPr>
        <w:numPr>
          <w:ilvl w:val="0"/>
          <w:numId w:val="3"/>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Calculate KPIs</w:t>
      </w:r>
    </w:p>
    <w:p w:rsidR="00A57D58" w:rsidRPr="00A57D58" w:rsidRDefault="00A57D58" w:rsidP="00DA7FFD">
      <w:pPr>
        <w:numPr>
          <w:ilvl w:val="0"/>
          <w:numId w:val="3"/>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Analyze academic performance</w:t>
      </w:r>
    </w:p>
    <w:p w:rsidR="00A57D58" w:rsidRPr="00A57D58" w:rsidRDefault="00A57D58" w:rsidP="00DA7FFD">
      <w:pPr>
        <w:numPr>
          <w:ilvl w:val="0"/>
          <w:numId w:val="3"/>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Support decision-making</w:t>
      </w:r>
    </w:p>
    <w:p w:rsidR="00A57D58" w:rsidRPr="00A57D58" w:rsidRDefault="00A57D58" w:rsidP="00A57D58">
      <w:pPr>
        <w:spacing w:before="100" w:beforeAutospacing="1" w:after="100" w:afterAutospacing="1" w:line="240" w:lineRule="auto"/>
        <w:outlineLvl w:val="2"/>
        <w:rPr>
          <w:rFonts w:ascii="Arial" w:eastAsia="Times New Roman" w:hAnsi="Arial" w:cs="Arial"/>
          <w:b/>
          <w:bCs/>
          <w:sz w:val="24"/>
          <w:szCs w:val="24"/>
        </w:rPr>
      </w:pPr>
      <w:r w:rsidRPr="00A57D58">
        <w:rPr>
          <w:rFonts w:ascii="Arial" w:eastAsia="Times New Roman" w:hAnsi="Arial" w:cs="Arial"/>
          <w:b/>
          <w:bCs/>
          <w:sz w:val="24"/>
          <w:szCs w:val="24"/>
        </w:rPr>
        <w:t>General Data Flow</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OLTP → ETL → Data Warehouse → OLAP / BI → Dashboard and Reports</w:t>
      </w:r>
    </w:p>
    <w:p w:rsidR="00A57D58" w:rsidRPr="00A57D58" w:rsidRDefault="00A57D58" w:rsidP="00DA7FFD">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This separation allows the operational system to continue processing daily transactions while the analytical environment is used for business intelligence and decision-making.</w:t>
      </w:r>
    </w:p>
    <w:p w:rsidR="00A57D58" w:rsidRPr="00A57D58" w:rsidRDefault="00A57D58" w:rsidP="00A57D58">
      <w:pPr>
        <w:spacing w:before="100" w:beforeAutospacing="1" w:after="100" w:afterAutospacing="1" w:line="240" w:lineRule="auto"/>
        <w:outlineLvl w:val="0"/>
        <w:rPr>
          <w:rFonts w:ascii="Arial" w:eastAsia="Times New Roman" w:hAnsi="Arial" w:cs="Arial"/>
          <w:b/>
          <w:bCs/>
          <w:kern w:val="36"/>
          <w:sz w:val="24"/>
          <w:szCs w:val="24"/>
        </w:rPr>
      </w:pPr>
      <w:r w:rsidRPr="00A57D58">
        <w:rPr>
          <w:rFonts w:ascii="Arial" w:eastAsia="Times New Roman" w:hAnsi="Arial" w:cs="Arial"/>
          <w:b/>
          <w:bCs/>
          <w:kern w:val="36"/>
          <w:sz w:val="24"/>
          <w:szCs w:val="24"/>
        </w:rPr>
        <w:t>3. STAR SCHEMA</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lastRenderedPageBreak/>
        <w:t xml:space="preserve">The star schema contains </w:t>
      </w:r>
      <w:r w:rsidRPr="00DA7FFD">
        <w:rPr>
          <w:rFonts w:ascii="Arial" w:eastAsia="Times New Roman" w:hAnsi="Arial" w:cs="Arial"/>
          <w:b/>
          <w:bCs/>
          <w:sz w:val="24"/>
          <w:szCs w:val="24"/>
        </w:rPr>
        <w:t>one central fact table and four dimensions</w:t>
      </w:r>
      <w:r w:rsidRPr="00A57D58">
        <w:rPr>
          <w:rFonts w:ascii="Arial" w:eastAsia="Times New Roman" w:hAnsi="Arial" w:cs="Arial"/>
          <w:sz w:val="24"/>
          <w:szCs w:val="24"/>
        </w:rPr>
        <w:t>.</w:t>
      </w:r>
    </w:p>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Fact Table: FACT_ACADEMIC_PERFORMANCE</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The fact table contains the keys of the dimensions and the measures required for academic analysis.</w:t>
      </w:r>
    </w:p>
    <w:p w:rsidR="00A57D58" w:rsidRPr="00A57D58" w:rsidRDefault="00A57D58" w:rsidP="00A57D58">
      <w:pPr>
        <w:spacing w:before="100" w:beforeAutospacing="1" w:after="100" w:afterAutospacing="1" w:line="240" w:lineRule="auto"/>
        <w:outlineLvl w:val="2"/>
        <w:rPr>
          <w:rFonts w:ascii="Arial" w:eastAsia="Times New Roman" w:hAnsi="Arial" w:cs="Arial"/>
          <w:b/>
          <w:bCs/>
          <w:sz w:val="24"/>
          <w:szCs w:val="24"/>
        </w:rPr>
      </w:pPr>
      <w:r w:rsidRPr="00A57D58">
        <w:rPr>
          <w:rFonts w:ascii="Arial" w:eastAsia="Times New Roman" w:hAnsi="Arial" w:cs="Arial"/>
          <w:b/>
          <w:bCs/>
          <w:sz w:val="24"/>
          <w:szCs w:val="24"/>
        </w:rPr>
        <w:t>Measures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3"/>
        <w:gridCol w:w="6205"/>
      </w:tblGrid>
      <w:tr w:rsidR="00A57D58" w:rsidRPr="00A57D58" w:rsidTr="00DA7FFD">
        <w:trPr>
          <w:tblHeader/>
          <w:tblCellSpacing w:w="15" w:type="dxa"/>
        </w:trPr>
        <w:tc>
          <w:tcPr>
            <w:tcW w:w="0" w:type="auto"/>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Measure</w:t>
            </w:r>
          </w:p>
        </w:tc>
        <w:tc>
          <w:tcPr>
            <w:tcW w:w="6411" w:type="dxa"/>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Description</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student_count</w:t>
            </w:r>
            <w:proofErr w:type="spellEnd"/>
          </w:p>
        </w:tc>
        <w:tc>
          <w:tcPr>
            <w:tcW w:w="6411" w:type="dxa"/>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Represents the number of students and can be aggregated.</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grade</w:t>
            </w:r>
          </w:p>
        </w:tc>
        <w:tc>
          <w:tcPr>
            <w:tcW w:w="6411" w:type="dxa"/>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Represents the student's grade in the course and can be analyzed using averages, maximums, or minimums.</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failed_course_count</w:t>
            </w:r>
            <w:proofErr w:type="spellEnd"/>
          </w:p>
        </w:tc>
        <w:tc>
          <w:tcPr>
            <w:tcW w:w="6411" w:type="dxa"/>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Indicates whether the student failed the course and can be summed.</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low_performance_flag</w:t>
            </w:r>
            <w:proofErr w:type="spellEnd"/>
          </w:p>
        </w:tc>
        <w:tc>
          <w:tcPr>
            <w:tcW w:w="6411" w:type="dxa"/>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Indicates whether the student has low academic performance and can be used to calculate the Low Academic Performance Rate.</w:t>
            </w:r>
          </w:p>
        </w:tc>
      </w:tr>
    </w:tbl>
    <w:p w:rsidR="00A57D58" w:rsidRPr="00A57D58" w:rsidRDefault="00A57D58" w:rsidP="00A57D58">
      <w:pPr>
        <w:spacing w:before="100" w:beforeAutospacing="1" w:after="100" w:afterAutospacing="1" w:line="240" w:lineRule="auto"/>
        <w:outlineLvl w:val="2"/>
        <w:rPr>
          <w:rFonts w:ascii="Arial" w:eastAsia="Times New Roman" w:hAnsi="Arial" w:cs="Arial"/>
          <w:b/>
          <w:bCs/>
          <w:sz w:val="24"/>
          <w:szCs w:val="24"/>
        </w:rPr>
      </w:pPr>
      <w:r w:rsidRPr="00A57D58">
        <w:rPr>
          <w:rFonts w:ascii="Arial" w:eastAsia="Times New Roman" w:hAnsi="Arial" w:cs="Arial"/>
          <w:b/>
          <w:bCs/>
          <w:sz w:val="24"/>
          <w:szCs w:val="24"/>
        </w:rPr>
        <w:t>Important Note About Grades</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Grades are </w:t>
      </w:r>
      <w:r w:rsidRPr="00DA7FFD">
        <w:rPr>
          <w:rFonts w:ascii="Arial" w:eastAsia="Times New Roman" w:hAnsi="Arial" w:cs="Arial"/>
          <w:b/>
          <w:bCs/>
          <w:sz w:val="24"/>
          <w:szCs w:val="24"/>
        </w:rPr>
        <w:t xml:space="preserve">not treated as a </w:t>
      </w:r>
      <w:proofErr w:type="spellStart"/>
      <w:r w:rsidRPr="00DA7FFD">
        <w:rPr>
          <w:rFonts w:ascii="Arial" w:eastAsia="Times New Roman" w:hAnsi="Arial" w:cs="Arial"/>
          <w:b/>
          <w:bCs/>
          <w:sz w:val="24"/>
          <w:szCs w:val="24"/>
        </w:rPr>
        <w:t>summable</w:t>
      </w:r>
      <w:proofErr w:type="spellEnd"/>
      <w:r w:rsidRPr="00DA7FFD">
        <w:rPr>
          <w:rFonts w:ascii="Arial" w:eastAsia="Times New Roman" w:hAnsi="Arial" w:cs="Arial"/>
          <w:b/>
          <w:bCs/>
          <w:sz w:val="24"/>
          <w:szCs w:val="24"/>
        </w:rPr>
        <w:t xml:space="preserve"> measure</w:t>
      </w:r>
      <w:r w:rsidRPr="00A57D58">
        <w:rPr>
          <w:rFonts w:ascii="Arial" w:eastAsia="Times New Roman" w:hAnsi="Arial" w:cs="Arial"/>
          <w:sz w:val="24"/>
          <w:szCs w:val="24"/>
        </w:rPr>
        <w:t xml:space="preserve"> because adding grades from different students does not provide meaningful information.</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Instead, grades can be analyzed using:</w:t>
      </w:r>
    </w:p>
    <w:p w:rsidR="00A57D58" w:rsidRPr="00A57D58" w:rsidRDefault="00A57D58" w:rsidP="00A57D58">
      <w:pPr>
        <w:numPr>
          <w:ilvl w:val="0"/>
          <w:numId w:val="4"/>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Average</w:t>
      </w:r>
    </w:p>
    <w:p w:rsidR="00A57D58" w:rsidRPr="00A57D58" w:rsidRDefault="00A57D58" w:rsidP="00A57D58">
      <w:pPr>
        <w:numPr>
          <w:ilvl w:val="0"/>
          <w:numId w:val="4"/>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Maximum</w:t>
      </w:r>
    </w:p>
    <w:p w:rsidR="00A57D58" w:rsidRPr="00A57D58" w:rsidRDefault="00A57D58" w:rsidP="00A57D58">
      <w:pPr>
        <w:numPr>
          <w:ilvl w:val="0"/>
          <w:numId w:val="4"/>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Minimum</w:t>
      </w:r>
    </w:p>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FACT_ACADEMIC_PERFORMANCE Structure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3"/>
        <w:gridCol w:w="6205"/>
      </w:tblGrid>
      <w:tr w:rsidR="00A57D58" w:rsidRPr="00A57D58" w:rsidTr="00DA7FFD">
        <w:trPr>
          <w:tblHeader/>
          <w:tblCellSpacing w:w="15" w:type="dxa"/>
        </w:trPr>
        <w:tc>
          <w:tcPr>
            <w:tcW w:w="0" w:type="auto"/>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Field</w:t>
            </w:r>
          </w:p>
        </w:tc>
        <w:tc>
          <w:tcPr>
            <w:tcW w:w="0" w:type="auto"/>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Description</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performance_id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Primary key. Unique identifier of the academic performance record.</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time_id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Foreign key. Identifies the academic period and date.</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student_id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Foreign key. Identifies the student.</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course_id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Foreign key. Identifies the course.</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program_id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Foreign key. Identifies the academic program.</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student_count</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Measure. Represents the number of students.</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grade</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Measure. Represents the student's grade in the course.</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lastRenderedPageBreak/>
              <w:t>failed_course_count</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Measure. Indicates whether the student failed the course.</w:t>
            </w:r>
          </w:p>
        </w:tc>
      </w:tr>
      <w:tr w:rsidR="00A57D58" w:rsidRPr="00A57D58" w:rsidTr="00DA7FFD">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low_performance_flag</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Measure. Indicates whether the student has low academic performance.</w:t>
            </w:r>
          </w:p>
        </w:tc>
      </w:tr>
    </w:tbl>
    <w:p w:rsidR="00A57D58" w:rsidRPr="00A57D58" w:rsidRDefault="00A57D58" w:rsidP="00A57D58">
      <w:pPr>
        <w:spacing w:after="0" w:line="240" w:lineRule="auto"/>
        <w:rPr>
          <w:rFonts w:ascii="Arial" w:eastAsia="Times New Roman" w:hAnsi="Arial" w:cs="Arial"/>
          <w:sz w:val="24"/>
          <w:szCs w:val="24"/>
        </w:rPr>
      </w:pPr>
    </w:p>
    <w:p w:rsidR="00A57D58" w:rsidRPr="00A57D58" w:rsidRDefault="00A57D58" w:rsidP="00A57D58">
      <w:pPr>
        <w:spacing w:before="100" w:beforeAutospacing="1" w:after="100" w:afterAutospacing="1" w:line="240" w:lineRule="auto"/>
        <w:outlineLvl w:val="0"/>
        <w:rPr>
          <w:rFonts w:ascii="Arial" w:eastAsia="Times New Roman" w:hAnsi="Arial" w:cs="Arial"/>
          <w:b/>
          <w:bCs/>
          <w:kern w:val="36"/>
          <w:sz w:val="24"/>
          <w:szCs w:val="24"/>
        </w:rPr>
      </w:pPr>
      <w:r w:rsidRPr="00A57D58">
        <w:rPr>
          <w:rFonts w:ascii="Arial" w:eastAsia="Times New Roman" w:hAnsi="Arial" w:cs="Arial"/>
          <w:b/>
          <w:bCs/>
          <w:kern w:val="36"/>
          <w:sz w:val="24"/>
          <w:szCs w:val="24"/>
        </w:rPr>
        <w:t>4. DIMENSION DESIGN</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The model contains </w:t>
      </w:r>
      <w:r w:rsidRPr="00DA7FFD">
        <w:rPr>
          <w:rFonts w:ascii="Arial" w:eastAsia="Times New Roman" w:hAnsi="Arial" w:cs="Arial"/>
          <w:b/>
          <w:bCs/>
          <w:sz w:val="24"/>
          <w:szCs w:val="24"/>
        </w:rPr>
        <w:t>four dimensions</w:t>
      </w:r>
      <w:r w:rsidRPr="00A57D58">
        <w:rPr>
          <w:rFonts w:ascii="Arial" w:eastAsia="Times New Roman" w:hAnsi="Arial" w:cs="Arial"/>
          <w:sz w:val="24"/>
          <w:szCs w:val="24"/>
        </w:rPr>
        <w:t>, including the required Time dimension.</w:t>
      </w:r>
    </w:p>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4.1 Time Dimension: DIM_TIME</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The Time dimension allows academic performance data to be analyzed according to different time periods.</w:t>
      </w:r>
    </w:p>
    <w:p w:rsidR="00A57D58" w:rsidRPr="00A57D58" w:rsidRDefault="00A57D58" w:rsidP="00A57D58">
      <w:pPr>
        <w:spacing w:before="100" w:beforeAutospacing="1" w:after="100" w:afterAutospacing="1" w:line="240" w:lineRule="auto"/>
        <w:outlineLvl w:val="2"/>
        <w:rPr>
          <w:rFonts w:ascii="Arial" w:eastAsia="Times New Roman" w:hAnsi="Arial" w:cs="Arial"/>
          <w:b/>
          <w:bCs/>
          <w:sz w:val="24"/>
          <w:szCs w:val="24"/>
        </w:rPr>
      </w:pPr>
      <w:r w:rsidRPr="00A57D58">
        <w:rPr>
          <w:rFonts w:ascii="Arial" w:eastAsia="Times New Roman" w:hAnsi="Arial" w:cs="Arial"/>
          <w:b/>
          <w:bCs/>
          <w:sz w:val="24"/>
          <w:szCs w:val="24"/>
        </w:rPr>
        <w:t>Attributes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3821"/>
      </w:tblGrid>
      <w:tr w:rsidR="00A57D58" w:rsidRPr="00A57D58" w:rsidTr="00A57D58">
        <w:trPr>
          <w:tblHeader/>
          <w:tblCellSpacing w:w="15" w:type="dxa"/>
        </w:trPr>
        <w:tc>
          <w:tcPr>
            <w:tcW w:w="0" w:type="auto"/>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Attribute</w:t>
            </w:r>
          </w:p>
        </w:tc>
        <w:tc>
          <w:tcPr>
            <w:tcW w:w="0" w:type="auto"/>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Description</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time_id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Unique identifier of the time record.</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date</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Specific date.</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day</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Day of the month.</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month</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Month of the year.</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quarter</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Quarter of the year.</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year</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Calendar year.</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academic_period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Academic period or semester.</w:t>
            </w:r>
          </w:p>
        </w:tc>
      </w:tr>
    </w:tbl>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4.2 Student Dimension: DIM_STUDENT</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The Student dimension allows academic performance data to be analyzed according to student characteristics.</w:t>
      </w:r>
    </w:p>
    <w:p w:rsidR="00A57D58" w:rsidRPr="00A57D58" w:rsidRDefault="00A57D58" w:rsidP="00A57D58">
      <w:pPr>
        <w:spacing w:before="100" w:beforeAutospacing="1" w:after="100" w:afterAutospacing="1" w:line="240" w:lineRule="auto"/>
        <w:outlineLvl w:val="2"/>
        <w:rPr>
          <w:rFonts w:ascii="Arial" w:eastAsia="Times New Roman" w:hAnsi="Arial" w:cs="Arial"/>
          <w:b/>
          <w:bCs/>
          <w:sz w:val="24"/>
          <w:szCs w:val="24"/>
        </w:rPr>
      </w:pPr>
      <w:r w:rsidRPr="00A57D58">
        <w:rPr>
          <w:rFonts w:ascii="Arial" w:eastAsia="Times New Roman" w:hAnsi="Arial" w:cs="Arial"/>
          <w:b/>
          <w:bCs/>
          <w:sz w:val="24"/>
          <w:szCs w:val="24"/>
        </w:rPr>
        <w:t>Attributes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9"/>
        <w:gridCol w:w="3527"/>
      </w:tblGrid>
      <w:tr w:rsidR="00A57D58" w:rsidRPr="00A57D58" w:rsidTr="00A57D58">
        <w:trPr>
          <w:tblHeader/>
          <w:tblCellSpacing w:w="15" w:type="dxa"/>
        </w:trPr>
        <w:tc>
          <w:tcPr>
            <w:tcW w:w="0" w:type="auto"/>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Attribute</w:t>
            </w:r>
          </w:p>
        </w:tc>
        <w:tc>
          <w:tcPr>
            <w:tcW w:w="0" w:type="auto"/>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Description</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student_id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Unique identifier of the student.</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name</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Student's name.</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age</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Student's age.</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gender</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Student's gender.</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semester</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Current semester of the student.</w:t>
            </w:r>
          </w:p>
        </w:tc>
      </w:tr>
    </w:tbl>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4.3 Course Dimension: DIM_COURSE</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lastRenderedPageBreak/>
        <w:t>The Course dimension allows academic performance data to be analyzed according to courses.</w:t>
      </w:r>
    </w:p>
    <w:p w:rsidR="00A57D58" w:rsidRPr="00A57D58" w:rsidRDefault="00A57D58" w:rsidP="00A57D58">
      <w:pPr>
        <w:spacing w:before="100" w:beforeAutospacing="1" w:after="100" w:afterAutospacing="1" w:line="240" w:lineRule="auto"/>
        <w:outlineLvl w:val="2"/>
        <w:rPr>
          <w:rFonts w:ascii="Arial" w:eastAsia="Times New Roman" w:hAnsi="Arial" w:cs="Arial"/>
          <w:b/>
          <w:bCs/>
          <w:sz w:val="24"/>
          <w:szCs w:val="24"/>
        </w:rPr>
      </w:pPr>
      <w:r w:rsidRPr="00A57D58">
        <w:rPr>
          <w:rFonts w:ascii="Arial" w:eastAsia="Times New Roman" w:hAnsi="Arial" w:cs="Arial"/>
          <w:b/>
          <w:bCs/>
          <w:sz w:val="24"/>
          <w:szCs w:val="24"/>
        </w:rPr>
        <w:t>Attributes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3407"/>
      </w:tblGrid>
      <w:tr w:rsidR="00A57D58" w:rsidRPr="00A57D58" w:rsidTr="00A57D58">
        <w:trPr>
          <w:tblHeader/>
          <w:tblCellSpacing w:w="15" w:type="dxa"/>
        </w:trPr>
        <w:tc>
          <w:tcPr>
            <w:tcW w:w="0" w:type="auto"/>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Attribute</w:t>
            </w:r>
          </w:p>
        </w:tc>
        <w:tc>
          <w:tcPr>
            <w:tcW w:w="0" w:type="auto"/>
            <w:shd w:val="clear" w:color="auto" w:fill="DEEAF6" w:themeFill="accent1" w:themeFillTint="33"/>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Description</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course_id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Unique identifier of the course.</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course_name</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Name of the course.</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course_code</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Official course code.</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credits</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Number of academic credits.</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course_type</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Type or category of the course.</w:t>
            </w:r>
          </w:p>
        </w:tc>
      </w:tr>
    </w:tbl>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4.4 Academic Program Dimension: DIM_PROGRAM</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The Academic Program dimension allows academic performance data to be analyzed according to the academic program of the student.</w:t>
      </w:r>
    </w:p>
    <w:p w:rsidR="00A57D58" w:rsidRPr="00A57D58" w:rsidRDefault="00A57D58" w:rsidP="00A57D58">
      <w:pPr>
        <w:spacing w:before="100" w:beforeAutospacing="1" w:after="100" w:afterAutospacing="1" w:line="240" w:lineRule="auto"/>
        <w:outlineLvl w:val="2"/>
        <w:rPr>
          <w:rFonts w:ascii="Arial" w:eastAsia="Times New Roman" w:hAnsi="Arial" w:cs="Arial"/>
          <w:b/>
          <w:bCs/>
          <w:sz w:val="24"/>
          <w:szCs w:val="24"/>
        </w:rPr>
      </w:pPr>
      <w:r w:rsidRPr="00A57D58">
        <w:rPr>
          <w:rFonts w:ascii="Arial" w:eastAsia="Times New Roman" w:hAnsi="Arial" w:cs="Arial"/>
          <w:b/>
          <w:bCs/>
          <w:sz w:val="24"/>
          <w:szCs w:val="24"/>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4618"/>
      </w:tblGrid>
      <w:tr w:rsidR="00A57D58" w:rsidRPr="00A57D58" w:rsidTr="00A57D58">
        <w:trPr>
          <w:tblHeader/>
          <w:tblCellSpacing w:w="15" w:type="dxa"/>
        </w:trPr>
        <w:tc>
          <w:tcPr>
            <w:tcW w:w="0" w:type="auto"/>
            <w:shd w:val="clear" w:color="auto" w:fill="E7E6E6" w:themeFill="background2"/>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Attribute</w:t>
            </w:r>
          </w:p>
        </w:tc>
        <w:tc>
          <w:tcPr>
            <w:tcW w:w="0" w:type="auto"/>
            <w:shd w:val="clear" w:color="auto" w:fill="E7E6E6" w:themeFill="background2"/>
            <w:vAlign w:val="center"/>
            <w:hideMark/>
          </w:tcPr>
          <w:p w:rsidR="00A57D58" w:rsidRPr="00A57D58" w:rsidRDefault="00A57D58" w:rsidP="00A57D58">
            <w:pPr>
              <w:spacing w:after="0" w:line="240" w:lineRule="auto"/>
              <w:jc w:val="center"/>
              <w:rPr>
                <w:rFonts w:ascii="Arial" w:eastAsia="Times New Roman" w:hAnsi="Arial" w:cs="Arial"/>
                <w:b/>
                <w:bCs/>
                <w:sz w:val="24"/>
                <w:szCs w:val="24"/>
              </w:rPr>
            </w:pPr>
            <w:r w:rsidRPr="00A57D58">
              <w:rPr>
                <w:rFonts w:ascii="Arial" w:eastAsia="Times New Roman" w:hAnsi="Arial" w:cs="Arial"/>
                <w:b/>
                <w:bCs/>
                <w:sz w:val="24"/>
                <w:szCs w:val="24"/>
              </w:rPr>
              <w:t>Description</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program_id</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Unique identifier of the academic program.</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program_name</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Name of the academic program.</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DA7FFD">
              <w:rPr>
                <w:rFonts w:ascii="Arial" w:eastAsia="Times New Roman" w:hAnsi="Arial" w:cs="Arial"/>
                <w:b/>
                <w:bCs/>
                <w:sz w:val="24"/>
                <w:szCs w:val="24"/>
              </w:rPr>
              <w:t>faculty</w:t>
            </w:r>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Faculty to which the program belongs.</w:t>
            </w:r>
          </w:p>
        </w:tc>
      </w:tr>
      <w:tr w:rsidR="00A57D58" w:rsidRPr="00A57D58" w:rsidTr="00A57D58">
        <w:trPr>
          <w:tblCellSpacing w:w="15" w:type="dxa"/>
        </w:trPr>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academic_level</w:t>
            </w:r>
            <w:proofErr w:type="spellEnd"/>
          </w:p>
        </w:tc>
        <w:tc>
          <w:tcPr>
            <w:tcW w:w="0" w:type="auto"/>
            <w:vAlign w:val="center"/>
            <w:hideMark/>
          </w:tcPr>
          <w:p w:rsidR="00A57D58" w:rsidRPr="00A57D58" w:rsidRDefault="00A57D58" w:rsidP="00A57D58">
            <w:pPr>
              <w:spacing w:after="0" w:line="240" w:lineRule="auto"/>
              <w:rPr>
                <w:rFonts w:ascii="Arial" w:eastAsia="Times New Roman" w:hAnsi="Arial" w:cs="Arial"/>
                <w:sz w:val="24"/>
                <w:szCs w:val="24"/>
              </w:rPr>
            </w:pPr>
            <w:r w:rsidRPr="00A57D58">
              <w:rPr>
                <w:rFonts w:ascii="Arial" w:eastAsia="Times New Roman" w:hAnsi="Arial" w:cs="Arial"/>
                <w:sz w:val="24"/>
                <w:szCs w:val="24"/>
              </w:rPr>
              <w:t>Academic level of the program.</w:t>
            </w:r>
          </w:p>
        </w:tc>
      </w:tr>
    </w:tbl>
    <w:p w:rsidR="00A57D58" w:rsidRPr="00A57D58" w:rsidRDefault="00A57D58" w:rsidP="00A57D58">
      <w:pPr>
        <w:spacing w:after="0" w:line="240" w:lineRule="auto"/>
        <w:rPr>
          <w:rFonts w:ascii="Arial" w:eastAsia="Times New Roman" w:hAnsi="Arial" w:cs="Arial"/>
          <w:sz w:val="24"/>
          <w:szCs w:val="24"/>
        </w:rPr>
      </w:pPr>
    </w:p>
    <w:p w:rsidR="00A57D58" w:rsidRPr="00A57D58" w:rsidRDefault="00A57D58" w:rsidP="00A57D58">
      <w:pPr>
        <w:spacing w:before="100" w:beforeAutospacing="1" w:after="100" w:afterAutospacing="1" w:line="240" w:lineRule="auto"/>
        <w:outlineLvl w:val="0"/>
        <w:rPr>
          <w:rFonts w:ascii="Arial" w:eastAsia="Times New Roman" w:hAnsi="Arial" w:cs="Arial"/>
          <w:b/>
          <w:bCs/>
          <w:kern w:val="36"/>
          <w:sz w:val="24"/>
          <w:szCs w:val="24"/>
        </w:rPr>
      </w:pPr>
      <w:r w:rsidRPr="00A57D58">
        <w:rPr>
          <w:rFonts w:ascii="Arial" w:eastAsia="Times New Roman" w:hAnsi="Arial" w:cs="Arial"/>
          <w:b/>
          <w:bCs/>
          <w:kern w:val="36"/>
          <w:sz w:val="24"/>
          <w:szCs w:val="24"/>
        </w:rPr>
        <w:t>5. STAR SCHEMA DIAGRAM</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The star schema consists of a central fact table and four dimensions connected through their keys.</w:t>
      </w:r>
    </w:p>
    <w:p w:rsidR="00A57D58" w:rsidRPr="00A57D58" w:rsidRDefault="00DA7FFD" w:rsidP="00A5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DA7FFD">
        <w:rPr>
          <w:rFonts w:ascii="Arial" w:eastAsia="Times New Roman" w:hAnsi="Arial" w:cs="Arial"/>
          <w:noProof/>
          <w:sz w:val="24"/>
          <w:szCs w:val="24"/>
        </w:rPr>
        <w:lastRenderedPageBreak/>
        <w:drawing>
          <wp:anchor distT="0" distB="0" distL="114300" distR="114300" simplePos="0" relativeHeight="251658240" behindDoc="1" locked="0" layoutInCell="1" allowOverlap="1" wp14:anchorId="12585B0E" wp14:editId="62A9F569">
            <wp:simplePos x="0" y="0"/>
            <wp:positionH relativeFrom="margin">
              <wp:posOffset>339090</wp:posOffset>
            </wp:positionH>
            <wp:positionV relativeFrom="paragraph">
              <wp:posOffset>281305</wp:posOffset>
            </wp:positionV>
            <wp:extent cx="4343400" cy="3969385"/>
            <wp:effectExtent l="0" t="0" r="0" b="0"/>
            <wp:wrapTight wrapText="bothSides">
              <wp:wrapPolygon edited="0">
                <wp:start x="0" y="0"/>
                <wp:lineTo x="0" y="21458"/>
                <wp:lineTo x="21505" y="21458"/>
                <wp:lineTo x="2150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43400" cy="3969385"/>
                    </a:xfrm>
                    <a:prstGeom prst="rect">
                      <a:avLst/>
                    </a:prstGeom>
                  </pic:spPr>
                </pic:pic>
              </a:graphicData>
            </a:graphic>
          </wp:anchor>
        </w:drawing>
      </w:r>
      <w:r w:rsidR="00A57D58" w:rsidRPr="00DA7FFD">
        <w:rPr>
          <w:rFonts w:ascii="Arial" w:eastAsia="Times New Roman" w:hAnsi="Arial" w:cs="Arial"/>
          <w:sz w:val="24"/>
          <w:szCs w:val="24"/>
        </w:rPr>
        <w:t xml:space="preserve">                         </w:t>
      </w:r>
      <w:r w:rsidR="00A57D58" w:rsidRPr="00DA7FFD">
        <w:rPr>
          <w:rFonts w:ascii="Arial" w:hAnsi="Arial" w:cs="Arial"/>
          <w:noProof/>
          <w:sz w:val="24"/>
          <w:szCs w:val="24"/>
        </w:rPr>
        <mc:AlternateContent>
          <mc:Choice Requires="wps">
            <w:drawing>
              <wp:inline distT="0" distB="0" distL="0" distR="0" wp14:anchorId="01E8C143" wp14:editId="594AD306">
                <wp:extent cx="304800" cy="304800"/>
                <wp:effectExtent l="0" t="0" r="0" b="0"/>
                <wp:docPr id="1" name="Rectángulo 1" descr="Imagen generada: Esquema estrella del rendimiento académ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71AED" id="Rectángulo 1" o:spid="_x0000_s1026" alt="Imagen generada: Esquema estrella del rendimiento académic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sEO6y6AIAAP4F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DA7FFD" w:rsidRP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P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P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P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P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P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P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DA7FFD"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p>
    <w:p w:rsidR="00A57D58" w:rsidRPr="00A57D58" w:rsidRDefault="00DA7FFD" w:rsidP="00A57D58">
      <w:pPr>
        <w:spacing w:before="100" w:beforeAutospacing="1" w:after="100" w:afterAutospacing="1" w:line="240" w:lineRule="auto"/>
        <w:outlineLvl w:val="0"/>
        <w:rPr>
          <w:rFonts w:ascii="Arial" w:eastAsia="Times New Roman" w:hAnsi="Arial" w:cs="Arial"/>
          <w:b/>
          <w:bCs/>
          <w:kern w:val="36"/>
          <w:sz w:val="24"/>
          <w:szCs w:val="24"/>
        </w:rPr>
      </w:pPr>
      <w:r>
        <w:rPr>
          <w:rFonts w:ascii="Arial" w:eastAsia="Times New Roman" w:hAnsi="Arial" w:cs="Arial"/>
          <w:b/>
          <w:bCs/>
          <w:kern w:val="36"/>
          <w:sz w:val="24"/>
          <w:szCs w:val="24"/>
        </w:rPr>
        <w:t>6</w:t>
      </w:r>
      <w:bookmarkStart w:id="0" w:name="_GoBack"/>
      <w:bookmarkEnd w:id="0"/>
      <w:r w:rsidR="00A57D58" w:rsidRPr="00A57D58">
        <w:rPr>
          <w:rFonts w:ascii="Arial" w:eastAsia="Times New Roman" w:hAnsi="Arial" w:cs="Arial"/>
          <w:b/>
          <w:bCs/>
          <w:kern w:val="36"/>
          <w:sz w:val="24"/>
          <w:szCs w:val="24"/>
        </w:rPr>
        <w:t>. BUSINESS QUESTIONS THE MODEL CAN ANSWER</w:t>
      </w:r>
    </w:p>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Question 1</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What is the Low Academic Performance Rate by academic period?</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This allows the university to compare academic periods and determine whether low academic performance is increasing or decreasing over time.</w:t>
      </w:r>
    </w:p>
    <w:p w:rsidR="00A57D58" w:rsidRPr="00A57D58" w:rsidRDefault="00A57D58" w:rsidP="00A57D58">
      <w:pPr>
        <w:spacing w:before="100" w:beforeAutospacing="1" w:after="100" w:afterAutospacing="1" w:line="240" w:lineRule="auto"/>
        <w:outlineLvl w:val="1"/>
        <w:rPr>
          <w:rFonts w:ascii="Arial" w:eastAsia="Times New Roman" w:hAnsi="Arial" w:cs="Arial"/>
          <w:b/>
          <w:bCs/>
          <w:sz w:val="24"/>
          <w:szCs w:val="24"/>
        </w:rPr>
      </w:pPr>
      <w:r w:rsidRPr="00A57D58">
        <w:rPr>
          <w:rFonts w:ascii="Arial" w:eastAsia="Times New Roman" w:hAnsi="Arial" w:cs="Arial"/>
          <w:b/>
          <w:bCs/>
          <w:sz w:val="24"/>
          <w:szCs w:val="24"/>
        </w:rPr>
        <w:t>Question 2</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Which courses and academic programs have the highest number of students with low academic performance?</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This allows the university to identify areas where additional academic support or intervention may be required.</w:t>
      </w:r>
    </w:p>
    <w:p w:rsidR="00A57D58" w:rsidRPr="00A57D58" w:rsidRDefault="00A57D58" w:rsidP="00A57D58">
      <w:pPr>
        <w:spacing w:before="100" w:beforeAutospacing="1" w:after="100" w:afterAutospacing="1" w:line="240" w:lineRule="auto"/>
        <w:outlineLvl w:val="0"/>
        <w:rPr>
          <w:rFonts w:ascii="Arial" w:eastAsia="Times New Roman" w:hAnsi="Arial" w:cs="Arial"/>
          <w:b/>
          <w:bCs/>
          <w:kern w:val="36"/>
          <w:sz w:val="24"/>
          <w:szCs w:val="24"/>
        </w:rPr>
      </w:pPr>
      <w:r w:rsidRPr="00A57D58">
        <w:rPr>
          <w:rFonts w:ascii="Arial" w:eastAsia="Times New Roman" w:hAnsi="Arial" w:cs="Arial"/>
          <w:b/>
          <w:bCs/>
          <w:kern w:val="36"/>
          <w:sz w:val="24"/>
          <w:szCs w:val="24"/>
        </w:rPr>
        <w:t>7. MODEL AND QUESTIONS</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The star schema uses </w:t>
      </w:r>
      <w:r w:rsidRPr="00DA7FFD">
        <w:rPr>
          <w:rFonts w:ascii="Arial" w:eastAsia="Times New Roman" w:hAnsi="Arial" w:cs="Arial"/>
          <w:b/>
          <w:bCs/>
          <w:sz w:val="24"/>
          <w:szCs w:val="24"/>
        </w:rPr>
        <w:t>FACT_ACADEMIC_PERFORMANCE</w:t>
      </w:r>
      <w:r w:rsidRPr="00A57D58">
        <w:rPr>
          <w:rFonts w:ascii="Arial" w:eastAsia="Times New Roman" w:hAnsi="Arial" w:cs="Arial"/>
          <w:sz w:val="24"/>
          <w:szCs w:val="24"/>
        </w:rPr>
        <w:t xml:space="preserve"> as the central fact table.</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lastRenderedPageBreak/>
        <w:t>It contains measures such as:</w:t>
      </w:r>
    </w:p>
    <w:p w:rsidR="00A57D58" w:rsidRPr="00A57D58" w:rsidRDefault="00A57D58" w:rsidP="00A57D58">
      <w:pPr>
        <w:numPr>
          <w:ilvl w:val="0"/>
          <w:numId w:val="5"/>
        </w:numPr>
        <w:spacing w:before="100" w:beforeAutospacing="1" w:after="100" w:afterAutospacing="1"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student_count</w:t>
      </w:r>
      <w:proofErr w:type="spellEnd"/>
    </w:p>
    <w:p w:rsidR="00A57D58" w:rsidRPr="00A57D58" w:rsidRDefault="00A57D58" w:rsidP="00A57D58">
      <w:pPr>
        <w:numPr>
          <w:ilvl w:val="0"/>
          <w:numId w:val="5"/>
        </w:num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grade</w:t>
      </w:r>
    </w:p>
    <w:p w:rsidR="00A57D58" w:rsidRPr="00A57D58" w:rsidRDefault="00A57D58" w:rsidP="00A57D58">
      <w:pPr>
        <w:numPr>
          <w:ilvl w:val="0"/>
          <w:numId w:val="5"/>
        </w:numPr>
        <w:spacing w:before="100" w:beforeAutospacing="1" w:after="100" w:afterAutospacing="1"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failed_course_count</w:t>
      </w:r>
      <w:proofErr w:type="spellEnd"/>
    </w:p>
    <w:p w:rsidR="00A57D58" w:rsidRPr="00A57D58" w:rsidRDefault="00A57D58" w:rsidP="00A57D58">
      <w:pPr>
        <w:numPr>
          <w:ilvl w:val="0"/>
          <w:numId w:val="5"/>
        </w:numPr>
        <w:spacing w:before="100" w:beforeAutospacing="1" w:after="100" w:afterAutospacing="1" w:line="240" w:lineRule="auto"/>
        <w:rPr>
          <w:rFonts w:ascii="Arial" w:eastAsia="Times New Roman" w:hAnsi="Arial" w:cs="Arial"/>
          <w:sz w:val="24"/>
          <w:szCs w:val="24"/>
        </w:rPr>
      </w:pPr>
      <w:proofErr w:type="spellStart"/>
      <w:r w:rsidRPr="00DA7FFD">
        <w:rPr>
          <w:rFonts w:ascii="Arial" w:eastAsia="Times New Roman" w:hAnsi="Arial" w:cs="Arial"/>
          <w:b/>
          <w:bCs/>
          <w:sz w:val="24"/>
          <w:szCs w:val="24"/>
        </w:rPr>
        <w:t>low_performance_flag</w:t>
      </w:r>
      <w:proofErr w:type="spellEnd"/>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The model includes four dimensions:</w:t>
      </w:r>
    </w:p>
    <w:p w:rsidR="00A57D58" w:rsidRPr="00A57D58" w:rsidRDefault="00A57D58" w:rsidP="00A57D58">
      <w:pPr>
        <w:numPr>
          <w:ilvl w:val="0"/>
          <w:numId w:val="6"/>
        </w:num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DIM_TIME</w:t>
      </w:r>
    </w:p>
    <w:p w:rsidR="00A57D58" w:rsidRPr="00A57D58" w:rsidRDefault="00A57D58" w:rsidP="00A57D58">
      <w:pPr>
        <w:numPr>
          <w:ilvl w:val="0"/>
          <w:numId w:val="6"/>
        </w:num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DIM_STUDENT</w:t>
      </w:r>
    </w:p>
    <w:p w:rsidR="00A57D58" w:rsidRPr="00A57D58" w:rsidRDefault="00A57D58" w:rsidP="00A57D58">
      <w:pPr>
        <w:numPr>
          <w:ilvl w:val="0"/>
          <w:numId w:val="6"/>
        </w:num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DIM_COURSE</w:t>
      </w:r>
    </w:p>
    <w:p w:rsidR="00A57D58" w:rsidRPr="00A57D58" w:rsidRDefault="00A57D58" w:rsidP="00A57D58">
      <w:pPr>
        <w:numPr>
          <w:ilvl w:val="0"/>
          <w:numId w:val="6"/>
        </w:num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DIM_PROGRAM</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The model can answer the question of how the </w:t>
      </w:r>
      <w:r w:rsidRPr="00DA7FFD">
        <w:rPr>
          <w:rFonts w:ascii="Arial" w:eastAsia="Times New Roman" w:hAnsi="Arial" w:cs="Arial"/>
          <w:b/>
          <w:bCs/>
          <w:sz w:val="24"/>
          <w:szCs w:val="24"/>
        </w:rPr>
        <w:t>Low Academic Performance Rate</w:t>
      </w:r>
      <w:r w:rsidRPr="00A57D58">
        <w:rPr>
          <w:rFonts w:ascii="Arial" w:eastAsia="Times New Roman" w:hAnsi="Arial" w:cs="Arial"/>
          <w:sz w:val="24"/>
          <w:szCs w:val="24"/>
        </w:rPr>
        <w:t xml:space="preserve"> changes by academic period.</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It can also identify which courses and academic programs have the highest number of students with low academic performance.</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This information can help the university make decisions about:</w:t>
      </w:r>
    </w:p>
    <w:p w:rsidR="00A57D58" w:rsidRPr="00A57D58" w:rsidRDefault="00A57D58" w:rsidP="00A57D58">
      <w:pPr>
        <w:numPr>
          <w:ilvl w:val="0"/>
          <w:numId w:val="7"/>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Tutoring</w:t>
      </w:r>
    </w:p>
    <w:p w:rsidR="00A57D58" w:rsidRPr="00A57D58" w:rsidRDefault="00A57D58" w:rsidP="00A57D58">
      <w:pPr>
        <w:numPr>
          <w:ilvl w:val="0"/>
          <w:numId w:val="7"/>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Academic support</w:t>
      </w:r>
    </w:p>
    <w:p w:rsidR="00A57D58" w:rsidRPr="00A57D58" w:rsidRDefault="00A57D58" w:rsidP="00A57D58">
      <w:pPr>
        <w:numPr>
          <w:ilvl w:val="0"/>
          <w:numId w:val="7"/>
        </w:num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Student monitoring</w:t>
      </w:r>
    </w:p>
    <w:p w:rsidR="00A57D58" w:rsidRPr="00A57D58" w:rsidRDefault="00A57D58" w:rsidP="00A57D58">
      <w:pPr>
        <w:spacing w:before="100" w:beforeAutospacing="1" w:after="100" w:afterAutospacing="1" w:line="240" w:lineRule="auto"/>
        <w:outlineLvl w:val="0"/>
        <w:rPr>
          <w:rFonts w:ascii="Arial" w:eastAsia="Times New Roman" w:hAnsi="Arial" w:cs="Arial"/>
          <w:b/>
          <w:bCs/>
          <w:kern w:val="36"/>
          <w:sz w:val="24"/>
          <w:szCs w:val="24"/>
        </w:rPr>
      </w:pPr>
      <w:r w:rsidRPr="00A57D58">
        <w:rPr>
          <w:rFonts w:ascii="Arial" w:eastAsia="Times New Roman" w:hAnsi="Arial" w:cs="Arial"/>
          <w:b/>
          <w:bCs/>
          <w:kern w:val="36"/>
          <w:sz w:val="24"/>
          <w:szCs w:val="24"/>
        </w:rPr>
        <w:t>8. CONCLUSION</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The proposed Business Intelligence model organizes university enrollment and academic performance information using a </w:t>
      </w:r>
      <w:r w:rsidRPr="00DA7FFD">
        <w:rPr>
          <w:rFonts w:ascii="Arial" w:eastAsia="Times New Roman" w:hAnsi="Arial" w:cs="Arial"/>
          <w:b/>
          <w:bCs/>
          <w:sz w:val="24"/>
          <w:szCs w:val="24"/>
        </w:rPr>
        <w:t>Star Schema</w:t>
      </w:r>
      <w:r w:rsidRPr="00A57D58">
        <w:rPr>
          <w:rFonts w:ascii="Arial" w:eastAsia="Times New Roman" w:hAnsi="Arial" w:cs="Arial"/>
          <w:sz w:val="24"/>
          <w:szCs w:val="24"/>
        </w:rPr>
        <w:t>.</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The central fact table, </w:t>
      </w:r>
      <w:r w:rsidRPr="00DA7FFD">
        <w:rPr>
          <w:rFonts w:ascii="Arial" w:eastAsia="Times New Roman" w:hAnsi="Arial" w:cs="Arial"/>
          <w:b/>
          <w:bCs/>
          <w:sz w:val="24"/>
          <w:szCs w:val="24"/>
        </w:rPr>
        <w:t>FACT_ACADEMIC_PERFORMANCE</w:t>
      </w:r>
      <w:r w:rsidRPr="00A57D58">
        <w:rPr>
          <w:rFonts w:ascii="Arial" w:eastAsia="Times New Roman" w:hAnsi="Arial" w:cs="Arial"/>
          <w:sz w:val="24"/>
          <w:szCs w:val="24"/>
        </w:rPr>
        <w:t>, stores academic performance measures and connects them to four dimensions:</w:t>
      </w:r>
    </w:p>
    <w:p w:rsidR="00A57D58" w:rsidRPr="00A57D58" w:rsidRDefault="00A57D58" w:rsidP="00A57D58">
      <w:pPr>
        <w:numPr>
          <w:ilvl w:val="0"/>
          <w:numId w:val="8"/>
        </w:num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Time</w:t>
      </w:r>
    </w:p>
    <w:p w:rsidR="00A57D58" w:rsidRPr="00A57D58" w:rsidRDefault="00A57D58" w:rsidP="00A57D58">
      <w:pPr>
        <w:numPr>
          <w:ilvl w:val="0"/>
          <w:numId w:val="8"/>
        </w:num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Student</w:t>
      </w:r>
    </w:p>
    <w:p w:rsidR="00A57D58" w:rsidRPr="00A57D58" w:rsidRDefault="00A57D58" w:rsidP="00A57D58">
      <w:pPr>
        <w:numPr>
          <w:ilvl w:val="0"/>
          <w:numId w:val="8"/>
        </w:num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Course</w:t>
      </w:r>
    </w:p>
    <w:p w:rsidR="00A57D58" w:rsidRPr="00A57D58" w:rsidRDefault="00A57D58" w:rsidP="00A57D58">
      <w:pPr>
        <w:numPr>
          <w:ilvl w:val="0"/>
          <w:numId w:val="8"/>
        </w:numPr>
        <w:spacing w:before="100" w:beforeAutospacing="1" w:after="100" w:afterAutospacing="1" w:line="240" w:lineRule="auto"/>
        <w:rPr>
          <w:rFonts w:ascii="Arial" w:eastAsia="Times New Roman" w:hAnsi="Arial" w:cs="Arial"/>
          <w:sz w:val="24"/>
          <w:szCs w:val="24"/>
        </w:rPr>
      </w:pPr>
      <w:r w:rsidRPr="00DA7FFD">
        <w:rPr>
          <w:rFonts w:ascii="Arial" w:eastAsia="Times New Roman" w:hAnsi="Arial" w:cs="Arial"/>
          <w:b/>
          <w:bCs/>
          <w:sz w:val="24"/>
          <w:szCs w:val="24"/>
        </w:rPr>
        <w:t>Academic Program</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The model separates the operational </w:t>
      </w:r>
      <w:r w:rsidRPr="00DA7FFD">
        <w:rPr>
          <w:rFonts w:ascii="Arial" w:eastAsia="Times New Roman" w:hAnsi="Arial" w:cs="Arial"/>
          <w:b/>
          <w:bCs/>
          <w:sz w:val="24"/>
          <w:szCs w:val="24"/>
        </w:rPr>
        <w:t>OLTP</w:t>
      </w:r>
      <w:r w:rsidRPr="00A57D58">
        <w:rPr>
          <w:rFonts w:ascii="Arial" w:eastAsia="Times New Roman" w:hAnsi="Arial" w:cs="Arial"/>
          <w:sz w:val="24"/>
          <w:szCs w:val="24"/>
        </w:rPr>
        <w:t xml:space="preserve"> system from the analytical </w:t>
      </w:r>
      <w:r w:rsidRPr="00DA7FFD">
        <w:rPr>
          <w:rFonts w:ascii="Arial" w:eastAsia="Times New Roman" w:hAnsi="Arial" w:cs="Arial"/>
          <w:b/>
          <w:bCs/>
          <w:sz w:val="24"/>
          <w:szCs w:val="24"/>
        </w:rPr>
        <w:t>OLAP/Data Warehouse</w:t>
      </w:r>
      <w:r w:rsidRPr="00A57D58">
        <w:rPr>
          <w:rFonts w:ascii="Arial" w:eastAsia="Times New Roman" w:hAnsi="Arial" w:cs="Arial"/>
          <w:sz w:val="24"/>
          <w:szCs w:val="24"/>
        </w:rPr>
        <w:t xml:space="preserve"> environment through an ETL process.</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t xml:space="preserve">The main KPI is the </w:t>
      </w:r>
      <w:r w:rsidRPr="00DA7FFD">
        <w:rPr>
          <w:rFonts w:ascii="Arial" w:eastAsia="Times New Roman" w:hAnsi="Arial" w:cs="Arial"/>
          <w:b/>
          <w:bCs/>
          <w:sz w:val="24"/>
          <w:szCs w:val="24"/>
        </w:rPr>
        <w:t>Low Academic Performance Rate</w:t>
      </w:r>
      <w:r w:rsidRPr="00A57D58">
        <w:rPr>
          <w:rFonts w:ascii="Arial" w:eastAsia="Times New Roman" w:hAnsi="Arial" w:cs="Arial"/>
          <w:sz w:val="24"/>
          <w:szCs w:val="24"/>
        </w:rPr>
        <w:t xml:space="preserve">, with a target of </w:t>
      </w:r>
      <w:r w:rsidRPr="00DA7FFD">
        <w:rPr>
          <w:rFonts w:ascii="Arial" w:eastAsia="Times New Roman" w:hAnsi="Arial" w:cs="Arial"/>
          <w:b/>
          <w:bCs/>
          <w:sz w:val="24"/>
          <w:szCs w:val="24"/>
        </w:rPr>
        <w:t>10% or less</w:t>
      </w:r>
      <w:r w:rsidRPr="00A57D58">
        <w:rPr>
          <w:rFonts w:ascii="Arial" w:eastAsia="Times New Roman" w:hAnsi="Arial" w:cs="Arial"/>
          <w:sz w:val="24"/>
          <w:szCs w:val="24"/>
        </w:rPr>
        <w:t>.</w:t>
      </w:r>
    </w:p>
    <w:p w:rsidR="00A57D58" w:rsidRPr="00A57D58" w:rsidRDefault="00A57D58" w:rsidP="00A57D58">
      <w:pPr>
        <w:spacing w:before="100" w:beforeAutospacing="1" w:after="100" w:afterAutospacing="1" w:line="240" w:lineRule="auto"/>
        <w:rPr>
          <w:rFonts w:ascii="Arial" w:eastAsia="Times New Roman" w:hAnsi="Arial" w:cs="Arial"/>
          <w:sz w:val="24"/>
          <w:szCs w:val="24"/>
        </w:rPr>
      </w:pPr>
      <w:r w:rsidRPr="00A57D58">
        <w:rPr>
          <w:rFonts w:ascii="Arial" w:eastAsia="Times New Roman" w:hAnsi="Arial" w:cs="Arial"/>
          <w:sz w:val="24"/>
          <w:szCs w:val="24"/>
        </w:rPr>
        <w:lastRenderedPageBreak/>
        <w:t>The model provides the university with useful information to identify academic performance trends, detect courses and academic programs with higher levels of low performance, and support decisions related to tutoring, academic support, and student monitoring.</w:t>
      </w:r>
    </w:p>
    <w:p w:rsidR="004B2892" w:rsidRDefault="004B2892"/>
    <w:sectPr w:rsidR="004B28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4B51"/>
    <w:multiLevelType w:val="multilevel"/>
    <w:tmpl w:val="6B1EC1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4EB2"/>
    <w:multiLevelType w:val="multilevel"/>
    <w:tmpl w:val="7EE47E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B5694"/>
    <w:multiLevelType w:val="multilevel"/>
    <w:tmpl w:val="5AC80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2F25"/>
    <w:multiLevelType w:val="multilevel"/>
    <w:tmpl w:val="D7A2DAE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AB1FFE"/>
    <w:multiLevelType w:val="multilevel"/>
    <w:tmpl w:val="26ECA9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45EAD"/>
    <w:multiLevelType w:val="multilevel"/>
    <w:tmpl w:val="CD50ED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6727F"/>
    <w:multiLevelType w:val="multilevel"/>
    <w:tmpl w:val="602600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A13A6"/>
    <w:multiLevelType w:val="multilevel"/>
    <w:tmpl w:val="DA3234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7"/>
  </w:num>
  <w:num w:numId="5">
    <w:abstractNumId w:val="6"/>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D58"/>
    <w:rsid w:val="004B2892"/>
    <w:rsid w:val="00A57D58"/>
    <w:rsid w:val="00DA7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4E78"/>
  <w15:chartTrackingRefBased/>
  <w15:docId w15:val="{2DF3FB08-8833-4FD7-9524-34C228478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A57D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A57D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A57D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7D5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A57D58"/>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A57D5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57D5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57D58"/>
    <w:rPr>
      <w:b/>
      <w:bCs/>
    </w:rPr>
  </w:style>
  <w:style w:type="paragraph" w:styleId="HTMLconformatoprevio">
    <w:name w:val="HTML Preformatted"/>
    <w:basedOn w:val="Normal"/>
    <w:link w:val="HTMLconformatoprevioCar"/>
    <w:uiPriority w:val="99"/>
    <w:semiHidden/>
    <w:unhideWhenUsed/>
    <w:rsid w:val="00A5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57D58"/>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A57D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20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1156</Words>
  <Characters>6590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2026-09-11T00:13:00Z</dcterms:created>
  <dcterms:modified xsi:type="dcterms:W3CDTF">2026-09-11T00:29:00Z</dcterms:modified>
</cp:coreProperties>
</file>