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C3B1" w14:textId="2B26F489" w:rsidR="00E25163" w:rsidRPr="00E25163" w:rsidRDefault="003C0708" w:rsidP="00E25163">
      <w:pPr>
        <w:pStyle w:val="NoSpacing"/>
        <w:jc w:val="center"/>
        <w:rPr>
          <w:rFonts w:ascii="Arial" w:hAnsi="Arial" w:cs="Arial"/>
          <w:b/>
          <w:bCs/>
        </w:rPr>
      </w:pPr>
      <w:r>
        <w:rPr>
          <w:noProof/>
        </w:rPr>
        <w:drawing>
          <wp:anchor distT="0" distB="0" distL="114300" distR="114300" simplePos="0" relativeHeight="251660288" behindDoc="0" locked="0" layoutInCell="1" allowOverlap="1" wp14:anchorId="4FE11684" wp14:editId="107FEA30">
            <wp:simplePos x="0" y="0"/>
            <wp:positionH relativeFrom="margin">
              <wp:align>right</wp:align>
            </wp:positionH>
            <wp:positionV relativeFrom="paragraph">
              <wp:posOffset>-264044</wp:posOffset>
            </wp:positionV>
            <wp:extent cx="541020" cy="541020"/>
            <wp:effectExtent l="0" t="0" r="0" b="0"/>
            <wp:wrapNone/>
            <wp:docPr id="1466353740" name="Picture 5" descr="UMAP U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AP US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E631AB" w:rsidRPr="00160216">
        <w:rPr>
          <w:rFonts w:ascii="Arial" w:hAnsi="Arial" w:cs="Arial"/>
          <w:b/>
          <w:bCs/>
          <w:noProof/>
        </w:rPr>
        <w:drawing>
          <wp:anchor distT="0" distB="0" distL="114300" distR="114300" simplePos="0" relativeHeight="251659264" behindDoc="0" locked="0" layoutInCell="1" allowOverlap="1" wp14:anchorId="640502D3" wp14:editId="7FF8A9BC">
            <wp:simplePos x="0" y="0"/>
            <wp:positionH relativeFrom="margin">
              <wp:align>left</wp:align>
            </wp:positionH>
            <wp:positionV relativeFrom="paragraph">
              <wp:posOffset>-262313</wp:posOffset>
            </wp:positionV>
            <wp:extent cx="548640" cy="566420"/>
            <wp:effectExtent l="0" t="0" r="3810" b="5080"/>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73" t="1643" r="22231" b="1"/>
                    <a:stretch>
                      <a:fillRect/>
                    </a:stretch>
                  </pic:blipFill>
                  <pic:spPr bwMode="auto">
                    <a:xfrm>
                      <a:off x="0" y="0"/>
                      <a:ext cx="548640" cy="566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5163" w:rsidRPr="00E25163">
        <w:rPr>
          <w:rFonts w:ascii="Arial" w:hAnsi="Arial" w:cs="Arial"/>
          <w:b/>
          <w:bCs/>
        </w:rPr>
        <w:t>LICENSURE EXAMINATION FOR TEACHERS (SEPTEMBER 2026)</w:t>
      </w:r>
    </w:p>
    <w:p w14:paraId="54D983DA" w14:textId="662615BB" w:rsidR="0063700A" w:rsidRDefault="00E25163" w:rsidP="0063700A">
      <w:pPr>
        <w:pStyle w:val="NoSpacing"/>
        <w:pBdr>
          <w:bottom w:val="single" w:sz="12" w:space="1" w:color="auto"/>
        </w:pBdr>
        <w:jc w:val="center"/>
        <w:rPr>
          <w:rFonts w:ascii="Arial" w:hAnsi="Arial" w:cs="Arial"/>
        </w:rPr>
      </w:pPr>
      <w:r w:rsidRPr="00E25163">
        <w:rPr>
          <w:rFonts w:ascii="Arial" w:hAnsi="Arial" w:cs="Arial"/>
        </w:rPr>
        <w:t>SEPTEMBER 20, 2026</w:t>
      </w:r>
    </w:p>
    <w:p w14:paraId="660980F9" w14:textId="77777777" w:rsidR="0063700A" w:rsidRDefault="0063700A" w:rsidP="0063700A">
      <w:pPr>
        <w:pStyle w:val="NoSpacing"/>
        <w:rPr>
          <w:rFonts w:ascii="Arial" w:hAnsi="Arial" w:cs="Arial"/>
        </w:rPr>
      </w:pPr>
    </w:p>
    <w:p w14:paraId="117A00A7" w14:textId="2A3D6FF8" w:rsidR="0063700A" w:rsidRPr="009651D0" w:rsidRDefault="0063700A" w:rsidP="00CD0F3A">
      <w:pPr>
        <w:pStyle w:val="NoSpacing"/>
        <w:jc w:val="center"/>
        <w:rPr>
          <w:rFonts w:ascii="Arial" w:hAnsi="Arial" w:cs="Arial"/>
          <w:b/>
          <w:bCs/>
        </w:rPr>
      </w:pPr>
      <w:r w:rsidRPr="009651D0">
        <w:rPr>
          <w:rFonts w:ascii="Arial" w:hAnsi="Arial" w:cs="Arial"/>
          <w:b/>
          <w:bCs/>
        </w:rPr>
        <w:t>Table of Specifications (General Education)</w:t>
      </w:r>
    </w:p>
    <w:p w14:paraId="52EDC48C" w14:textId="77777777" w:rsidR="00CD0F3A" w:rsidRDefault="00CD0F3A" w:rsidP="00CD0F3A">
      <w:pPr>
        <w:pStyle w:val="NoSpacing"/>
        <w:rPr>
          <w:rFonts w:ascii="Arial" w:hAnsi="Arial" w:cs="Arial"/>
        </w:rPr>
      </w:pPr>
    </w:p>
    <w:p w14:paraId="603256D7" w14:textId="411A77D7" w:rsidR="00CD0F3A" w:rsidRPr="009651D0" w:rsidRDefault="00CD0F3A" w:rsidP="00CD0F3A">
      <w:pPr>
        <w:pStyle w:val="NoSpacing"/>
        <w:numPr>
          <w:ilvl w:val="0"/>
          <w:numId w:val="1"/>
        </w:numPr>
        <w:rPr>
          <w:rFonts w:ascii="Arial" w:hAnsi="Arial" w:cs="Arial"/>
          <w:b/>
          <w:bCs/>
        </w:rPr>
      </w:pPr>
      <w:r w:rsidRPr="009651D0">
        <w:rPr>
          <w:rFonts w:ascii="Arial" w:hAnsi="Arial" w:cs="Arial"/>
          <w:b/>
          <w:bCs/>
        </w:rPr>
        <w:t>Purposive Communication in English</w:t>
      </w:r>
      <w:r w:rsidR="009651D0" w:rsidRPr="009651D0">
        <w:rPr>
          <w:rFonts w:ascii="Arial" w:hAnsi="Arial" w:cs="Arial"/>
          <w:b/>
          <w:bCs/>
        </w:rPr>
        <w:t xml:space="preserve"> </w:t>
      </w:r>
      <w:r w:rsidR="009651D0" w:rsidRPr="009651D0">
        <w:rPr>
          <w:rFonts w:ascii="Arial" w:hAnsi="Arial" w:cs="Arial"/>
          <w:b/>
          <w:bCs/>
          <w:i/>
          <w:iCs/>
        </w:rPr>
        <w:t>(15 items)</w:t>
      </w:r>
    </w:p>
    <w:p w14:paraId="0C075C84" w14:textId="143B6EDB" w:rsidR="00CD0F3A" w:rsidRDefault="009651D0" w:rsidP="009651D0">
      <w:pPr>
        <w:pStyle w:val="NoSpacing"/>
        <w:numPr>
          <w:ilvl w:val="1"/>
          <w:numId w:val="1"/>
        </w:numPr>
        <w:rPr>
          <w:rFonts w:ascii="Arial" w:hAnsi="Arial" w:cs="Arial"/>
        </w:rPr>
      </w:pPr>
      <w:r w:rsidRPr="009651D0">
        <w:rPr>
          <w:rFonts w:ascii="Arial" w:hAnsi="Arial" w:cs="Arial"/>
        </w:rPr>
        <w:t>Use the English language with ease in</w:t>
      </w:r>
      <w:r>
        <w:rPr>
          <w:rFonts w:ascii="Arial" w:hAnsi="Arial" w:cs="Arial"/>
        </w:rPr>
        <w:t xml:space="preserve"> </w:t>
      </w:r>
      <w:r w:rsidRPr="009651D0">
        <w:rPr>
          <w:rFonts w:ascii="Arial" w:hAnsi="Arial" w:cs="Arial"/>
        </w:rPr>
        <w:t>effective communication</w:t>
      </w:r>
    </w:p>
    <w:p w14:paraId="14AA321D" w14:textId="3D5DF9B7" w:rsidR="009651D0" w:rsidRDefault="009651D0" w:rsidP="009651D0">
      <w:pPr>
        <w:pStyle w:val="NoSpacing"/>
        <w:numPr>
          <w:ilvl w:val="1"/>
          <w:numId w:val="1"/>
        </w:numPr>
        <w:rPr>
          <w:rFonts w:ascii="Arial" w:hAnsi="Arial" w:cs="Arial"/>
        </w:rPr>
      </w:pPr>
      <w:r w:rsidRPr="009651D0">
        <w:rPr>
          <w:rFonts w:ascii="Arial" w:hAnsi="Arial" w:cs="Arial"/>
        </w:rPr>
        <w:t>Use the English language confidently for</w:t>
      </w:r>
      <w:r>
        <w:rPr>
          <w:rFonts w:ascii="Arial" w:hAnsi="Arial" w:cs="Arial"/>
        </w:rPr>
        <w:t xml:space="preserve"> </w:t>
      </w:r>
      <w:r w:rsidRPr="009651D0">
        <w:rPr>
          <w:rFonts w:ascii="Arial" w:hAnsi="Arial" w:cs="Arial"/>
        </w:rPr>
        <w:t>special purposes</w:t>
      </w:r>
    </w:p>
    <w:p w14:paraId="487A18F2" w14:textId="77777777" w:rsidR="009651D0" w:rsidRDefault="009651D0" w:rsidP="009651D0">
      <w:pPr>
        <w:pStyle w:val="NoSpacing"/>
        <w:rPr>
          <w:rFonts w:ascii="Arial" w:hAnsi="Arial" w:cs="Arial"/>
        </w:rPr>
      </w:pPr>
    </w:p>
    <w:p w14:paraId="07EAB16A" w14:textId="348E18A1" w:rsidR="009651D0" w:rsidRDefault="009651D0" w:rsidP="009651D0">
      <w:pPr>
        <w:pStyle w:val="NoSpacing"/>
        <w:numPr>
          <w:ilvl w:val="0"/>
          <w:numId w:val="1"/>
        </w:numPr>
        <w:rPr>
          <w:rFonts w:ascii="Arial" w:hAnsi="Arial" w:cs="Arial"/>
        </w:rPr>
      </w:pPr>
      <w:proofErr w:type="spellStart"/>
      <w:r w:rsidRPr="009651D0">
        <w:rPr>
          <w:rFonts w:ascii="Arial" w:hAnsi="Arial" w:cs="Arial"/>
          <w:b/>
          <w:bCs/>
        </w:rPr>
        <w:t>Malayuning</w:t>
      </w:r>
      <w:proofErr w:type="spellEnd"/>
      <w:r w:rsidRPr="009651D0">
        <w:rPr>
          <w:rFonts w:ascii="Arial" w:hAnsi="Arial" w:cs="Arial"/>
          <w:b/>
          <w:bCs/>
        </w:rPr>
        <w:t xml:space="preserve"> </w:t>
      </w:r>
      <w:proofErr w:type="spellStart"/>
      <w:r w:rsidRPr="009651D0">
        <w:rPr>
          <w:rFonts w:ascii="Arial" w:hAnsi="Arial" w:cs="Arial"/>
          <w:b/>
          <w:bCs/>
        </w:rPr>
        <w:t>Komunikasyon</w:t>
      </w:r>
      <w:proofErr w:type="spellEnd"/>
      <w:r w:rsidRPr="009651D0">
        <w:rPr>
          <w:rFonts w:ascii="Arial" w:hAnsi="Arial" w:cs="Arial"/>
          <w:b/>
          <w:bCs/>
        </w:rPr>
        <w:t xml:space="preserve"> </w:t>
      </w:r>
      <w:proofErr w:type="spellStart"/>
      <w:r w:rsidRPr="009651D0">
        <w:rPr>
          <w:rFonts w:ascii="Arial" w:hAnsi="Arial" w:cs="Arial"/>
          <w:b/>
          <w:bCs/>
        </w:rPr>
        <w:t>sa</w:t>
      </w:r>
      <w:proofErr w:type="spellEnd"/>
      <w:r w:rsidRPr="009651D0">
        <w:rPr>
          <w:rFonts w:ascii="Arial" w:hAnsi="Arial" w:cs="Arial"/>
          <w:b/>
          <w:bCs/>
        </w:rPr>
        <w:t xml:space="preserve"> </w:t>
      </w:r>
      <w:proofErr w:type="spellStart"/>
      <w:r w:rsidRPr="009651D0">
        <w:rPr>
          <w:rFonts w:ascii="Arial" w:hAnsi="Arial" w:cs="Arial"/>
          <w:b/>
          <w:bCs/>
        </w:rPr>
        <w:t>Wikang</w:t>
      </w:r>
      <w:proofErr w:type="spellEnd"/>
      <w:r w:rsidRPr="009651D0">
        <w:rPr>
          <w:rFonts w:ascii="Arial" w:hAnsi="Arial" w:cs="Arial"/>
          <w:b/>
          <w:bCs/>
        </w:rPr>
        <w:t xml:space="preserve"> Filipino</w:t>
      </w:r>
      <w:r>
        <w:rPr>
          <w:rFonts w:ascii="Arial" w:hAnsi="Arial" w:cs="Arial"/>
        </w:rPr>
        <w:t xml:space="preserve"> </w:t>
      </w:r>
      <w:r w:rsidRPr="009651D0">
        <w:rPr>
          <w:rFonts w:ascii="Arial" w:hAnsi="Arial" w:cs="Arial"/>
          <w:b/>
          <w:bCs/>
          <w:i/>
          <w:iCs/>
        </w:rPr>
        <w:t>(15 items)</w:t>
      </w:r>
    </w:p>
    <w:p w14:paraId="105655F2" w14:textId="543FA9D2" w:rsidR="009651D0" w:rsidRDefault="009651D0" w:rsidP="009651D0">
      <w:pPr>
        <w:pStyle w:val="NoSpacing"/>
        <w:numPr>
          <w:ilvl w:val="1"/>
          <w:numId w:val="1"/>
        </w:numPr>
        <w:rPr>
          <w:rFonts w:ascii="Arial" w:hAnsi="Arial" w:cs="Arial"/>
        </w:rPr>
      </w:pPr>
      <w:proofErr w:type="spellStart"/>
      <w:r w:rsidRPr="009651D0">
        <w:rPr>
          <w:rFonts w:ascii="Arial" w:hAnsi="Arial" w:cs="Arial"/>
        </w:rPr>
        <w:t>Nagagamit</w:t>
      </w:r>
      <w:proofErr w:type="spellEnd"/>
      <w:r w:rsidRPr="009651D0">
        <w:rPr>
          <w:rFonts w:ascii="Arial" w:hAnsi="Arial" w:cs="Arial"/>
        </w:rPr>
        <w:t xml:space="preserve"> ang </w:t>
      </w:r>
      <w:proofErr w:type="spellStart"/>
      <w:r w:rsidRPr="009651D0">
        <w:rPr>
          <w:rFonts w:ascii="Arial" w:hAnsi="Arial" w:cs="Arial"/>
        </w:rPr>
        <w:t>wikang</w:t>
      </w:r>
      <w:proofErr w:type="spellEnd"/>
      <w:r w:rsidRPr="009651D0">
        <w:rPr>
          <w:rFonts w:ascii="Arial" w:hAnsi="Arial" w:cs="Arial"/>
        </w:rPr>
        <w:t xml:space="preserve"> Filipino </w:t>
      </w:r>
      <w:proofErr w:type="spellStart"/>
      <w:r w:rsidRPr="009651D0">
        <w:rPr>
          <w:rFonts w:ascii="Arial" w:hAnsi="Arial" w:cs="Arial"/>
        </w:rPr>
        <w:t>sa</w:t>
      </w:r>
      <w:proofErr w:type="spellEnd"/>
      <w:r>
        <w:rPr>
          <w:rFonts w:ascii="Arial" w:hAnsi="Arial" w:cs="Arial"/>
        </w:rPr>
        <w:t xml:space="preserve"> </w:t>
      </w:r>
      <w:proofErr w:type="spellStart"/>
      <w:r w:rsidRPr="009651D0">
        <w:rPr>
          <w:rFonts w:ascii="Arial" w:hAnsi="Arial" w:cs="Arial"/>
        </w:rPr>
        <w:t>larangang</w:t>
      </w:r>
      <w:proofErr w:type="spellEnd"/>
      <w:r w:rsidRPr="009651D0">
        <w:rPr>
          <w:rFonts w:ascii="Arial" w:hAnsi="Arial" w:cs="Arial"/>
        </w:rPr>
        <w:t xml:space="preserve"> </w:t>
      </w:r>
      <w:proofErr w:type="spellStart"/>
      <w:r w:rsidRPr="009651D0">
        <w:rPr>
          <w:rFonts w:ascii="Arial" w:hAnsi="Arial" w:cs="Arial"/>
        </w:rPr>
        <w:t>akademiko</w:t>
      </w:r>
      <w:proofErr w:type="spellEnd"/>
    </w:p>
    <w:p w14:paraId="18F5C73E" w14:textId="01F58247" w:rsidR="009651D0" w:rsidRDefault="009651D0" w:rsidP="009651D0">
      <w:pPr>
        <w:pStyle w:val="NoSpacing"/>
        <w:numPr>
          <w:ilvl w:val="1"/>
          <w:numId w:val="1"/>
        </w:numPr>
        <w:rPr>
          <w:rFonts w:ascii="Arial" w:hAnsi="Arial" w:cs="Arial"/>
        </w:rPr>
      </w:pPr>
      <w:proofErr w:type="spellStart"/>
      <w:r w:rsidRPr="009651D0">
        <w:rPr>
          <w:rFonts w:ascii="Arial" w:hAnsi="Arial" w:cs="Arial"/>
        </w:rPr>
        <w:t>Nagagamit</w:t>
      </w:r>
      <w:proofErr w:type="spellEnd"/>
      <w:r w:rsidRPr="009651D0">
        <w:rPr>
          <w:rFonts w:ascii="Arial" w:hAnsi="Arial" w:cs="Arial"/>
        </w:rPr>
        <w:t xml:space="preserve"> ang </w:t>
      </w:r>
      <w:proofErr w:type="spellStart"/>
      <w:r w:rsidRPr="009651D0">
        <w:rPr>
          <w:rFonts w:ascii="Arial" w:hAnsi="Arial" w:cs="Arial"/>
        </w:rPr>
        <w:t>wikang</w:t>
      </w:r>
      <w:proofErr w:type="spellEnd"/>
      <w:r w:rsidRPr="009651D0">
        <w:rPr>
          <w:rFonts w:ascii="Arial" w:hAnsi="Arial" w:cs="Arial"/>
        </w:rPr>
        <w:t xml:space="preserve"> Filipino </w:t>
      </w:r>
      <w:proofErr w:type="spellStart"/>
      <w:r w:rsidRPr="009651D0">
        <w:rPr>
          <w:rFonts w:ascii="Arial" w:hAnsi="Arial" w:cs="Arial"/>
        </w:rPr>
        <w:t>sa</w:t>
      </w:r>
      <w:proofErr w:type="spellEnd"/>
      <w:r w:rsidRPr="009651D0">
        <w:rPr>
          <w:rFonts w:ascii="Arial" w:hAnsi="Arial" w:cs="Arial"/>
        </w:rPr>
        <w:t xml:space="preserve"> </w:t>
      </w:r>
      <w:proofErr w:type="spellStart"/>
      <w:r w:rsidRPr="009651D0">
        <w:rPr>
          <w:rFonts w:ascii="Arial" w:hAnsi="Arial" w:cs="Arial"/>
        </w:rPr>
        <w:t>iba’t</w:t>
      </w:r>
      <w:proofErr w:type="spellEnd"/>
      <w:r w:rsidRPr="009651D0">
        <w:rPr>
          <w:rFonts w:ascii="Arial" w:hAnsi="Arial" w:cs="Arial"/>
        </w:rPr>
        <w:t xml:space="preserve"> - </w:t>
      </w:r>
      <w:proofErr w:type="spellStart"/>
      <w:r w:rsidRPr="009651D0">
        <w:rPr>
          <w:rFonts w:ascii="Arial" w:hAnsi="Arial" w:cs="Arial"/>
        </w:rPr>
        <w:t>ibang</w:t>
      </w:r>
      <w:proofErr w:type="spellEnd"/>
      <w:r w:rsidRPr="009651D0">
        <w:rPr>
          <w:rFonts w:ascii="Arial" w:hAnsi="Arial" w:cs="Arial"/>
        </w:rPr>
        <w:t xml:space="preserve"> </w:t>
      </w:r>
      <w:proofErr w:type="spellStart"/>
      <w:r w:rsidRPr="009651D0">
        <w:rPr>
          <w:rFonts w:ascii="Arial" w:hAnsi="Arial" w:cs="Arial"/>
        </w:rPr>
        <w:t>uri</w:t>
      </w:r>
      <w:proofErr w:type="spellEnd"/>
      <w:r>
        <w:rPr>
          <w:rFonts w:ascii="Arial" w:hAnsi="Arial" w:cs="Arial"/>
        </w:rPr>
        <w:t xml:space="preserve"> </w:t>
      </w:r>
      <w:r w:rsidRPr="009651D0">
        <w:rPr>
          <w:rFonts w:ascii="Arial" w:hAnsi="Arial" w:cs="Arial"/>
        </w:rPr>
        <w:t xml:space="preserve">ng </w:t>
      </w:r>
      <w:proofErr w:type="spellStart"/>
      <w:r w:rsidRPr="009651D0">
        <w:rPr>
          <w:rFonts w:ascii="Arial" w:hAnsi="Arial" w:cs="Arial"/>
        </w:rPr>
        <w:t>sulatin</w:t>
      </w:r>
      <w:proofErr w:type="spellEnd"/>
    </w:p>
    <w:p w14:paraId="340D60A9" w14:textId="77777777" w:rsidR="009651D0" w:rsidRDefault="009651D0" w:rsidP="009651D0">
      <w:pPr>
        <w:pStyle w:val="NoSpacing"/>
        <w:rPr>
          <w:rFonts w:ascii="Arial" w:hAnsi="Arial" w:cs="Arial"/>
        </w:rPr>
      </w:pPr>
    </w:p>
    <w:p w14:paraId="0175834D" w14:textId="62D07041" w:rsidR="009651D0" w:rsidRPr="009651D0" w:rsidRDefault="009651D0" w:rsidP="009651D0">
      <w:pPr>
        <w:pStyle w:val="NoSpacing"/>
        <w:numPr>
          <w:ilvl w:val="0"/>
          <w:numId w:val="1"/>
        </w:numPr>
        <w:rPr>
          <w:rFonts w:ascii="Arial" w:hAnsi="Arial" w:cs="Arial"/>
        </w:rPr>
      </w:pPr>
      <w:r w:rsidRPr="009651D0">
        <w:rPr>
          <w:rFonts w:ascii="Arial" w:hAnsi="Arial" w:cs="Arial"/>
          <w:b/>
          <w:bCs/>
        </w:rPr>
        <w:t>Readings in Philippine History and Society</w:t>
      </w:r>
      <w:r>
        <w:rPr>
          <w:rFonts w:ascii="Arial" w:hAnsi="Arial" w:cs="Arial"/>
        </w:rPr>
        <w:t xml:space="preserve"> </w:t>
      </w:r>
      <w:r w:rsidRPr="009651D0">
        <w:rPr>
          <w:rFonts w:ascii="Arial" w:hAnsi="Arial" w:cs="Arial"/>
          <w:b/>
          <w:bCs/>
          <w:i/>
          <w:iCs/>
        </w:rPr>
        <w:t>(15 items)</w:t>
      </w:r>
    </w:p>
    <w:p w14:paraId="55543BF7" w14:textId="02356198" w:rsidR="009651D0" w:rsidRDefault="009651D0" w:rsidP="009651D0">
      <w:pPr>
        <w:pStyle w:val="NoSpacing"/>
        <w:numPr>
          <w:ilvl w:val="1"/>
          <w:numId w:val="1"/>
        </w:numPr>
        <w:rPr>
          <w:rFonts w:ascii="Arial" w:hAnsi="Arial" w:cs="Arial"/>
        </w:rPr>
      </w:pPr>
      <w:r w:rsidRPr="009651D0">
        <w:rPr>
          <w:rFonts w:ascii="Arial" w:hAnsi="Arial" w:cs="Arial"/>
        </w:rPr>
        <w:t>Demonstrate understanding of the significant periods in Philippine history</w:t>
      </w:r>
    </w:p>
    <w:p w14:paraId="295DBE06" w14:textId="3D7FD5B4" w:rsidR="009651D0" w:rsidRDefault="009651D0" w:rsidP="009651D0">
      <w:pPr>
        <w:pStyle w:val="NoSpacing"/>
        <w:numPr>
          <w:ilvl w:val="1"/>
          <w:numId w:val="1"/>
        </w:numPr>
        <w:rPr>
          <w:rFonts w:ascii="Arial" w:hAnsi="Arial" w:cs="Arial"/>
        </w:rPr>
      </w:pPr>
      <w:r w:rsidRPr="009651D0">
        <w:rPr>
          <w:rFonts w:ascii="Arial" w:hAnsi="Arial" w:cs="Arial"/>
        </w:rPr>
        <w:t>Relate the significant periods of Philippine history</w:t>
      </w:r>
      <w:r>
        <w:rPr>
          <w:rFonts w:ascii="Arial" w:hAnsi="Arial" w:cs="Arial"/>
        </w:rPr>
        <w:t xml:space="preserve"> </w:t>
      </w:r>
      <w:r w:rsidRPr="009651D0">
        <w:rPr>
          <w:rFonts w:ascii="Arial" w:hAnsi="Arial" w:cs="Arial"/>
        </w:rPr>
        <w:t>with the transformation of society</w:t>
      </w:r>
    </w:p>
    <w:p w14:paraId="74B2A1CB" w14:textId="77777777" w:rsidR="009651D0" w:rsidRDefault="009651D0" w:rsidP="009651D0">
      <w:pPr>
        <w:pStyle w:val="NoSpacing"/>
        <w:rPr>
          <w:rFonts w:ascii="Arial" w:hAnsi="Arial" w:cs="Arial"/>
        </w:rPr>
      </w:pPr>
    </w:p>
    <w:p w14:paraId="0CFEF821" w14:textId="75AB3F3F" w:rsidR="009651D0" w:rsidRDefault="009651D0" w:rsidP="009651D0">
      <w:pPr>
        <w:pStyle w:val="NoSpacing"/>
        <w:numPr>
          <w:ilvl w:val="0"/>
          <w:numId w:val="1"/>
        </w:numPr>
        <w:rPr>
          <w:rFonts w:ascii="Arial" w:hAnsi="Arial" w:cs="Arial"/>
        </w:rPr>
      </w:pPr>
      <w:r w:rsidRPr="009651D0">
        <w:rPr>
          <w:rFonts w:ascii="Arial" w:hAnsi="Arial" w:cs="Arial"/>
          <w:b/>
          <w:bCs/>
        </w:rPr>
        <w:t>The Life and Works of Rizal</w:t>
      </w:r>
      <w:r>
        <w:rPr>
          <w:rFonts w:ascii="Arial" w:hAnsi="Arial" w:cs="Arial"/>
        </w:rPr>
        <w:t xml:space="preserve"> </w:t>
      </w:r>
      <w:r w:rsidRPr="009651D0">
        <w:rPr>
          <w:rFonts w:ascii="Arial" w:hAnsi="Arial" w:cs="Arial"/>
          <w:b/>
          <w:bCs/>
          <w:i/>
          <w:iCs/>
        </w:rPr>
        <w:t>(15 items)</w:t>
      </w:r>
    </w:p>
    <w:p w14:paraId="50466CE3" w14:textId="44B42452" w:rsidR="009651D0" w:rsidRDefault="009651D0" w:rsidP="009651D0">
      <w:pPr>
        <w:pStyle w:val="NoSpacing"/>
        <w:numPr>
          <w:ilvl w:val="1"/>
          <w:numId w:val="1"/>
        </w:numPr>
        <w:rPr>
          <w:rFonts w:ascii="Arial" w:hAnsi="Arial" w:cs="Arial"/>
        </w:rPr>
      </w:pPr>
      <w:r w:rsidRPr="009651D0">
        <w:rPr>
          <w:rFonts w:ascii="Arial" w:hAnsi="Arial" w:cs="Arial"/>
        </w:rPr>
        <w:t>Manifest the ability to analyze how the thoughts, works and valor of Rizal influenced the</w:t>
      </w:r>
      <w:r>
        <w:rPr>
          <w:rFonts w:ascii="Arial" w:hAnsi="Arial" w:cs="Arial"/>
        </w:rPr>
        <w:t xml:space="preserve"> </w:t>
      </w:r>
      <w:r w:rsidRPr="009651D0">
        <w:rPr>
          <w:rFonts w:ascii="Arial" w:hAnsi="Arial" w:cs="Arial"/>
        </w:rPr>
        <w:t>nation</w:t>
      </w:r>
    </w:p>
    <w:p w14:paraId="7BF57C37" w14:textId="7F991B00" w:rsidR="009651D0" w:rsidRDefault="009651D0" w:rsidP="009651D0">
      <w:pPr>
        <w:pStyle w:val="NoSpacing"/>
        <w:numPr>
          <w:ilvl w:val="1"/>
          <w:numId w:val="1"/>
        </w:numPr>
        <w:rPr>
          <w:rFonts w:ascii="Arial" w:hAnsi="Arial" w:cs="Arial"/>
        </w:rPr>
      </w:pPr>
      <w:r w:rsidRPr="009651D0">
        <w:rPr>
          <w:rFonts w:ascii="Arial" w:hAnsi="Arial" w:cs="Arial"/>
        </w:rPr>
        <w:t>Show how Rizal’s feats of valor influenced the</w:t>
      </w:r>
      <w:r>
        <w:rPr>
          <w:rFonts w:ascii="Arial" w:hAnsi="Arial" w:cs="Arial"/>
        </w:rPr>
        <w:t xml:space="preserve"> </w:t>
      </w:r>
      <w:r w:rsidRPr="009651D0">
        <w:rPr>
          <w:rFonts w:ascii="Arial" w:hAnsi="Arial" w:cs="Arial"/>
        </w:rPr>
        <w:t>other Philippine heroes</w:t>
      </w:r>
    </w:p>
    <w:p w14:paraId="38F5DB05" w14:textId="77777777" w:rsidR="009651D0" w:rsidRDefault="009651D0" w:rsidP="009651D0">
      <w:pPr>
        <w:pStyle w:val="NoSpacing"/>
        <w:rPr>
          <w:rFonts w:ascii="Arial" w:hAnsi="Arial" w:cs="Arial"/>
        </w:rPr>
      </w:pPr>
    </w:p>
    <w:p w14:paraId="1259BFAB" w14:textId="1EE57F2B" w:rsidR="009651D0" w:rsidRDefault="003803A8" w:rsidP="009651D0">
      <w:pPr>
        <w:pStyle w:val="NoSpacing"/>
        <w:numPr>
          <w:ilvl w:val="0"/>
          <w:numId w:val="1"/>
        </w:numPr>
        <w:rPr>
          <w:rFonts w:ascii="Arial" w:hAnsi="Arial" w:cs="Arial"/>
        </w:rPr>
      </w:pPr>
      <w:r w:rsidRPr="003803A8">
        <w:rPr>
          <w:rFonts w:ascii="Arial" w:hAnsi="Arial" w:cs="Arial"/>
          <w:b/>
          <w:bCs/>
        </w:rPr>
        <w:t>The Contemporary World</w:t>
      </w:r>
      <w:r>
        <w:rPr>
          <w:rFonts w:ascii="Arial" w:hAnsi="Arial" w:cs="Arial"/>
        </w:rPr>
        <w:t xml:space="preserve"> </w:t>
      </w:r>
      <w:r w:rsidRPr="009651D0">
        <w:rPr>
          <w:rFonts w:ascii="Arial" w:hAnsi="Arial" w:cs="Arial"/>
          <w:b/>
          <w:bCs/>
          <w:i/>
          <w:iCs/>
        </w:rPr>
        <w:t>(15 items)</w:t>
      </w:r>
    </w:p>
    <w:p w14:paraId="4E52FB00" w14:textId="66F62826" w:rsidR="003803A8" w:rsidRDefault="003803A8" w:rsidP="003803A8">
      <w:pPr>
        <w:pStyle w:val="NoSpacing"/>
        <w:numPr>
          <w:ilvl w:val="1"/>
          <w:numId w:val="1"/>
        </w:numPr>
        <w:rPr>
          <w:rFonts w:ascii="Arial" w:hAnsi="Arial" w:cs="Arial"/>
        </w:rPr>
      </w:pPr>
      <w:r w:rsidRPr="003803A8">
        <w:rPr>
          <w:rFonts w:ascii="Arial" w:hAnsi="Arial" w:cs="Arial"/>
        </w:rPr>
        <w:t>Illustrate ways of relating global issues and</w:t>
      </w:r>
      <w:r>
        <w:rPr>
          <w:rFonts w:ascii="Arial" w:hAnsi="Arial" w:cs="Arial"/>
        </w:rPr>
        <w:t xml:space="preserve"> </w:t>
      </w:r>
      <w:r w:rsidRPr="003803A8">
        <w:rPr>
          <w:rFonts w:ascii="Arial" w:hAnsi="Arial" w:cs="Arial"/>
        </w:rPr>
        <w:t>concerns with local and global realities</w:t>
      </w:r>
    </w:p>
    <w:p w14:paraId="1CCD0D0E" w14:textId="29E10702" w:rsidR="003803A8" w:rsidRDefault="003803A8" w:rsidP="003803A8">
      <w:pPr>
        <w:pStyle w:val="NoSpacing"/>
        <w:numPr>
          <w:ilvl w:val="1"/>
          <w:numId w:val="1"/>
        </w:numPr>
        <w:rPr>
          <w:rFonts w:ascii="Arial" w:hAnsi="Arial" w:cs="Arial"/>
        </w:rPr>
      </w:pPr>
      <w:r w:rsidRPr="003803A8">
        <w:rPr>
          <w:rFonts w:ascii="Arial" w:hAnsi="Arial" w:cs="Arial"/>
        </w:rPr>
        <w:t>Identify ways by which the Philippines may</w:t>
      </w:r>
      <w:r>
        <w:rPr>
          <w:rFonts w:ascii="Arial" w:hAnsi="Arial" w:cs="Arial"/>
        </w:rPr>
        <w:t xml:space="preserve"> </w:t>
      </w:r>
      <w:r w:rsidRPr="003803A8">
        <w:rPr>
          <w:rFonts w:ascii="Arial" w:hAnsi="Arial" w:cs="Arial"/>
        </w:rPr>
        <w:t>participate in efforts to mitigate global problems</w:t>
      </w:r>
    </w:p>
    <w:p w14:paraId="3F30E24F" w14:textId="77777777" w:rsidR="003803A8" w:rsidRDefault="003803A8" w:rsidP="003803A8">
      <w:pPr>
        <w:pStyle w:val="NoSpacing"/>
        <w:rPr>
          <w:rFonts w:ascii="Arial" w:hAnsi="Arial" w:cs="Arial"/>
        </w:rPr>
      </w:pPr>
    </w:p>
    <w:p w14:paraId="6E191173" w14:textId="641D3A2D" w:rsidR="003803A8" w:rsidRDefault="003803A8" w:rsidP="003803A8">
      <w:pPr>
        <w:pStyle w:val="NoSpacing"/>
        <w:numPr>
          <w:ilvl w:val="0"/>
          <w:numId w:val="1"/>
        </w:numPr>
        <w:rPr>
          <w:rFonts w:ascii="Arial" w:hAnsi="Arial" w:cs="Arial"/>
        </w:rPr>
      </w:pPr>
      <w:r w:rsidRPr="003803A8">
        <w:rPr>
          <w:rFonts w:ascii="Arial" w:hAnsi="Arial" w:cs="Arial"/>
          <w:b/>
          <w:bCs/>
        </w:rPr>
        <w:t>Art Appreciation</w:t>
      </w:r>
      <w:r>
        <w:rPr>
          <w:rFonts w:ascii="Arial" w:hAnsi="Arial" w:cs="Arial"/>
        </w:rPr>
        <w:t xml:space="preserve"> </w:t>
      </w:r>
      <w:r w:rsidRPr="009651D0">
        <w:rPr>
          <w:rFonts w:ascii="Arial" w:hAnsi="Arial" w:cs="Arial"/>
          <w:b/>
          <w:bCs/>
          <w:i/>
          <w:iCs/>
        </w:rPr>
        <w:t>(15 items)</w:t>
      </w:r>
    </w:p>
    <w:p w14:paraId="320A1E03" w14:textId="0F5AED86" w:rsidR="003803A8" w:rsidRDefault="003803A8" w:rsidP="003803A8">
      <w:pPr>
        <w:pStyle w:val="NoSpacing"/>
        <w:numPr>
          <w:ilvl w:val="1"/>
          <w:numId w:val="1"/>
        </w:numPr>
        <w:rPr>
          <w:rFonts w:ascii="Arial" w:hAnsi="Arial" w:cs="Arial"/>
        </w:rPr>
      </w:pPr>
      <w:r w:rsidRPr="003803A8">
        <w:rPr>
          <w:rFonts w:ascii="Arial" w:hAnsi="Arial" w:cs="Arial"/>
        </w:rPr>
        <w:t>Demonstrate the ability to interpret artistic</w:t>
      </w:r>
      <w:r>
        <w:rPr>
          <w:rFonts w:ascii="Arial" w:hAnsi="Arial" w:cs="Arial"/>
        </w:rPr>
        <w:t xml:space="preserve"> </w:t>
      </w:r>
      <w:r w:rsidRPr="003803A8">
        <w:rPr>
          <w:rFonts w:ascii="Arial" w:hAnsi="Arial" w:cs="Arial"/>
        </w:rPr>
        <w:t>creations as expressions of the finer things in life</w:t>
      </w:r>
    </w:p>
    <w:p w14:paraId="57C61928" w14:textId="3F3309D0" w:rsidR="003803A8" w:rsidRDefault="003803A8" w:rsidP="003803A8">
      <w:pPr>
        <w:pStyle w:val="NoSpacing"/>
        <w:numPr>
          <w:ilvl w:val="1"/>
          <w:numId w:val="1"/>
        </w:numPr>
        <w:rPr>
          <w:rFonts w:ascii="Arial" w:hAnsi="Arial" w:cs="Arial"/>
        </w:rPr>
      </w:pPr>
      <w:r w:rsidRPr="003803A8">
        <w:rPr>
          <w:rFonts w:ascii="Arial" w:hAnsi="Arial" w:cs="Arial"/>
        </w:rPr>
        <w:t>Manifest informed appreciation of various forms of art</w:t>
      </w:r>
    </w:p>
    <w:p w14:paraId="4ECBC201" w14:textId="77777777" w:rsidR="003803A8" w:rsidRDefault="003803A8" w:rsidP="003803A8">
      <w:pPr>
        <w:pStyle w:val="NoSpacing"/>
        <w:rPr>
          <w:rFonts w:ascii="Arial" w:hAnsi="Arial" w:cs="Arial"/>
        </w:rPr>
      </w:pPr>
    </w:p>
    <w:p w14:paraId="695E9367" w14:textId="3BDC4A68" w:rsidR="003803A8" w:rsidRDefault="003803A8" w:rsidP="003803A8">
      <w:pPr>
        <w:pStyle w:val="NoSpacing"/>
        <w:numPr>
          <w:ilvl w:val="0"/>
          <w:numId w:val="1"/>
        </w:numPr>
        <w:rPr>
          <w:rFonts w:ascii="Arial" w:hAnsi="Arial" w:cs="Arial"/>
        </w:rPr>
      </w:pPr>
      <w:r w:rsidRPr="00440463">
        <w:rPr>
          <w:rFonts w:ascii="Arial" w:hAnsi="Arial" w:cs="Arial"/>
          <w:b/>
          <w:bCs/>
        </w:rPr>
        <w:t>Science and Technology</w:t>
      </w:r>
      <w:r w:rsidR="00440463">
        <w:rPr>
          <w:rFonts w:ascii="Arial" w:hAnsi="Arial" w:cs="Arial"/>
        </w:rPr>
        <w:t xml:space="preserve"> </w:t>
      </w:r>
      <w:r w:rsidR="00440463" w:rsidRPr="009651D0">
        <w:rPr>
          <w:rFonts w:ascii="Arial" w:hAnsi="Arial" w:cs="Arial"/>
          <w:b/>
          <w:bCs/>
          <w:i/>
          <w:iCs/>
        </w:rPr>
        <w:t>(15 items)</w:t>
      </w:r>
    </w:p>
    <w:p w14:paraId="1BBA2377" w14:textId="2E6C140D" w:rsidR="003803A8" w:rsidRDefault="00440463" w:rsidP="00440463">
      <w:pPr>
        <w:pStyle w:val="NoSpacing"/>
        <w:numPr>
          <w:ilvl w:val="1"/>
          <w:numId w:val="1"/>
        </w:numPr>
        <w:rPr>
          <w:rFonts w:ascii="Arial" w:hAnsi="Arial" w:cs="Arial"/>
        </w:rPr>
      </w:pPr>
      <w:r w:rsidRPr="00440463">
        <w:rPr>
          <w:rFonts w:ascii="Arial" w:hAnsi="Arial" w:cs="Arial"/>
        </w:rPr>
        <w:t>Use scientific knowledge to explain</w:t>
      </w:r>
      <w:r>
        <w:rPr>
          <w:rFonts w:ascii="Arial" w:hAnsi="Arial" w:cs="Arial"/>
        </w:rPr>
        <w:t xml:space="preserve"> </w:t>
      </w:r>
      <w:r w:rsidRPr="00440463">
        <w:rPr>
          <w:rFonts w:ascii="Arial" w:hAnsi="Arial" w:cs="Arial"/>
        </w:rPr>
        <w:t>natural phenomena and protect Earth's resources</w:t>
      </w:r>
    </w:p>
    <w:p w14:paraId="468D8DFB" w14:textId="76ADA9C2" w:rsidR="00440463" w:rsidRDefault="00440463" w:rsidP="00440463">
      <w:pPr>
        <w:pStyle w:val="NoSpacing"/>
        <w:numPr>
          <w:ilvl w:val="1"/>
          <w:numId w:val="1"/>
        </w:numPr>
        <w:rPr>
          <w:rFonts w:ascii="Arial" w:hAnsi="Arial" w:cs="Arial"/>
        </w:rPr>
      </w:pPr>
      <w:r w:rsidRPr="00440463">
        <w:rPr>
          <w:rFonts w:ascii="Arial" w:hAnsi="Arial" w:cs="Arial"/>
        </w:rPr>
        <w:t>Utilize understanding of science to illustrate</w:t>
      </w:r>
      <w:r>
        <w:rPr>
          <w:rFonts w:ascii="Arial" w:hAnsi="Arial" w:cs="Arial"/>
        </w:rPr>
        <w:t xml:space="preserve"> </w:t>
      </w:r>
      <w:r w:rsidRPr="00440463">
        <w:rPr>
          <w:rFonts w:ascii="Arial" w:hAnsi="Arial" w:cs="Arial"/>
        </w:rPr>
        <w:t>how technology has become beneficial to</w:t>
      </w:r>
      <w:r>
        <w:rPr>
          <w:rFonts w:ascii="Arial" w:hAnsi="Arial" w:cs="Arial"/>
        </w:rPr>
        <w:t xml:space="preserve"> </w:t>
      </w:r>
      <w:r w:rsidRPr="00440463">
        <w:rPr>
          <w:rFonts w:ascii="Arial" w:hAnsi="Arial" w:cs="Arial"/>
        </w:rPr>
        <w:t>Mankind</w:t>
      </w:r>
    </w:p>
    <w:p w14:paraId="023838B8" w14:textId="77777777" w:rsidR="00440463" w:rsidRDefault="00440463" w:rsidP="00440463">
      <w:pPr>
        <w:pStyle w:val="NoSpacing"/>
        <w:rPr>
          <w:rFonts w:ascii="Arial" w:hAnsi="Arial" w:cs="Arial"/>
        </w:rPr>
      </w:pPr>
    </w:p>
    <w:p w14:paraId="795E4FB0" w14:textId="627427A3" w:rsidR="00440463" w:rsidRPr="00440463" w:rsidRDefault="00440463" w:rsidP="00440463">
      <w:pPr>
        <w:pStyle w:val="NoSpacing"/>
        <w:numPr>
          <w:ilvl w:val="0"/>
          <w:numId w:val="1"/>
        </w:numPr>
        <w:rPr>
          <w:rFonts w:ascii="Arial" w:hAnsi="Arial" w:cs="Arial"/>
        </w:rPr>
      </w:pPr>
      <w:r w:rsidRPr="00F70E78">
        <w:rPr>
          <w:rFonts w:ascii="Arial" w:hAnsi="Arial" w:cs="Arial"/>
          <w:b/>
          <w:bCs/>
        </w:rPr>
        <w:t>Mathematics</w:t>
      </w:r>
      <w:r>
        <w:rPr>
          <w:rFonts w:ascii="Arial" w:hAnsi="Arial" w:cs="Arial"/>
        </w:rPr>
        <w:t xml:space="preserve"> </w:t>
      </w:r>
      <w:r w:rsidRPr="009651D0">
        <w:rPr>
          <w:rFonts w:ascii="Arial" w:hAnsi="Arial" w:cs="Arial"/>
          <w:b/>
          <w:bCs/>
          <w:i/>
          <w:iCs/>
        </w:rPr>
        <w:t>(15 items)</w:t>
      </w:r>
    </w:p>
    <w:p w14:paraId="2746B314" w14:textId="5D232CCD" w:rsidR="00440463" w:rsidRDefault="00440463" w:rsidP="00440463">
      <w:pPr>
        <w:pStyle w:val="NoSpacing"/>
        <w:numPr>
          <w:ilvl w:val="1"/>
          <w:numId w:val="1"/>
        </w:numPr>
        <w:rPr>
          <w:rFonts w:ascii="Arial" w:hAnsi="Arial" w:cs="Arial"/>
        </w:rPr>
      </w:pPr>
      <w:r w:rsidRPr="00440463">
        <w:rPr>
          <w:rFonts w:ascii="Arial" w:hAnsi="Arial" w:cs="Arial"/>
        </w:rPr>
        <w:t>Exhibit competence in Mathematical concepts</w:t>
      </w:r>
      <w:r>
        <w:rPr>
          <w:rFonts w:ascii="Arial" w:hAnsi="Arial" w:cs="Arial"/>
        </w:rPr>
        <w:t xml:space="preserve"> </w:t>
      </w:r>
      <w:r w:rsidRPr="00440463">
        <w:rPr>
          <w:rFonts w:ascii="Arial" w:hAnsi="Arial" w:cs="Arial"/>
        </w:rPr>
        <w:t>and procedures</w:t>
      </w:r>
    </w:p>
    <w:p w14:paraId="5DC0C416" w14:textId="550DBAD7" w:rsidR="00440463" w:rsidRDefault="00440463" w:rsidP="00440463">
      <w:pPr>
        <w:pStyle w:val="NoSpacing"/>
        <w:numPr>
          <w:ilvl w:val="1"/>
          <w:numId w:val="1"/>
        </w:numPr>
        <w:rPr>
          <w:rFonts w:ascii="Arial" w:hAnsi="Arial" w:cs="Arial"/>
        </w:rPr>
      </w:pPr>
      <w:r w:rsidRPr="00440463">
        <w:rPr>
          <w:rFonts w:ascii="Arial" w:hAnsi="Arial" w:cs="Arial"/>
        </w:rPr>
        <w:t>Relate Mathematics with the real and the</w:t>
      </w:r>
      <w:r>
        <w:rPr>
          <w:rFonts w:ascii="Arial" w:hAnsi="Arial" w:cs="Arial"/>
        </w:rPr>
        <w:t xml:space="preserve"> </w:t>
      </w:r>
      <w:r w:rsidRPr="00440463">
        <w:rPr>
          <w:rFonts w:ascii="Arial" w:hAnsi="Arial" w:cs="Arial"/>
        </w:rPr>
        <w:t>concrete through problems that occur in daily life</w:t>
      </w:r>
    </w:p>
    <w:p w14:paraId="6584BBD0" w14:textId="77777777" w:rsidR="00F70E78" w:rsidRDefault="00F70E78" w:rsidP="00F70E78">
      <w:pPr>
        <w:pStyle w:val="NoSpacing"/>
        <w:rPr>
          <w:rFonts w:ascii="Arial" w:hAnsi="Arial" w:cs="Arial"/>
        </w:rPr>
      </w:pPr>
    </w:p>
    <w:p w14:paraId="3DAA67BC" w14:textId="1405A4ED" w:rsidR="00F70E78" w:rsidRPr="00F70E78" w:rsidRDefault="00F70E78" w:rsidP="00F70E78">
      <w:pPr>
        <w:pStyle w:val="NoSpacing"/>
        <w:numPr>
          <w:ilvl w:val="0"/>
          <w:numId w:val="1"/>
        </w:numPr>
        <w:rPr>
          <w:rFonts w:ascii="Arial" w:hAnsi="Arial" w:cs="Arial"/>
        </w:rPr>
      </w:pPr>
      <w:r w:rsidRPr="00F70E78">
        <w:rPr>
          <w:rFonts w:ascii="Arial" w:hAnsi="Arial" w:cs="Arial"/>
          <w:b/>
          <w:bCs/>
        </w:rPr>
        <w:t>Ethics</w:t>
      </w:r>
      <w:r>
        <w:rPr>
          <w:rFonts w:ascii="Arial" w:hAnsi="Arial" w:cs="Arial"/>
        </w:rPr>
        <w:t xml:space="preserve"> </w:t>
      </w:r>
      <w:r w:rsidRPr="009651D0">
        <w:rPr>
          <w:rFonts w:ascii="Arial" w:hAnsi="Arial" w:cs="Arial"/>
          <w:b/>
          <w:bCs/>
          <w:i/>
          <w:iCs/>
        </w:rPr>
        <w:t>(15 items)</w:t>
      </w:r>
    </w:p>
    <w:p w14:paraId="11A180C1" w14:textId="1D209E64" w:rsidR="00F70E78" w:rsidRDefault="00F70E78" w:rsidP="00F70E78">
      <w:pPr>
        <w:pStyle w:val="NoSpacing"/>
        <w:numPr>
          <w:ilvl w:val="1"/>
          <w:numId w:val="1"/>
        </w:numPr>
        <w:rPr>
          <w:rFonts w:ascii="Arial" w:hAnsi="Arial" w:cs="Arial"/>
        </w:rPr>
      </w:pPr>
      <w:r w:rsidRPr="00F70E78">
        <w:rPr>
          <w:rFonts w:ascii="Arial" w:hAnsi="Arial" w:cs="Arial"/>
        </w:rPr>
        <w:t>Demonstrate understanding of what is good</w:t>
      </w:r>
      <w:r>
        <w:rPr>
          <w:rFonts w:ascii="Arial" w:hAnsi="Arial" w:cs="Arial"/>
        </w:rPr>
        <w:t xml:space="preserve"> </w:t>
      </w:r>
      <w:r w:rsidRPr="00F70E78">
        <w:rPr>
          <w:rFonts w:ascii="Arial" w:hAnsi="Arial" w:cs="Arial"/>
        </w:rPr>
        <w:t>for individuals and society</w:t>
      </w:r>
    </w:p>
    <w:p w14:paraId="6525D521" w14:textId="3DB80187" w:rsidR="00F70E78" w:rsidRDefault="00F70E78" w:rsidP="00F70E78">
      <w:pPr>
        <w:pStyle w:val="NoSpacing"/>
        <w:numPr>
          <w:ilvl w:val="1"/>
          <w:numId w:val="1"/>
        </w:numPr>
        <w:rPr>
          <w:rFonts w:ascii="Arial" w:hAnsi="Arial" w:cs="Arial"/>
        </w:rPr>
      </w:pPr>
      <w:r w:rsidRPr="00F70E78">
        <w:rPr>
          <w:rFonts w:ascii="Arial" w:hAnsi="Arial" w:cs="Arial"/>
        </w:rPr>
        <w:t>Utilize logical inferential skills in resolving</w:t>
      </w:r>
      <w:r>
        <w:rPr>
          <w:rFonts w:ascii="Arial" w:hAnsi="Arial" w:cs="Arial"/>
        </w:rPr>
        <w:t xml:space="preserve"> </w:t>
      </w:r>
      <w:r w:rsidRPr="00F70E78">
        <w:rPr>
          <w:rFonts w:ascii="Arial" w:hAnsi="Arial" w:cs="Arial"/>
        </w:rPr>
        <w:t>moral dilemmas</w:t>
      </w:r>
    </w:p>
    <w:p w14:paraId="694171C7" w14:textId="77777777" w:rsidR="00F70E78" w:rsidRDefault="00F70E78" w:rsidP="00F70E78">
      <w:pPr>
        <w:pStyle w:val="NoSpacing"/>
        <w:rPr>
          <w:rFonts w:ascii="Arial" w:hAnsi="Arial" w:cs="Arial"/>
        </w:rPr>
      </w:pPr>
    </w:p>
    <w:p w14:paraId="17052FB1" w14:textId="497E93DD" w:rsidR="00F70E78" w:rsidRPr="005419A7" w:rsidRDefault="005419A7" w:rsidP="00F70E78">
      <w:pPr>
        <w:pStyle w:val="NoSpacing"/>
        <w:numPr>
          <w:ilvl w:val="0"/>
          <w:numId w:val="1"/>
        </w:numPr>
        <w:rPr>
          <w:rFonts w:ascii="Arial" w:hAnsi="Arial" w:cs="Arial"/>
        </w:rPr>
      </w:pPr>
      <w:r>
        <w:rPr>
          <w:rFonts w:ascii="Arial" w:hAnsi="Arial" w:cs="Arial"/>
        </w:rPr>
        <w:t xml:space="preserve"> </w:t>
      </w:r>
      <w:r w:rsidRPr="005419A7">
        <w:rPr>
          <w:rFonts w:ascii="Arial" w:hAnsi="Arial" w:cs="Arial"/>
          <w:b/>
          <w:bCs/>
        </w:rPr>
        <w:t>Understanding the Self</w:t>
      </w:r>
      <w:r>
        <w:rPr>
          <w:rFonts w:ascii="Arial" w:hAnsi="Arial" w:cs="Arial"/>
        </w:rPr>
        <w:t xml:space="preserve"> </w:t>
      </w:r>
      <w:r w:rsidRPr="009651D0">
        <w:rPr>
          <w:rFonts w:ascii="Arial" w:hAnsi="Arial" w:cs="Arial"/>
          <w:b/>
          <w:bCs/>
          <w:i/>
          <w:iCs/>
        </w:rPr>
        <w:t>(15 items)</w:t>
      </w:r>
    </w:p>
    <w:p w14:paraId="1F4F7963" w14:textId="5B0DDBD9" w:rsidR="005419A7" w:rsidRDefault="005419A7" w:rsidP="005419A7">
      <w:pPr>
        <w:pStyle w:val="NoSpacing"/>
        <w:numPr>
          <w:ilvl w:val="1"/>
          <w:numId w:val="1"/>
        </w:numPr>
        <w:rPr>
          <w:rFonts w:ascii="Arial" w:hAnsi="Arial" w:cs="Arial"/>
        </w:rPr>
      </w:pPr>
      <w:r w:rsidRPr="005419A7">
        <w:rPr>
          <w:rFonts w:ascii="Arial" w:hAnsi="Arial" w:cs="Arial"/>
        </w:rPr>
        <w:t>Show familiarity with the factors and forces</w:t>
      </w:r>
      <w:r>
        <w:rPr>
          <w:rFonts w:ascii="Arial" w:hAnsi="Arial" w:cs="Arial"/>
        </w:rPr>
        <w:t xml:space="preserve"> </w:t>
      </w:r>
      <w:r w:rsidRPr="005419A7">
        <w:rPr>
          <w:rFonts w:ascii="Arial" w:hAnsi="Arial" w:cs="Arial"/>
        </w:rPr>
        <w:t>that affect the development of self-identity</w:t>
      </w:r>
    </w:p>
    <w:p w14:paraId="6BEDC1F2" w14:textId="0F44B6B2" w:rsidR="005419A7" w:rsidRDefault="005419A7" w:rsidP="005419A7">
      <w:pPr>
        <w:pStyle w:val="NoSpacing"/>
        <w:numPr>
          <w:ilvl w:val="1"/>
          <w:numId w:val="1"/>
        </w:numPr>
        <w:rPr>
          <w:rFonts w:ascii="Arial" w:hAnsi="Arial" w:cs="Arial"/>
        </w:rPr>
      </w:pPr>
      <w:r w:rsidRPr="005419A7">
        <w:rPr>
          <w:rFonts w:ascii="Arial" w:hAnsi="Arial" w:cs="Arial"/>
        </w:rPr>
        <w:t>Demonstrate the commitment to accomplish self-understanding as the means to a successful</w:t>
      </w:r>
      <w:r>
        <w:rPr>
          <w:rFonts w:ascii="Arial" w:hAnsi="Arial" w:cs="Arial"/>
        </w:rPr>
        <w:t xml:space="preserve"> </w:t>
      </w:r>
      <w:r w:rsidRPr="005419A7">
        <w:rPr>
          <w:rFonts w:ascii="Arial" w:hAnsi="Arial" w:cs="Arial"/>
        </w:rPr>
        <w:t>teaching career</w:t>
      </w:r>
    </w:p>
    <w:p w14:paraId="73A0D149" w14:textId="77777777" w:rsidR="006A63E0" w:rsidRDefault="006A63E0" w:rsidP="006A63E0">
      <w:pPr>
        <w:pStyle w:val="NoSpacing"/>
        <w:rPr>
          <w:rFonts w:ascii="Arial" w:hAnsi="Arial" w:cs="Arial"/>
        </w:rPr>
      </w:pPr>
    </w:p>
    <w:p w14:paraId="7408C892" w14:textId="77777777" w:rsidR="006A63E0" w:rsidRDefault="006A63E0" w:rsidP="006A63E0">
      <w:pPr>
        <w:pStyle w:val="NoSpacing"/>
        <w:rPr>
          <w:rFonts w:ascii="Arial" w:hAnsi="Arial" w:cs="Arial"/>
        </w:rPr>
      </w:pPr>
    </w:p>
    <w:p w14:paraId="5221DA8D" w14:textId="77777777" w:rsidR="005419A7" w:rsidRDefault="005419A7" w:rsidP="005419A7">
      <w:pPr>
        <w:pStyle w:val="NoSpacing"/>
        <w:rPr>
          <w:rFonts w:ascii="Arial" w:hAnsi="Arial" w:cs="Arial"/>
        </w:rPr>
      </w:pPr>
    </w:p>
    <w:p w14:paraId="47E93A3F" w14:textId="6175311C" w:rsidR="005419A7" w:rsidRPr="00E25163" w:rsidRDefault="003C0708" w:rsidP="005419A7">
      <w:pPr>
        <w:pStyle w:val="NoSpacing"/>
        <w:jc w:val="center"/>
        <w:rPr>
          <w:rFonts w:ascii="Arial" w:hAnsi="Arial" w:cs="Arial"/>
          <w:b/>
          <w:bCs/>
        </w:rPr>
      </w:pPr>
      <w:r>
        <w:rPr>
          <w:noProof/>
        </w:rPr>
        <w:lastRenderedPageBreak/>
        <w:drawing>
          <wp:anchor distT="0" distB="0" distL="114300" distR="114300" simplePos="0" relativeHeight="251663360" behindDoc="0" locked="0" layoutInCell="1" allowOverlap="1" wp14:anchorId="40A97DD0" wp14:editId="67E9F422">
            <wp:simplePos x="0" y="0"/>
            <wp:positionH relativeFrom="margin">
              <wp:align>right</wp:align>
            </wp:positionH>
            <wp:positionV relativeFrom="paragraph">
              <wp:posOffset>-277091</wp:posOffset>
            </wp:positionV>
            <wp:extent cx="541020" cy="541020"/>
            <wp:effectExtent l="0" t="0" r="0" b="0"/>
            <wp:wrapNone/>
            <wp:docPr id="1599795414" name="Picture 5" descr="UMAP U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AP US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E631AB" w:rsidRPr="00160216">
        <w:rPr>
          <w:rFonts w:ascii="Arial" w:hAnsi="Arial" w:cs="Arial"/>
          <w:b/>
          <w:bCs/>
          <w:noProof/>
        </w:rPr>
        <w:drawing>
          <wp:anchor distT="0" distB="0" distL="114300" distR="114300" simplePos="0" relativeHeight="251662336" behindDoc="0" locked="0" layoutInCell="1" allowOverlap="1" wp14:anchorId="1EA2FF39" wp14:editId="3F5597DA">
            <wp:simplePos x="0" y="0"/>
            <wp:positionH relativeFrom="margin">
              <wp:align>left</wp:align>
            </wp:positionH>
            <wp:positionV relativeFrom="paragraph">
              <wp:posOffset>-282922</wp:posOffset>
            </wp:positionV>
            <wp:extent cx="548640" cy="566420"/>
            <wp:effectExtent l="0" t="0" r="3810" b="5080"/>
            <wp:wrapNone/>
            <wp:docPr id="300020904"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73" t="1643" r="22231" b="1"/>
                    <a:stretch>
                      <a:fillRect/>
                    </a:stretch>
                  </pic:blipFill>
                  <pic:spPr bwMode="auto">
                    <a:xfrm>
                      <a:off x="0" y="0"/>
                      <a:ext cx="548640" cy="566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19A7" w:rsidRPr="00E25163">
        <w:rPr>
          <w:rFonts w:ascii="Arial" w:hAnsi="Arial" w:cs="Arial"/>
          <w:b/>
          <w:bCs/>
        </w:rPr>
        <w:t>LICENSURE EXAMINATION FOR TEACHERS (SEPTEMBER 2026)</w:t>
      </w:r>
    </w:p>
    <w:p w14:paraId="596C5528" w14:textId="6E01A930" w:rsidR="005419A7" w:rsidRDefault="005419A7" w:rsidP="005419A7">
      <w:pPr>
        <w:pStyle w:val="NoSpacing"/>
        <w:pBdr>
          <w:bottom w:val="single" w:sz="12" w:space="1" w:color="auto"/>
        </w:pBdr>
        <w:jc w:val="center"/>
        <w:rPr>
          <w:rFonts w:ascii="Arial" w:hAnsi="Arial" w:cs="Arial"/>
        </w:rPr>
      </w:pPr>
      <w:r w:rsidRPr="00E25163">
        <w:rPr>
          <w:rFonts w:ascii="Arial" w:hAnsi="Arial" w:cs="Arial"/>
        </w:rPr>
        <w:t>SEPTEMBER 20, 2026</w:t>
      </w:r>
    </w:p>
    <w:p w14:paraId="2C0BCA4E" w14:textId="77777777" w:rsidR="005419A7" w:rsidRDefault="005419A7" w:rsidP="005419A7">
      <w:pPr>
        <w:pStyle w:val="NoSpacing"/>
        <w:rPr>
          <w:rFonts w:ascii="Arial" w:hAnsi="Arial" w:cs="Arial"/>
        </w:rPr>
      </w:pPr>
    </w:p>
    <w:p w14:paraId="5B5CE5F4" w14:textId="5CE1B1ED" w:rsidR="005419A7" w:rsidRDefault="005419A7" w:rsidP="00BE20E2">
      <w:pPr>
        <w:pStyle w:val="NoSpacing"/>
        <w:jc w:val="center"/>
        <w:rPr>
          <w:rFonts w:ascii="Arial" w:hAnsi="Arial" w:cs="Arial"/>
          <w:b/>
          <w:bCs/>
        </w:rPr>
      </w:pPr>
      <w:r w:rsidRPr="009651D0">
        <w:rPr>
          <w:rFonts w:ascii="Arial" w:hAnsi="Arial" w:cs="Arial"/>
          <w:b/>
          <w:bCs/>
        </w:rPr>
        <w:t>Table of Specifications (</w:t>
      </w:r>
      <w:r>
        <w:rPr>
          <w:rFonts w:ascii="Arial" w:hAnsi="Arial" w:cs="Arial"/>
          <w:b/>
          <w:bCs/>
        </w:rPr>
        <w:t>Professional Education</w:t>
      </w:r>
      <w:r w:rsidRPr="009651D0">
        <w:rPr>
          <w:rFonts w:ascii="Arial" w:hAnsi="Arial" w:cs="Arial"/>
          <w:b/>
          <w:bCs/>
        </w:rPr>
        <w:t>)</w:t>
      </w:r>
    </w:p>
    <w:p w14:paraId="49D2986C" w14:textId="77777777" w:rsidR="00BE20E2" w:rsidRDefault="00BE20E2" w:rsidP="00BE20E2">
      <w:pPr>
        <w:pStyle w:val="NoSpacing"/>
        <w:rPr>
          <w:rFonts w:ascii="Arial" w:hAnsi="Arial" w:cs="Arial"/>
        </w:rPr>
      </w:pPr>
    </w:p>
    <w:p w14:paraId="1D0D415E" w14:textId="1F248B3C" w:rsidR="00BE20E2" w:rsidRPr="00BE20E2" w:rsidRDefault="00BE20E2" w:rsidP="00BE20E2">
      <w:pPr>
        <w:pStyle w:val="NoSpacing"/>
        <w:numPr>
          <w:ilvl w:val="0"/>
          <w:numId w:val="2"/>
        </w:numPr>
        <w:rPr>
          <w:rFonts w:ascii="Arial" w:hAnsi="Arial" w:cs="Arial"/>
          <w:b/>
          <w:bCs/>
        </w:rPr>
      </w:pPr>
      <w:r w:rsidRPr="00BE20E2">
        <w:rPr>
          <w:rFonts w:ascii="Arial" w:hAnsi="Arial" w:cs="Arial"/>
          <w:b/>
          <w:bCs/>
        </w:rPr>
        <w:t>TEACHING PROFESSION</w:t>
      </w:r>
      <w:r>
        <w:rPr>
          <w:rFonts w:ascii="Arial" w:hAnsi="Arial" w:cs="Arial"/>
          <w:b/>
          <w:bCs/>
        </w:rPr>
        <w:t xml:space="preserve"> </w:t>
      </w:r>
      <w:r w:rsidRPr="00BE20E2">
        <w:rPr>
          <w:rFonts w:ascii="Arial" w:hAnsi="Arial" w:cs="Arial"/>
          <w:b/>
          <w:bCs/>
          <w:i/>
          <w:iCs/>
        </w:rPr>
        <w:t>(23 items)</w:t>
      </w:r>
    </w:p>
    <w:p w14:paraId="668D886B" w14:textId="77777777" w:rsidR="00BE20E2" w:rsidRPr="00BE20E2" w:rsidRDefault="00BE20E2" w:rsidP="00BE20E2">
      <w:pPr>
        <w:pStyle w:val="NoSpacing"/>
        <w:numPr>
          <w:ilvl w:val="0"/>
          <w:numId w:val="3"/>
        </w:numPr>
        <w:rPr>
          <w:rFonts w:ascii="Arial" w:hAnsi="Arial" w:cs="Arial"/>
          <w:b/>
          <w:bCs/>
        </w:rPr>
      </w:pPr>
      <w:r w:rsidRPr="00BE20E2">
        <w:rPr>
          <w:rFonts w:ascii="Arial" w:hAnsi="Arial" w:cs="Arial"/>
          <w:b/>
          <w:bCs/>
        </w:rPr>
        <w:t xml:space="preserve">Foundations of the teaching-learning process </w:t>
      </w:r>
    </w:p>
    <w:p w14:paraId="29BD4F2A" w14:textId="77777777" w:rsidR="00BE20E2" w:rsidRDefault="00BE20E2" w:rsidP="00BE20E2">
      <w:pPr>
        <w:pStyle w:val="NoSpacing"/>
        <w:numPr>
          <w:ilvl w:val="1"/>
          <w:numId w:val="3"/>
        </w:numPr>
        <w:rPr>
          <w:rFonts w:ascii="Arial" w:hAnsi="Arial" w:cs="Arial"/>
        </w:rPr>
      </w:pPr>
      <w:r w:rsidRPr="00BE20E2">
        <w:rPr>
          <w:rFonts w:ascii="Arial" w:hAnsi="Arial" w:cs="Arial"/>
        </w:rPr>
        <w:t xml:space="preserve">Apply philosophical and sociological principles in teaching-learning situations. </w:t>
      </w:r>
    </w:p>
    <w:p w14:paraId="0B082FD1" w14:textId="77777777" w:rsidR="00BE20E2" w:rsidRDefault="00BE20E2" w:rsidP="00BE20E2">
      <w:pPr>
        <w:pStyle w:val="NoSpacing"/>
        <w:numPr>
          <w:ilvl w:val="1"/>
          <w:numId w:val="3"/>
        </w:numPr>
        <w:rPr>
          <w:rFonts w:ascii="Arial" w:hAnsi="Arial" w:cs="Arial"/>
        </w:rPr>
      </w:pPr>
      <w:r w:rsidRPr="00BE20E2">
        <w:rPr>
          <w:rFonts w:ascii="Arial" w:hAnsi="Arial" w:cs="Arial"/>
        </w:rPr>
        <w:t>Apply foundation theories of special and inclusive education.</w:t>
      </w:r>
    </w:p>
    <w:p w14:paraId="16A6A630" w14:textId="77777777" w:rsidR="00BE20E2" w:rsidRDefault="00BE20E2" w:rsidP="00BE20E2">
      <w:pPr>
        <w:pStyle w:val="NoSpacing"/>
        <w:ind w:left="1800"/>
        <w:rPr>
          <w:rFonts w:ascii="Arial" w:hAnsi="Arial" w:cs="Arial"/>
        </w:rPr>
      </w:pPr>
    </w:p>
    <w:p w14:paraId="50DC664C" w14:textId="77777777" w:rsidR="00BE20E2" w:rsidRPr="00BE20E2" w:rsidRDefault="00BE20E2" w:rsidP="00BE20E2">
      <w:pPr>
        <w:pStyle w:val="NoSpacing"/>
        <w:numPr>
          <w:ilvl w:val="0"/>
          <w:numId w:val="3"/>
        </w:numPr>
        <w:rPr>
          <w:rFonts w:ascii="Arial" w:hAnsi="Arial" w:cs="Arial"/>
          <w:b/>
          <w:bCs/>
        </w:rPr>
      </w:pPr>
      <w:r w:rsidRPr="00BE20E2">
        <w:rPr>
          <w:rFonts w:ascii="Arial" w:hAnsi="Arial" w:cs="Arial"/>
          <w:b/>
          <w:bCs/>
        </w:rPr>
        <w:t xml:space="preserve">The Professional Teacher </w:t>
      </w:r>
    </w:p>
    <w:p w14:paraId="083B5806" w14:textId="77777777" w:rsidR="00BE20E2" w:rsidRDefault="00BE20E2" w:rsidP="00BE20E2">
      <w:pPr>
        <w:pStyle w:val="NoSpacing"/>
        <w:numPr>
          <w:ilvl w:val="1"/>
          <w:numId w:val="3"/>
        </w:numPr>
        <w:rPr>
          <w:rFonts w:ascii="Arial" w:hAnsi="Arial" w:cs="Arial"/>
        </w:rPr>
      </w:pPr>
      <w:r w:rsidRPr="00BE20E2">
        <w:rPr>
          <w:rFonts w:ascii="Arial" w:hAnsi="Arial" w:cs="Arial"/>
        </w:rPr>
        <w:t xml:space="preserve">Describe the professional teacher and the ways and means to ensure high standards of the teacher’s personal and professional life. </w:t>
      </w:r>
    </w:p>
    <w:p w14:paraId="3D7A0AD6" w14:textId="77777777" w:rsidR="00BE20E2" w:rsidRDefault="00BE20E2" w:rsidP="00BE20E2">
      <w:pPr>
        <w:pStyle w:val="NoSpacing"/>
        <w:numPr>
          <w:ilvl w:val="1"/>
          <w:numId w:val="3"/>
        </w:numPr>
        <w:rPr>
          <w:rFonts w:ascii="Arial" w:hAnsi="Arial" w:cs="Arial"/>
        </w:rPr>
      </w:pPr>
      <w:r w:rsidRPr="00BE20E2">
        <w:rPr>
          <w:rFonts w:ascii="Arial" w:hAnsi="Arial" w:cs="Arial"/>
        </w:rPr>
        <w:t xml:space="preserve">Explain what teaching is and the various roles of a teacher in meeting challenges in the 21st century. </w:t>
      </w:r>
    </w:p>
    <w:p w14:paraId="78720507" w14:textId="111DBEA8" w:rsidR="00BE20E2" w:rsidRDefault="00BE20E2" w:rsidP="00BE20E2">
      <w:pPr>
        <w:pStyle w:val="NoSpacing"/>
        <w:numPr>
          <w:ilvl w:val="1"/>
          <w:numId w:val="3"/>
        </w:numPr>
        <w:rPr>
          <w:rFonts w:ascii="Arial" w:hAnsi="Arial" w:cs="Arial"/>
        </w:rPr>
      </w:pPr>
      <w:r w:rsidRPr="00BE20E2">
        <w:rPr>
          <w:rFonts w:ascii="Arial" w:hAnsi="Arial" w:cs="Arial"/>
        </w:rPr>
        <w:t>Demonstrate understanding of</w:t>
      </w:r>
      <w:r w:rsidR="00843B0B">
        <w:rPr>
          <w:rFonts w:ascii="Arial" w:hAnsi="Arial" w:cs="Arial"/>
        </w:rPr>
        <w:t xml:space="preserve"> </w:t>
      </w:r>
      <w:r w:rsidRPr="00BE20E2">
        <w:rPr>
          <w:rFonts w:ascii="Arial" w:hAnsi="Arial" w:cs="Arial"/>
        </w:rPr>
        <w:t>the concepts of</w:t>
      </w:r>
      <w:r w:rsidR="00843B0B">
        <w:rPr>
          <w:rFonts w:ascii="Arial" w:hAnsi="Arial" w:cs="Arial"/>
        </w:rPr>
        <w:t xml:space="preserve"> </w:t>
      </w:r>
      <w:r w:rsidRPr="00BE20E2">
        <w:rPr>
          <w:rFonts w:ascii="Arial" w:hAnsi="Arial" w:cs="Arial"/>
        </w:rPr>
        <w:t>the teacher as a school culture catalyst, transformational leader and educational resources manager with responsibilities as specified in the Code of Ethics for Professional Teachers</w:t>
      </w:r>
      <w:r w:rsidR="00843B0B">
        <w:rPr>
          <w:rFonts w:ascii="Arial" w:hAnsi="Arial" w:cs="Arial"/>
        </w:rPr>
        <w:t>.</w:t>
      </w:r>
    </w:p>
    <w:p w14:paraId="50ADDB26" w14:textId="77777777" w:rsidR="00BE20E2" w:rsidRDefault="00BE20E2" w:rsidP="00BE20E2">
      <w:pPr>
        <w:pStyle w:val="NoSpacing"/>
        <w:rPr>
          <w:rFonts w:ascii="Arial" w:hAnsi="Arial" w:cs="Arial"/>
        </w:rPr>
      </w:pPr>
    </w:p>
    <w:p w14:paraId="4517D137" w14:textId="6BD14BBC" w:rsidR="00BE20E2" w:rsidRPr="00BE20E2" w:rsidRDefault="00BE20E2" w:rsidP="00BE20E2">
      <w:pPr>
        <w:pStyle w:val="NoSpacing"/>
        <w:numPr>
          <w:ilvl w:val="0"/>
          <w:numId w:val="2"/>
        </w:numPr>
        <w:rPr>
          <w:rFonts w:ascii="Arial" w:hAnsi="Arial" w:cs="Arial"/>
          <w:b/>
          <w:bCs/>
          <w:i/>
          <w:iCs/>
        </w:rPr>
      </w:pPr>
      <w:r w:rsidRPr="00BE20E2">
        <w:rPr>
          <w:rFonts w:ascii="Arial" w:hAnsi="Arial" w:cs="Arial"/>
          <w:b/>
          <w:bCs/>
        </w:rPr>
        <w:t xml:space="preserve">THE TEACHER AND THE SCHOOL CURRICULUM, METHODS AND STRATEGIES OF TEACHING, EDUCATIONAL TECHNOLOGY FOR TEACHING AND LEARNING </w:t>
      </w:r>
      <w:r w:rsidRPr="00BE20E2">
        <w:rPr>
          <w:rFonts w:ascii="Arial" w:hAnsi="Arial" w:cs="Arial"/>
          <w:b/>
          <w:bCs/>
          <w:i/>
          <w:iCs/>
        </w:rPr>
        <w:t>(45 items)</w:t>
      </w:r>
    </w:p>
    <w:p w14:paraId="3CF6FCFE" w14:textId="77777777" w:rsidR="00843B0B" w:rsidRPr="00843B0B" w:rsidRDefault="00BE20E2" w:rsidP="00BE20E2">
      <w:pPr>
        <w:pStyle w:val="NoSpacing"/>
        <w:numPr>
          <w:ilvl w:val="0"/>
          <w:numId w:val="4"/>
        </w:numPr>
        <w:rPr>
          <w:rFonts w:ascii="Arial" w:hAnsi="Arial" w:cs="Arial"/>
          <w:b/>
          <w:bCs/>
        </w:rPr>
      </w:pPr>
      <w:r w:rsidRPr="00843B0B">
        <w:rPr>
          <w:rFonts w:ascii="Arial" w:hAnsi="Arial" w:cs="Arial"/>
          <w:b/>
          <w:bCs/>
        </w:rPr>
        <w:t xml:space="preserve">The Teacher and the School Curriculum </w:t>
      </w:r>
    </w:p>
    <w:p w14:paraId="6D1C6F00" w14:textId="77777777" w:rsidR="00843B0B" w:rsidRDefault="00BE20E2" w:rsidP="00843B0B">
      <w:pPr>
        <w:pStyle w:val="NoSpacing"/>
        <w:numPr>
          <w:ilvl w:val="1"/>
          <w:numId w:val="4"/>
        </w:numPr>
        <w:rPr>
          <w:rFonts w:ascii="Arial" w:hAnsi="Arial" w:cs="Arial"/>
        </w:rPr>
      </w:pPr>
      <w:r w:rsidRPr="00BE20E2">
        <w:rPr>
          <w:rFonts w:ascii="Arial" w:hAnsi="Arial" w:cs="Arial"/>
        </w:rPr>
        <w:t>Demonstrate research-based knowledge of the concepts, theories and principles in curriculum planning, design, development and evaluation.</w:t>
      </w:r>
    </w:p>
    <w:p w14:paraId="2C952583" w14:textId="77777777" w:rsidR="00843B0B" w:rsidRDefault="00843B0B" w:rsidP="00843B0B">
      <w:pPr>
        <w:pStyle w:val="NoSpacing"/>
        <w:ind w:left="1800"/>
        <w:rPr>
          <w:rFonts w:ascii="Arial" w:hAnsi="Arial" w:cs="Arial"/>
        </w:rPr>
      </w:pPr>
    </w:p>
    <w:p w14:paraId="5E3CA784" w14:textId="77777777" w:rsidR="00843B0B" w:rsidRPr="00843B0B" w:rsidRDefault="00BE20E2" w:rsidP="00843B0B">
      <w:pPr>
        <w:pStyle w:val="NoSpacing"/>
        <w:numPr>
          <w:ilvl w:val="0"/>
          <w:numId w:val="4"/>
        </w:numPr>
        <w:rPr>
          <w:rFonts w:ascii="Arial" w:hAnsi="Arial" w:cs="Arial"/>
          <w:b/>
          <w:bCs/>
        </w:rPr>
      </w:pPr>
      <w:r w:rsidRPr="00843B0B">
        <w:rPr>
          <w:rFonts w:ascii="Arial" w:hAnsi="Arial" w:cs="Arial"/>
          <w:b/>
          <w:bCs/>
        </w:rPr>
        <w:t xml:space="preserve">Methods and Strategies of Teaching </w:t>
      </w:r>
    </w:p>
    <w:p w14:paraId="15AAA90A" w14:textId="77777777" w:rsidR="00843B0B" w:rsidRPr="00843B0B" w:rsidRDefault="00BE20E2" w:rsidP="00843B0B">
      <w:pPr>
        <w:pStyle w:val="NoSpacing"/>
        <w:numPr>
          <w:ilvl w:val="1"/>
          <w:numId w:val="4"/>
        </w:numPr>
        <w:rPr>
          <w:rFonts w:ascii="Arial" w:hAnsi="Arial" w:cs="Arial"/>
        </w:rPr>
      </w:pPr>
      <w:r w:rsidRPr="00843B0B">
        <w:rPr>
          <w:rFonts w:ascii="Arial" w:hAnsi="Arial" w:cs="Arial"/>
        </w:rPr>
        <w:t>Demonstrate knowledge of teaching strategies that build and enhance new literacies inclusive of financial, multi- cultural, social cyber/digital, ecological, arts-and-creativity new literacies across the curriculum</w:t>
      </w:r>
    </w:p>
    <w:p w14:paraId="274C4199" w14:textId="77777777" w:rsidR="00843B0B" w:rsidRDefault="00BE20E2" w:rsidP="00843B0B">
      <w:pPr>
        <w:pStyle w:val="NoSpacing"/>
        <w:numPr>
          <w:ilvl w:val="1"/>
          <w:numId w:val="4"/>
        </w:numPr>
        <w:rPr>
          <w:rFonts w:ascii="Arial" w:hAnsi="Arial" w:cs="Arial"/>
        </w:rPr>
      </w:pPr>
      <w:r w:rsidRPr="00843B0B">
        <w:rPr>
          <w:rFonts w:ascii="Arial" w:hAnsi="Arial" w:cs="Arial"/>
        </w:rPr>
        <w:t xml:space="preserve">Prepare developmentally sequenced lesson plans with well aligned learning outcomes and competencies based on K-to-12 spiral curriculum requirement. </w:t>
      </w:r>
    </w:p>
    <w:p w14:paraId="3FBFCF85" w14:textId="77777777" w:rsidR="00843B0B" w:rsidRDefault="00BE20E2" w:rsidP="00843B0B">
      <w:pPr>
        <w:pStyle w:val="NoSpacing"/>
        <w:numPr>
          <w:ilvl w:val="1"/>
          <w:numId w:val="4"/>
        </w:numPr>
        <w:rPr>
          <w:rFonts w:ascii="Arial" w:hAnsi="Arial" w:cs="Arial"/>
        </w:rPr>
      </w:pPr>
      <w:r w:rsidRPr="00843B0B">
        <w:rPr>
          <w:rFonts w:ascii="Arial" w:hAnsi="Arial" w:cs="Arial"/>
        </w:rPr>
        <w:t xml:space="preserve">Utilize the concepts of new literacies in the 21st century (globalization and multi-cultural literacy, social literacy, media literacy, financial literacy, cyber literacy, digital literacy, eco literacy, arts and creativity literacy, interdisciplinary explorations and other teaching strategies) and shared cultural practices across learning areas. </w:t>
      </w:r>
    </w:p>
    <w:p w14:paraId="7E6962B8" w14:textId="77777777" w:rsidR="00843B0B" w:rsidRDefault="00843B0B" w:rsidP="00843B0B">
      <w:pPr>
        <w:pStyle w:val="NoSpacing"/>
        <w:ind w:left="1800"/>
        <w:rPr>
          <w:rFonts w:ascii="Arial" w:hAnsi="Arial" w:cs="Arial"/>
        </w:rPr>
      </w:pPr>
    </w:p>
    <w:p w14:paraId="5F0B179A" w14:textId="77777777" w:rsidR="00843B0B" w:rsidRPr="00843B0B" w:rsidRDefault="00BE20E2" w:rsidP="00843B0B">
      <w:pPr>
        <w:pStyle w:val="NoSpacing"/>
        <w:numPr>
          <w:ilvl w:val="0"/>
          <w:numId w:val="4"/>
        </w:numPr>
        <w:rPr>
          <w:rFonts w:ascii="Arial" w:hAnsi="Arial" w:cs="Arial"/>
          <w:b/>
          <w:bCs/>
        </w:rPr>
      </w:pPr>
      <w:r w:rsidRPr="00843B0B">
        <w:rPr>
          <w:rFonts w:ascii="Arial" w:hAnsi="Arial" w:cs="Arial"/>
          <w:b/>
          <w:bCs/>
        </w:rPr>
        <w:t xml:space="preserve">Educational Technology </w:t>
      </w:r>
    </w:p>
    <w:p w14:paraId="75E14984" w14:textId="77777777" w:rsidR="00843B0B" w:rsidRDefault="00BE20E2" w:rsidP="00843B0B">
      <w:pPr>
        <w:pStyle w:val="NoSpacing"/>
        <w:numPr>
          <w:ilvl w:val="1"/>
          <w:numId w:val="4"/>
        </w:numPr>
        <w:rPr>
          <w:rFonts w:ascii="Arial" w:hAnsi="Arial" w:cs="Arial"/>
        </w:rPr>
      </w:pPr>
      <w:r w:rsidRPr="00843B0B">
        <w:rPr>
          <w:rFonts w:ascii="Arial" w:hAnsi="Arial" w:cs="Arial"/>
        </w:rPr>
        <w:t xml:space="preserve"> Employ teaching strategies, methods, instructional materials and technology, classroom management techniques appropriate to subject areas and inclusive of learners from indigenous groups. </w:t>
      </w:r>
    </w:p>
    <w:p w14:paraId="231E25C1" w14:textId="484D2D4A" w:rsidR="005419A7" w:rsidRDefault="00BE20E2" w:rsidP="00843B0B">
      <w:pPr>
        <w:pStyle w:val="NoSpacing"/>
        <w:numPr>
          <w:ilvl w:val="1"/>
          <w:numId w:val="4"/>
        </w:numPr>
        <w:rPr>
          <w:rFonts w:ascii="Arial" w:hAnsi="Arial" w:cs="Arial"/>
        </w:rPr>
      </w:pPr>
      <w:r w:rsidRPr="00843B0B">
        <w:rPr>
          <w:rFonts w:ascii="Arial" w:hAnsi="Arial" w:cs="Arial"/>
        </w:rPr>
        <w:t>Demonstrate skills in developing and using a variety of conventional and non-conventional resources including Information and Communication Technology to address learning goals and needs of</w:t>
      </w:r>
      <w:r w:rsidR="00843B0B" w:rsidRPr="00843B0B">
        <w:rPr>
          <w:rFonts w:ascii="Arial" w:hAnsi="Arial" w:cs="Arial"/>
        </w:rPr>
        <w:t xml:space="preserve"> various learners.</w:t>
      </w:r>
    </w:p>
    <w:p w14:paraId="62B08574" w14:textId="77777777" w:rsidR="00843B0B" w:rsidRDefault="00843B0B" w:rsidP="00843B0B">
      <w:pPr>
        <w:pStyle w:val="NoSpacing"/>
        <w:rPr>
          <w:rFonts w:ascii="Arial" w:hAnsi="Arial" w:cs="Arial"/>
        </w:rPr>
      </w:pPr>
    </w:p>
    <w:p w14:paraId="29B9027D" w14:textId="58CAD227" w:rsidR="00843B0B" w:rsidRPr="00E73D9B" w:rsidRDefault="00843B0B" w:rsidP="00843B0B">
      <w:pPr>
        <w:pStyle w:val="NoSpacing"/>
        <w:numPr>
          <w:ilvl w:val="0"/>
          <w:numId w:val="2"/>
        </w:numPr>
        <w:rPr>
          <w:rFonts w:ascii="Arial" w:hAnsi="Arial" w:cs="Arial"/>
          <w:b/>
          <w:bCs/>
        </w:rPr>
      </w:pPr>
      <w:r w:rsidRPr="00843B0B">
        <w:rPr>
          <w:rFonts w:ascii="Arial" w:hAnsi="Arial" w:cs="Arial"/>
          <w:b/>
          <w:bCs/>
        </w:rPr>
        <w:t xml:space="preserve">THE CHILD AND ADOLESCENT LEARNERS AND LEARNING PRINCIPLES </w:t>
      </w:r>
      <w:r w:rsidRPr="00843B0B">
        <w:rPr>
          <w:rFonts w:ascii="Arial" w:hAnsi="Arial" w:cs="Arial"/>
          <w:b/>
          <w:bCs/>
          <w:i/>
          <w:iCs/>
        </w:rPr>
        <w:t>(30 items)</w:t>
      </w:r>
    </w:p>
    <w:p w14:paraId="34086951" w14:textId="77777777" w:rsidR="00E73D9B" w:rsidRPr="00E631AB" w:rsidRDefault="00E73D9B" w:rsidP="00E73D9B">
      <w:pPr>
        <w:pStyle w:val="NoSpacing"/>
        <w:numPr>
          <w:ilvl w:val="0"/>
          <w:numId w:val="5"/>
        </w:numPr>
        <w:rPr>
          <w:rFonts w:ascii="Arial" w:hAnsi="Arial" w:cs="Arial"/>
          <w:b/>
          <w:bCs/>
        </w:rPr>
      </w:pPr>
      <w:r w:rsidRPr="00E631AB">
        <w:rPr>
          <w:rFonts w:ascii="Arial" w:hAnsi="Arial" w:cs="Arial"/>
          <w:b/>
          <w:bCs/>
        </w:rPr>
        <w:t xml:space="preserve">Headstart for Toddlers, Child and Adolescent </w:t>
      </w:r>
    </w:p>
    <w:p w14:paraId="2FE5EBED" w14:textId="77777777" w:rsidR="00E73D9B" w:rsidRDefault="00E73D9B" w:rsidP="00E73D9B">
      <w:pPr>
        <w:pStyle w:val="NoSpacing"/>
        <w:numPr>
          <w:ilvl w:val="1"/>
          <w:numId w:val="5"/>
        </w:numPr>
        <w:rPr>
          <w:rFonts w:ascii="Arial" w:hAnsi="Arial" w:cs="Arial"/>
        </w:rPr>
      </w:pPr>
      <w:r w:rsidRPr="00E73D9B">
        <w:rPr>
          <w:rFonts w:ascii="Arial" w:hAnsi="Arial" w:cs="Arial"/>
        </w:rPr>
        <w:t>Apply pedagogical approaches to the student</w:t>
      </w:r>
      <w:r>
        <w:rPr>
          <w:rFonts w:ascii="Arial" w:hAnsi="Arial" w:cs="Arial"/>
        </w:rPr>
        <w:t>-</w:t>
      </w:r>
      <w:r w:rsidRPr="00E73D9B">
        <w:rPr>
          <w:rFonts w:ascii="Arial" w:hAnsi="Arial" w:cs="Arial"/>
        </w:rPr>
        <w:t>centered teaching-and-learning process that is metacognitive, innovative, inclusive and</w:t>
      </w:r>
      <w:r w:rsidRPr="00E73D9B">
        <w:t xml:space="preserve"> </w:t>
      </w:r>
      <w:r w:rsidRPr="00E73D9B">
        <w:rPr>
          <w:rFonts w:ascii="Arial" w:hAnsi="Arial" w:cs="Arial"/>
        </w:rPr>
        <w:t xml:space="preserve">developmentally appropriate for child and adolescent learners. </w:t>
      </w:r>
    </w:p>
    <w:p w14:paraId="41071FCB" w14:textId="77777777" w:rsidR="00E73D9B" w:rsidRDefault="00E73D9B" w:rsidP="00E73D9B">
      <w:pPr>
        <w:pStyle w:val="NoSpacing"/>
        <w:numPr>
          <w:ilvl w:val="1"/>
          <w:numId w:val="5"/>
        </w:numPr>
        <w:rPr>
          <w:rFonts w:ascii="Arial" w:hAnsi="Arial" w:cs="Arial"/>
        </w:rPr>
      </w:pPr>
      <w:r w:rsidRPr="00E73D9B">
        <w:rPr>
          <w:rFonts w:ascii="Arial" w:hAnsi="Arial" w:cs="Arial"/>
        </w:rPr>
        <w:t>Appraise learning environment</w:t>
      </w:r>
      <w:r>
        <w:rPr>
          <w:rFonts w:ascii="Arial" w:hAnsi="Arial" w:cs="Arial"/>
        </w:rPr>
        <w:t xml:space="preserve"> </w:t>
      </w:r>
      <w:r w:rsidRPr="00E73D9B">
        <w:rPr>
          <w:rFonts w:ascii="Arial" w:hAnsi="Arial" w:cs="Arial"/>
        </w:rPr>
        <w:t xml:space="preserve">that is responsive to learners from various family background, economic level groupings, and socio-cultural affiliation. </w:t>
      </w:r>
    </w:p>
    <w:p w14:paraId="5948A081" w14:textId="77777777" w:rsidR="00E73D9B" w:rsidRDefault="00E73D9B" w:rsidP="00E73D9B">
      <w:pPr>
        <w:pStyle w:val="NoSpacing"/>
        <w:numPr>
          <w:ilvl w:val="1"/>
          <w:numId w:val="5"/>
        </w:numPr>
        <w:rPr>
          <w:rFonts w:ascii="Arial" w:hAnsi="Arial" w:cs="Arial"/>
        </w:rPr>
      </w:pPr>
      <w:r w:rsidRPr="00E73D9B">
        <w:rPr>
          <w:rFonts w:ascii="Arial" w:hAnsi="Arial" w:cs="Arial"/>
        </w:rPr>
        <w:t xml:space="preserve">Demonstrate understanding of differentiated teaching to suit the learner's gender, strengths, interests, experiences and needs. </w:t>
      </w:r>
    </w:p>
    <w:p w14:paraId="660FD6BE" w14:textId="495B93F9" w:rsidR="00E73D9B" w:rsidRDefault="00E73D9B" w:rsidP="00E73D9B">
      <w:pPr>
        <w:pStyle w:val="NoSpacing"/>
        <w:numPr>
          <w:ilvl w:val="1"/>
          <w:numId w:val="5"/>
        </w:numPr>
        <w:rPr>
          <w:rFonts w:ascii="Arial" w:hAnsi="Arial" w:cs="Arial"/>
        </w:rPr>
      </w:pPr>
      <w:r w:rsidRPr="00E73D9B">
        <w:rPr>
          <w:rFonts w:ascii="Arial" w:hAnsi="Arial" w:cs="Arial"/>
        </w:rPr>
        <w:lastRenderedPageBreak/>
        <w:t>Draw implications of research findings related to child development along biological, cognitive linguistic, socio-cultural dimensions.</w:t>
      </w:r>
    </w:p>
    <w:p w14:paraId="589DB559" w14:textId="77777777" w:rsidR="00E73D9B" w:rsidRDefault="00E73D9B" w:rsidP="00E73D9B">
      <w:pPr>
        <w:pStyle w:val="NoSpacing"/>
        <w:rPr>
          <w:rFonts w:ascii="Arial" w:hAnsi="Arial" w:cs="Arial"/>
        </w:rPr>
      </w:pPr>
    </w:p>
    <w:p w14:paraId="681349A6" w14:textId="48B6B84B" w:rsidR="00E73D9B" w:rsidRPr="00E631AB" w:rsidRDefault="00E631AB" w:rsidP="00E73D9B">
      <w:pPr>
        <w:pStyle w:val="NoSpacing"/>
        <w:numPr>
          <w:ilvl w:val="0"/>
          <w:numId w:val="2"/>
        </w:numPr>
        <w:rPr>
          <w:rFonts w:ascii="Arial" w:hAnsi="Arial" w:cs="Arial"/>
          <w:b/>
          <w:bCs/>
        </w:rPr>
      </w:pPr>
      <w:r w:rsidRPr="00E631AB">
        <w:rPr>
          <w:rFonts w:ascii="Arial" w:hAnsi="Arial" w:cs="Arial"/>
          <w:b/>
          <w:bCs/>
        </w:rPr>
        <w:t>ASSESSMENT OF LEARNING</w:t>
      </w:r>
      <w:r w:rsidRPr="00E631AB">
        <w:rPr>
          <w:rFonts w:ascii="Arial" w:hAnsi="Arial" w:cs="Arial"/>
          <w:b/>
          <w:bCs/>
        </w:rPr>
        <w:t xml:space="preserve"> </w:t>
      </w:r>
      <w:r w:rsidRPr="00E631AB">
        <w:rPr>
          <w:rFonts w:ascii="Arial" w:hAnsi="Arial" w:cs="Arial"/>
          <w:b/>
          <w:bCs/>
          <w:i/>
          <w:iCs/>
        </w:rPr>
        <w:t>(22 items)</w:t>
      </w:r>
    </w:p>
    <w:p w14:paraId="36BC1B01" w14:textId="2104D636" w:rsidR="00E631AB" w:rsidRPr="00E631AB" w:rsidRDefault="00E631AB" w:rsidP="00E631AB">
      <w:pPr>
        <w:pStyle w:val="NoSpacing"/>
        <w:numPr>
          <w:ilvl w:val="0"/>
          <w:numId w:val="6"/>
        </w:numPr>
        <w:rPr>
          <w:rFonts w:ascii="Arial" w:hAnsi="Arial" w:cs="Arial"/>
          <w:b/>
          <w:bCs/>
        </w:rPr>
      </w:pPr>
      <w:r w:rsidRPr="00E631AB">
        <w:rPr>
          <w:rFonts w:ascii="Arial" w:hAnsi="Arial" w:cs="Arial"/>
          <w:b/>
          <w:bCs/>
        </w:rPr>
        <w:t>Validating theoretical knowledge in the actual assessment of learning</w:t>
      </w:r>
    </w:p>
    <w:p w14:paraId="34C52913" w14:textId="5FB8436D" w:rsidR="00E631AB" w:rsidRPr="00E631AB" w:rsidRDefault="00E631AB" w:rsidP="00E631AB">
      <w:pPr>
        <w:pStyle w:val="NoSpacing"/>
        <w:numPr>
          <w:ilvl w:val="1"/>
          <w:numId w:val="6"/>
        </w:numPr>
        <w:rPr>
          <w:rFonts w:ascii="Arial" w:hAnsi="Arial" w:cs="Arial"/>
        </w:rPr>
      </w:pPr>
      <w:r w:rsidRPr="00E631AB">
        <w:rPr>
          <w:rFonts w:ascii="Arial" w:hAnsi="Arial" w:cs="Arial"/>
        </w:rPr>
        <w:t xml:space="preserve">Demonstrate understanding of principles in constructing traditional, alternative/authentic forms of </w:t>
      </w:r>
      <w:proofErr w:type="gramStart"/>
      <w:r w:rsidRPr="00E631AB">
        <w:rPr>
          <w:rFonts w:ascii="Arial" w:hAnsi="Arial" w:cs="Arial"/>
        </w:rPr>
        <w:t>high quality</w:t>
      </w:r>
      <w:proofErr w:type="gramEnd"/>
      <w:r w:rsidRPr="00E631AB">
        <w:rPr>
          <w:rFonts w:ascii="Arial" w:hAnsi="Arial" w:cs="Arial"/>
        </w:rPr>
        <w:t xml:space="preserve"> assessment.</w:t>
      </w:r>
    </w:p>
    <w:p w14:paraId="69A7383C" w14:textId="07D2A1F3" w:rsidR="00E631AB" w:rsidRPr="00E631AB" w:rsidRDefault="00E631AB" w:rsidP="00E631AB">
      <w:pPr>
        <w:pStyle w:val="NoSpacing"/>
        <w:numPr>
          <w:ilvl w:val="1"/>
          <w:numId w:val="6"/>
        </w:numPr>
        <w:rPr>
          <w:rFonts w:ascii="Arial" w:hAnsi="Arial" w:cs="Arial"/>
        </w:rPr>
      </w:pPr>
      <w:r w:rsidRPr="00E631AB">
        <w:rPr>
          <w:rFonts w:ascii="Arial" w:hAnsi="Arial" w:cs="Arial"/>
        </w:rPr>
        <w:t>Apply knowledge and skills in the development and use of assessment tools for formative and summative purposes.</w:t>
      </w:r>
    </w:p>
    <w:p w14:paraId="114F03C4" w14:textId="538EB4D6" w:rsidR="00E631AB" w:rsidRPr="00E631AB" w:rsidRDefault="00E631AB" w:rsidP="00E631AB">
      <w:pPr>
        <w:pStyle w:val="NoSpacing"/>
        <w:numPr>
          <w:ilvl w:val="1"/>
          <w:numId w:val="6"/>
        </w:numPr>
        <w:rPr>
          <w:rFonts w:ascii="Arial" w:hAnsi="Arial" w:cs="Arial"/>
        </w:rPr>
      </w:pPr>
      <w:r w:rsidRPr="00E631AB">
        <w:rPr>
          <w:rFonts w:ascii="Arial" w:hAnsi="Arial" w:cs="Arial"/>
        </w:rPr>
        <w:t>Apply rules in test construction and use of authentic assessment tools for product and process assessment.</w:t>
      </w:r>
    </w:p>
    <w:p w14:paraId="61D48473" w14:textId="0C9F7349" w:rsidR="00E631AB" w:rsidRPr="00E631AB" w:rsidRDefault="00E631AB" w:rsidP="00E631AB">
      <w:pPr>
        <w:pStyle w:val="NoSpacing"/>
        <w:numPr>
          <w:ilvl w:val="1"/>
          <w:numId w:val="6"/>
        </w:numPr>
        <w:rPr>
          <w:rFonts w:ascii="Arial" w:hAnsi="Arial" w:cs="Arial"/>
        </w:rPr>
      </w:pPr>
      <w:r w:rsidRPr="00E631AB">
        <w:rPr>
          <w:rFonts w:ascii="Arial" w:hAnsi="Arial" w:cs="Arial"/>
        </w:rPr>
        <w:t>Demonstrate skills in interpreting assessment results to improve learning.</w:t>
      </w:r>
    </w:p>
    <w:p w14:paraId="203D2484" w14:textId="511B3E20" w:rsidR="00E631AB" w:rsidRPr="00E631AB" w:rsidRDefault="00E631AB" w:rsidP="00E631AB">
      <w:pPr>
        <w:pStyle w:val="NoSpacing"/>
        <w:numPr>
          <w:ilvl w:val="1"/>
          <w:numId w:val="6"/>
        </w:numPr>
        <w:rPr>
          <w:rFonts w:ascii="Arial" w:hAnsi="Arial" w:cs="Arial"/>
        </w:rPr>
      </w:pPr>
      <w:r w:rsidRPr="00E631AB">
        <w:rPr>
          <w:rFonts w:ascii="Arial" w:hAnsi="Arial" w:cs="Arial"/>
        </w:rPr>
        <w:t xml:space="preserve">Comprehend and apply basic concepts of statistics in educational assessment and evaluation. </w:t>
      </w:r>
    </w:p>
    <w:p w14:paraId="359D74F0" w14:textId="010B4EFF" w:rsidR="00E631AB" w:rsidRDefault="00E631AB" w:rsidP="00E631AB">
      <w:pPr>
        <w:pStyle w:val="NoSpacing"/>
        <w:numPr>
          <w:ilvl w:val="1"/>
          <w:numId w:val="6"/>
        </w:numPr>
        <w:rPr>
          <w:rFonts w:ascii="Arial" w:hAnsi="Arial" w:cs="Arial"/>
        </w:rPr>
      </w:pPr>
      <w:r w:rsidRPr="00E631AB">
        <w:rPr>
          <w:rFonts w:ascii="Arial" w:hAnsi="Arial" w:cs="Arial"/>
        </w:rPr>
        <w:t>Demonstrate knowledge of providing timely, accurate and constructive feedback to learners and</w:t>
      </w:r>
      <w:r>
        <w:rPr>
          <w:rFonts w:ascii="Arial" w:hAnsi="Arial" w:cs="Arial"/>
        </w:rPr>
        <w:t xml:space="preserve"> </w:t>
      </w:r>
      <w:r w:rsidRPr="00E631AB">
        <w:rPr>
          <w:rFonts w:ascii="Arial" w:hAnsi="Arial" w:cs="Arial"/>
        </w:rPr>
        <w:t>parents.</w:t>
      </w:r>
    </w:p>
    <w:p w14:paraId="6C3D2D51" w14:textId="77777777" w:rsidR="00E631AB" w:rsidRDefault="00E631AB" w:rsidP="00E631AB">
      <w:pPr>
        <w:pStyle w:val="NoSpacing"/>
        <w:rPr>
          <w:rFonts w:ascii="Arial" w:hAnsi="Arial" w:cs="Arial"/>
        </w:rPr>
      </w:pPr>
    </w:p>
    <w:p w14:paraId="0E2B6228" w14:textId="6FBE6E9A" w:rsidR="00136268" w:rsidRPr="00136268" w:rsidRDefault="003C25D5" w:rsidP="00136268">
      <w:pPr>
        <w:pStyle w:val="NoSpacing"/>
        <w:numPr>
          <w:ilvl w:val="0"/>
          <w:numId w:val="2"/>
        </w:numPr>
        <w:rPr>
          <w:rFonts w:ascii="Arial" w:hAnsi="Arial" w:cs="Arial"/>
          <w:b/>
          <w:bCs/>
        </w:rPr>
      </w:pPr>
      <w:r w:rsidRPr="003C25D5">
        <w:rPr>
          <w:rFonts w:ascii="Arial" w:hAnsi="Arial" w:cs="Arial"/>
          <w:b/>
          <w:bCs/>
        </w:rPr>
        <w:t>FIELD STUDY AND TEACHING INTERNSHIP</w:t>
      </w:r>
      <w:r w:rsidR="00136268">
        <w:rPr>
          <w:rFonts w:ascii="Arial" w:hAnsi="Arial" w:cs="Arial"/>
          <w:b/>
          <w:bCs/>
        </w:rPr>
        <w:t xml:space="preserve"> </w:t>
      </w:r>
      <w:r w:rsidR="00136268" w:rsidRPr="00136268">
        <w:rPr>
          <w:rFonts w:ascii="Arial" w:hAnsi="Arial" w:cs="Arial"/>
          <w:b/>
          <w:bCs/>
          <w:i/>
          <w:iCs/>
        </w:rPr>
        <w:t>(30 items)</w:t>
      </w:r>
    </w:p>
    <w:p w14:paraId="23D5F1A6" w14:textId="48DFA9D2" w:rsidR="003C25D5" w:rsidRPr="003C25D5" w:rsidRDefault="003C25D5" w:rsidP="003C25D5">
      <w:pPr>
        <w:pStyle w:val="NoSpacing"/>
        <w:numPr>
          <w:ilvl w:val="0"/>
          <w:numId w:val="8"/>
        </w:numPr>
        <w:rPr>
          <w:rFonts w:ascii="Arial" w:hAnsi="Arial" w:cs="Arial"/>
          <w:b/>
          <w:bCs/>
        </w:rPr>
      </w:pPr>
      <w:r w:rsidRPr="003C25D5">
        <w:rPr>
          <w:rFonts w:ascii="Arial" w:hAnsi="Arial" w:cs="Arial"/>
          <w:b/>
          <w:bCs/>
        </w:rPr>
        <w:t>Documentation of Experiential Learning</w:t>
      </w:r>
    </w:p>
    <w:p w14:paraId="0C5E6CA3" w14:textId="3A291628" w:rsidR="003C25D5" w:rsidRPr="003C25D5" w:rsidRDefault="003C25D5" w:rsidP="003C25D5">
      <w:pPr>
        <w:pStyle w:val="NoSpacing"/>
        <w:numPr>
          <w:ilvl w:val="1"/>
          <w:numId w:val="8"/>
        </w:numPr>
        <w:rPr>
          <w:rFonts w:ascii="Arial" w:hAnsi="Arial" w:cs="Arial"/>
        </w:rPr>
      </w:pPr>
      <w:r w:rsidRPr="003C25D5">
        <w:rPr>
          <w:rFonts w:ascii="Arial" w:hAnsi="Arial" w:cs="Arial"/>
        </w:rPr>
        <w:t>Describe authentic experiential learning from</w:t>
      </w:r>
      <w:r>
        <w:rPr>
          <w:rFonts w:ascii="Arial" w:hAnsi="Arial" w:cs="Arial"/>
        </w:rPr>
        <w:t xml:space="preserve"> </w:t>
      </w:r>
      <w:r w:rsidRPr="003C25D5">
        <w:rPr>
          <w:rFonts w:ascii="Arial" w:hAnsi="Arial" w:cs="Arial"/>
        </w:rPr>
        <w:t>field study and actual classroom immersion as a prospective teacher.</w:t>
      </w:r>
    </w:p>
    <w:p w14:paraId="45A03BF3" w14:textId="77777777" w:rsidR="003C25D5" w:rsidRDefault="003C25D5" w:rsidP="003C25D5">
      <w:pPr>
        <w:pStyle w:val="NoSpacing"/>
        <w:numPr>
          <w:ilvl w:val="1"/>
          <w:numId w:val="8"/>
        </w:numPr>
        <w:rPr>
          <w:rFonts w:ascii="Arial" w:hAnsi="Arial" w:cs="Arial"/>
        </w:rPr>
      </w:pPr>
      <w:r w:rsidRPr="003C25D5">
        <w:rPr>
          <w:rFonts w:ascii="Arial" w:hAnsi="Arial" w:cs="Arial"/>
        </w:rPr>
        <w:t>Demonstrate skills in teaching assistantship</w:t>
      </w:r>
      <w:r>
        <w:rPr>
          <w:rFonts w:ascii="Arial" w:hAnsi="Arial" w:cs="Arial"/>
        </w:rPr>
        <w:t xml:space="preserve"> </w:t>
      </w:r>
      <w:r w:rsidRPr="003C25D5">
        <w:rPr>
          <w:rFonts w:ascii="Arial" w:hAnsi="Arial" w:cs="Arial"/>
        </w:rPr>
        <w:t xml:space="preserve">and guided mentored classroom teaching. </w:t>
      </w:r>
    </w:p>
    <w:p w14:paraId="49E4BB1E" w14:textId="77777777" w:rsidR="003C25D5" w:rsidRDefault="003C25D5" w:rsidP="003C25D5">
      <w:pPr>
        <w:pStyle w:val="NoSpacing"/>
        <w:numPr>
          <w:ilvl w:val="1"/>
          <w:numId w:val="8"/>
        </w:numPr>
        <w:rPr>
          <w:rFonts w:ascii="Arial" w:hAnsi="Arial" w:cs="Arial"/>
        </w:rPr>
      </w:pPr>
      <w:r w:rsidRPr="003C25D5">
        <w:rPr>
          <w:rFonts w:ascii="Arial" w:hAnsi="Arial" w:cs="Arial"/>
        </w:rPr>
        <w:t xml:space="preserve">Prepare portfolio on process of learning behavior, motivation, classroom management and assessment from direct observation of teaching learning episodes in an actual school environment. </w:t>
      </w:r>
    </w:p>
    <w:p w14:paraId="258C974F" w14:textId="2F28C39A" w:rsidR="003C25D5" w:rsidRDefault="003C25D5" w:rsidP="003C25D5">
      <w:pPr>
        <w:pStyle w:val="NoSpacing"/>
        <w:numPr>
          <w:ilvl w:val="1"/>
          <w:numId w:val="8"/>
        </w:numPr>
        <w:rPr>
          <w:rFonts w:ascii="Arial" w:hAnsi="Arial" w:cs="Arial"/>
        </w:rPr>
      </w:pPr>
      <w:r w:rsidRPr="003C25D5">
        <w:rPr>
          <w:rFonts w:ascii="Arial" w:hAnsi="Arial" w:cs="Arial"/>
        </w:rPr>
        <w:t>Demonstrate reflective thinking and teaching</w:t>
      </w:r>
    </w:p>
    <w:p w14:paraId="77E713EE" w14:textId="77777777" w:rsidR="003C25D5" w:rsidRDefault="003C25D5" w:rsidP="003C25D5">
      <w:pPr>
        <w:pStyle w:val="NoSpacing"/>
        <w:ind w:left="1800"/>
        <w:rPr>
          <w:rFonts w:ascii="Arial" w:hAnsi="Arial" w:cs="Arial"/>
        </w:rPr>
      </w:pPr>
    </w:p>
    <w:p w14:paraId="2FB80C95" w14:textId="0023B254" w:rsidR="003C25D5" w:rsidRPr="00C24AE9" w:rsidRDefault="00C24AE9" w:rsidP="003C25D5">
      <w:pPr>
        <w:pStyle w:val="NoSpacing"/>
        <w:numPr>
          <w:ilvl w:val="0"/>
          <w:numId w:val="8"/>
        </w:numPr>
        <w:rPr>
          <w:rFonts w:ascii="Arial" w:hAnsi="Arial" w:cs="Arial"/>
          <w:b/>
          <w:bCs/>
        </w:rPr>
      </w:pPr>
      <w:r w:rsidRPr="00C24AE9">
        <w:rPr>
          <w:rFonts w:ascii="Arial" w:hAnsi="Arial" w:cs="Arial"/>
          <w:b/>
          <w:bCs/>
        </w:rPr>
        <w:t>Action Research</w:t>
      </w:r>
    </w:p>
    <w:p w14:paraId="7710FB4F" w14:textId="6F56E6D0" w:rsidR="00C24AE9" w:rsidRPr="00C24AE9" w:rsidRDefault="00C24AE9" w:rsidP="00C24AE9">
      <w:pPr>
        <w:pStyle w:val="NoSpacing"/>
        <w:numPr>
          <w:ilvl w:val="1"/>
          <w:numId w:val="8"/>
        </w:numPr>
        <w:rPr>
          <w:rFonts w:ascii="Arial" w:hAnsi="Arial" w:cs="Arial"/>
        </w:rPr>
      </w:pPr>
      <w:r w:rsidRPr="00C24AE9">
        <w:rPr>
          <w:rFonts w:ascii="Arial" w:hAnsi="Arial" w:cs="Arial"/>
        </w:rPr>
        <w:t>Demonstrate ability to identify teaching-learning</w:t>
      </w:r>
      <w:r>
        <w:rPr>
          <w:rFonts w:ascii="Arial" w:hAnsi="Arial" w:cs="Arial"/>
        </w:rPr>
        <w:t xml:space="preserve"> </w:t>
      </w:r>
      <w:r w:rsidRPr="00C24AE9">
        <w:rPr>
          <w:rFonts w:ascii="Arial" w:hAnsi="Arial" w:cs="Arial"/>
        </w:rPr>
        <w:t>problems and offer recommendations based on research.</w:t>
      </w:r>
    </w:p>
    <w:sectPr w:rsidR="00C24AE9" w:rsidRPr="00C24AE9" w:rsidSect="006A63E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0B49"/>
    <w:multiLevelType w:val="multilevel"/>
    <w:tmpl w:val="C4C8A46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 w15:restartNumberingAfterBreak="0">
    <w:nsid w:val="1BAA0B9D"/>
    <w:multiLevelType w:val="hybridMultilevel"/>
    <w:tmpl w:val="060C3EE2"/>
    <w:lvl w:ilvl="0" w:tplc="2DDCBE2A">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483F6E92"/>
    <w:multiLevelType w:val="multilevel"/>
    <w:tmpl w:val="060C5516"/>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489F38C0"/>
    <w:multiLevelType w:val="multilevel"/>
    <w:tmpl w:val="ED5ED4B2"/>
    <w:lvl w:ilvl="0">
      <w:start w:val="1"/>
      <w:numFmt w:val="decimal"/>
      <w:lvlText w:val="%1."/>
      <w:lvlJc w:val="left"/>
      <w:pPr>
        <w:ind w:left="108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593229F3"/>
    <w:multiLevelType w:val="multilevel"/>
    <w:tmpl w:val="4F2A516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5" w15:restartNumberingAfterBreak="0">
    <w:nsid w:val="68D3296E"/>
    <w:multiLevelType w:val="multilevel"/>
    <w:tmpl w:val="17160A14"/>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6" w15:restartNumberingAfterBreak="0">
    <w:nsid w:val="7323526C"/>
    <w:multiLevelType w:val="multilevel"/>
    <w:tmpl w:val="7692462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7" w15:restartNumberingAfterBreak="0">
    <w:nsid w:val="75213B5B"/>
    <w:multiLevelType w:val="hybridMultilevel"/>
    <w:tmpl w:val="02B29EB8"/>
    <w:lvl w:ilvl="0" w:tplc="B3125BB4">
      <w:start w:val="1"/>
      <w:numFmt w:val="upperLetter"/>
      <w:lvlText w:val="%1."/>
      <w:lvlJc w:val="left"/>
      <w:pPr>
        <w:ind w:left="720" w:hanging="360"/>
      </w:pPr>
      <w:rPr>
        <w:rFonts w:hint="default"/>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20447214">
    <w:abstractNumId w:val="2"/>
  </w:num>
  <w:num w:numId="2" w16cid:durableId="864903087">
    <w:abstractNumId w:val="7"/>
  </w:num>
  <w:num w:numId="3" w16cid:durableId="1836844029">
    <w:abstractNumId w:val="5"/>
  </w:num>
  <w:num w:numId="4" w16cid:durableId="1929191632">
    <w:abstractNumId w:val="6"/>
  </w:num>
  <w:num w:numId="5" w16cid:durableId="1742363718">
    <w:abstractNumId w:val="4"/>
  </w:num>
  <w:num w:numId="6" w16cid:durableId="1796487458">
    <w:abstractNumId w:val="3"/>
  </w:num>
  <w:num w:numId="7" w16cid:durableId="1644852542">
    <w:abstractNumId w:val="1"/>
  </w:num>
  <w:num w:numId="8" w16cid:durableId="207666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63"/>
    <w:rsid w:val="00136268"/>
    <w:rsid w:val="00230525"/>
    <w:rsid w:val="003803A8"/>
    <w:rsid w:val="003C0708"/>
    <w:rsid w:val="003C25D5"/>
    <w:rsid w:val="003E27A8"/>
    <w:rsid w:val="00440463"/>
    <w:rsid w:val="005419A7"/>
    <w:rsid w:val="0063700A"/>
    <w:rsid w:val="006A63E0"/>
    <w:rsid w:val="006F6FE5"/>
    <w:rsid w:val="00843B0B"/>
    <w:rsid w:val="008D7AE1"/>
    <w:rsid w:val="009651D0"/>
    <w:rsid w:val="00AB2320"/>
    <w:rsid w:val="00BE20E2"/>
    <w:rsid w:val="00C24AE9"/>
    <w:rsid w:val="00CB7A77"/>
    <w:rsid w:val="00CD0F3A"/>
    <w:rsid w:val="00E25163"/>
    <w:rsid w:val="00E631AB"/>
    <w:rsid w:val="00E73D9B"/>
    <w:rsid w:val="00F70E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E65D"/>
  <w15:chartTrackingRefBased/>
  <w15:docId w15:val="{4A3AA173-93C5-4FBD-A646-AEE68236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63"/>
    <w:rPr>
      <w:rFonts w:eastAsiaTheme="majorEastAsia" w:cstheme="majorBidi"/>
      <w:color w:val="272727" w:themeColor="text1" w:themeTint="D8"/>
    </w:rPr>
  </w:style>
  <w:style w:type="paragraph" w:styleId="Title">
    <w:name w:val="Title"/>
    <w:basedOn w:val="Normal"/>
    <w:next w:val="Normal"/>
    <w:link w:val="TitleChar"/>
    <w:uiPriority w:val="10"/>
    <w:qFormat/>
    <w:rsid w:val="00E25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63"/>
    <w:pPr>
      <w:spacing w:before="160"/>
      <w:jc w:val="center"/>
    </w:pPr>
    <w:rPr>
      <w:i/>
      <w:iCs/>
      <w:color w:val="404040" w:themeColor="text1" w:themeTint="BF"/>
    </w:rPr>
  </w:style>
  <w:style w:type="character" w:customStyle="1" w:styleId="QuoteChar">
    <w:name w:val="Quote Char"/>
    <w:basedOn w:val="DefaultParagraphFont"/>
    <w:link w:val="Quote"/>
    <w:uiPriority w:val="29"/>
    <w:rsid w:val="00E25163"/>
    <w:rPr>
      <w:i/>
      <w:iCs/>
      <w:color w:val="404040" w:themeColor="text1" w:themeTint="BF"/>
    </w:rPr>
  </w:style>
  <w:style w:type="paragraph" w:styleId="ListParagraph">
    <w:name w:val="List Paragraph"/>
    <w:basedOn w:val="Normal"/>
    <w:uiPriority w:val="34"/>
    <w:qFormat/>
    <w:rsid w:val="00E25163"/>
    <w:pPr>
      <w:ind w:left="720"/>
      <w:contextualSpacing/>
    </w:pPr>
  </w:style>
  <w:style w:type="character" w:styleId="IntenseEmphasis">
    <w:name w:val="Intense Emphasis"/>
    <w:basedOn w:val="DefaultParagraphFont"/>
    <w:uiPriority w:val="21"/>
    <w:qFormat/>
    <w:rsid w:val="00E25163"/>
    <w:rPr>
      <w:i/>
      <w:iCs/>
      <w:color w:val="0F4761" w:themeColor="accent1" w:themeShade="BF"/>
    </w:rPr>
  </w:style>
  <w:style w:type="paragraph" w:styleId="IntenseQuote">
    <w:name w:val="Intense Quote"/>
    <w:basedOn w:val="Normal"/>
    <w:next w:val="Normal"/>
    <w:link w:val="IntenseQuoteChar"/>
    <w:uiPriority w:val="30"/>
    <w:qFormat/>
    <w:rsid w:val="00E25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63"/>
    <w:rPr>
      <w:i/>
      <w:iCs/>
      <w:color w:val="0F4761" w:themeColor="accent1" w:themeShade="BF"/>
    </w:rPr>
  </w:style>
  <w:style w:type="character" w:styleId="IntenseReference">
    <w:name w:val="Intense Reference"/>
    <w:basedOn w:val="DefaultParagraphFont"/>
    <w:uiPriority w:val="32"/>
    <w:qFormat/>
    <w:rsid w:val="00E25163"/>
    <w:rPr>
      <w:b/>
      <w:bCs/>
      <w:smallCaps/>
      <w:color w:val="0F4761" w:themeColor="accent1" w:themeShade="BF"/>
      <w:spacing w:val="5"/>
    </w:rPr>
  </w:style>
  <w:style w:type="paragraph" w:styleId="NoSpacing">
    <w:name w:val="No Spacing"/>
    <w:uiPriority w:val="1"/>
    <w:qFormat/>
    <w:rsid w:val="00E25163"/>
    <w:pPr>
      <w:spacing w:after="0" w:line="240" w:lineRule="auto"/>
    </w:pPr>
  </w:style>
  <w:style w:type="table" w:styleId="TableGrid">
    <w:name w:val="Table Grid"/>
    <w:basedOn w:val="TableNormal"/>
    <w:uiPriority w:val="39"/>
    <w:rsid w:val="00E2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2090</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7</cp:revision>
  <dcterms:created xsi:type="dcterms:W3CDTF">2026-04-21T23:51:00Z</dcterms:created>
  <dcterms:modified xsi:type="dcterms:W3CDTF">2026-04-28T08:47:00Z</dcterms:modified>
</cp:coreProperties>
</file>