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3C2" w:rsidRPr="00A613C2" w:rsidRDefault="00A613C2" w:rsidP="00A613C2">
      <w:pPr>
        <w:pStyle w:val="NoSpacing"/>
        <w:jc w:val="center"/>
        <w:rPr>
          <w:rFonts w:asciiTheme="majorHAnsi" w:hAnsiTheme="majorHAnsi"/>
          <w:b/>
          <w:lang w:eastAsia="en-GB"/>
        </w:rPr>
      </w:pPr>
      <w:r w:rsidRPr="00A613C2">
        <w:rPr>
          <w:rFonts w:asciiTheme="majorHAnsi" w:hAnsiTheme="majorHAnsi"/>
          <w:b/>
          <w:lang w:eastAsia="en-GB"/>
        </w:rPr>
        <w:t>LE</w:t>
      </w:r>
      <w:r w:rsidR="00852EB2">
        <w:rPr>
          <w:rFonts w:asciiTheme="majorHAnsi" w:hAnsiTheme="majorHAnsi"/>
          <w:b/>
          <w:lang w:eastAsia="en-GB"/>
        </w:rPr>
        <w:t>T Reviewer for General Education</w:t>
      </w:r>
      <w:r w:rsidRPr="00A613C2">
        <w:rPr>
          <w:rFonts w:asciiTheme="majorHAnsi" w:hAnsiTheme="majorHAnsi"/>
          <w:b/>
          <w:lang w:eastAsia="en-GB"/>
        </w:rPr>
        <w:t>: Science Part 1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1. Which of the following statements best describes a hypothetical element with an electron configuration of 1s22s22p63s23p5?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The hypothetical element has an atomic number of 11.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The hypothetical element is a member of Group V, otherwise called the Nitrogen Group.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The hypothetical element is in the fifth position in the p-block, along the third period of the periodic table.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The hypothetical element is located at the third position of the p-block, along the fifth period of the periodic table.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2. Despite the observed diversity among organisms, they  are all made from the same set of biomolecules composed of monomeric units except: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Proteins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Carbohydrates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Nucleic Acids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Lipids and Fats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3. What will be formed when radium isotope, with 88 protons and 138 neutrons undergoes alpha decay?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Radon Atom (Rn222) with 86 Protons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Francium Atom (Fr222) with 87 Protons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Actinium Atom (Ac222) with 89 Protons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Thorium Atom (Th232) with 90 Protons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4. Which of the following examples best illustrates application of Boyle’s Law?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A tire becomes harder as more air is pumped into it.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A sealed aerosol can explodes when thrown into a fire.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A balloon expands and bursts when exposed to direct sunlight.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A scuba divers stops at certain depths as he ascends to the ocean’s surface.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5. Three liquids A, B, C were studied in a laboratory. Liquid A was found to float over B and C. It was also found that liquid A flows fastest among the three. What can be said about liquid A?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Densest and most viscous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Densest and least viscous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Least dense and most viscous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Least dense and least viscous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6. Which of the following statements represents a physical change?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An antacid tablet forms bubbles when dissolved in water.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A flashlight beam slowly gets dimmer and finally dies out over time.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The lawn grows thicker every day because fertilizers were added into the soil.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lastRenderedPageBreak/>
        <w:t>d. Frozen mango juice melted when left standing at room temperature for 30 minutes.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7. Which of the following best explains why farmers burn rice straw and hull during seasons of harvest?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Burning rice hulls and straws produce compounds that act as repellant for pests which may damage plantation.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The smoke produced by burning rice hulls and straws stimulate growth and fruit bearing of trees.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Rice hulls and straws are burned so that more spaces will be available for planting next set of crops.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Ash from burnt rice hulls and straws are rich in compounds that could neutralize acidic soil so that  more crops will grow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 xml:space="preserve"> 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8. Acid rain occurs when ____________.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8. Acid rain occurs when _________.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carbon dioxide combines with water in the atmosphere.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phosphorus-rich water in lakes evaporates to form phosphoric acid.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sulfur released in burning fossil fuels combines with water in the atmosphere.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excess hydrogen is released into the atmosphere to produce acids.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9. Why is it difficult to integrate nitrogen gas from the atmosphere into the nitrogen cycle of the biosphere?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Nitrogen is very abundant in the atmosphere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Living organisms quickly absorb nitrogen gas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Oceans quickly absorb nitrogen gas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Few organisms can directly utilize atmospheric nitrogen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10. Which of the following sentences about greenhouse effect is INCORRECT?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Greenhouse gases trap heat in the atmosphere which are returned to the earth’s surface.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Greenhouse effect is important in maintaining the temperature of the earth.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Greenhouse effect is due to gases that absorb the green region of light from the sun.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Greenhouse effect increases the overall surface temperature of the earth.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11. When a gardener propagates a plant by taking cuttings, he plants his cutting in a well-watered soil in a plant pot. What is the most likely reason why he may then cover the plant and pot with a lightly perforated polythene bag?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To reduce the water demand of the cutting.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To decrease the rate of gaseous exchange by the plant.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To reduce the chance of attack by pests.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To protect the plant from cold weather.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lastRenderedPageBreak/>
        <w:t>12. It is a common observation that mushrooms thrive few days after lightning strikes. Which among the following biogeochemical cycles is involved in this process?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Nitrogen cycle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Carbon-Oxygen cycle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Phosphorus cycle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Sulfur cycle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13. Which of the following factors contribute to an increase in human population?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I.    Immigration     II.   Emigration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III.   Natality       IV. Mortality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 xml:space="preserve">a. III and IV 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II and III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I only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I and III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14. Shown below is a simple food web in a grassy community. The arrow symbol means eaten by.  What would happen if all snakes are killed?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Grass&gt;Grasshopper&gt;Frog&gt;Snake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Bird&gt;Snake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Grass population would increase.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Grasshopper population would increase.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Bird and frog populations would increase.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Grasshopper and bird populations would increase.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15. Which of the following shows mechanical weathering of rocks?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 xml:space="preserve">a. formation of caverns 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acids dissolves rocks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freezing water between rock particles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iron in rocks combine with oxygen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16. PAGASA announces the approach of the seasonal winds. The familiar names used are Amihan and Habagat, internationally known as ________ and ________ respectively.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Northeast and southwest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Trade wind and easterlies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Southwest and northeast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Westerlies and easterlies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17. Fog is a cloud with its base at or very near the ground. The formation of fog generally occurs after the ground has lost heat by: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Evaporation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Convection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Conduction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Radiation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18. Why do we see the sun rise in the east?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The earth revolves eastward.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 xml:space="preserve">b. The earth rotates from west to east. 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We are located in the 20th meridian.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On the globe, we are located in the east.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lastRenderedPageBreak/>
        <w:t>19. If a voltage of 100 volts produces a current of 5 amperes in an electrical device, what is the resistance?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95 Ohms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 xml:space="preserve">b. 20 Ohms 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 xml:space="preserve">c. 105 Ohms 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500 Ohms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20. Which of the following best differentiates an earthquake's intensity from its magnitude?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Intensity describes 'the depth from which the earthquake originated’ while magnitude refers to ‘the energy of the earthquake’.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Intensity cannot be measured while magnitude can be measured using a seismograph.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Intensity refers to the strength of the quake while magnitude refers to the degree of destruction it caused at the epicenter.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Intensity is a measure of how much damage an earthquake cause at the surface while magnitude is the strength of the quake.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21. Comparing the speed of sound in liquids, gases, and solids, the speed of sound is usually lowest in ____ and highest in ____.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solids, gases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gases, liquids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liquids, solids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gases, solids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22. Which has a greater density, a lake full of water or a cupful of water?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The cup full of water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The lake full of water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Not enough information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They have the same density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23. A stainless steel spoon feels colder than a plastic spoon because stainless steel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absorbs less heat from the hand than plastic does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is really colder than plastic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has a lower temperature than plastic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conducts heat away from the hand faster than plastic does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24. Why is it NOT advisable to repeatedly open the door of a refrigerator?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It will loosen the hinges of the refrigerator's door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Leads to wastage in electrical energy.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Repeated opening introduces bacteria in to the refrigerator.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The warm air outside lowers the temperature inside thus making the refrigeration less-efficient.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25. What kind of mirror is used in cars to give the driver a wider area and smaller image of the traffic behind him/her?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Double concave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 xml:space="preserve">b. Convex 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Plane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lastRenderedPageBreak/>
        <w:t>d. Concave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26. Why do we hear thunder some seconds after seeing lightning?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a. Light appears brighter in the sky.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Light travels faster than sound.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Sound travels 1.331 m/s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Sound is released later actually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27. Water has a higher specific heat than iron. What does this mean?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 xml:space="preserve">a. Water is hotter than iron 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Water heats more rapidly than iron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Water is more dense than iron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Water heats more slowly than iron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28. If a colorblind man marries a woman who has normal vision and no history of the disease, it is most probable that all of their :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 xml:space="preserve">a. daughters will be carriers         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daughters will be colorblind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sons will be carriers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sons will be colorblind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29. Albino corn seedlings may grow several inches tall. However, they will eventually die, primarily because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 xml:space="preserve">a. direct sunlight will destroy their cells 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b. they lack adequate root system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c. they cannot produce their own food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they cannot obtain carbon dioxide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30. Mimosa pudica, locally known as Makahiya is called as such because its leaflets tend to close when touched. This organismal response to a given stimuli is called: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 xml:space="preserve">a. Hydrotropism 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 xml:space="preserve">b.Thigmotropism 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 xml:space="preserve">c. Geotropism </w:t>
      </w:r>
    </w:p>
    <w:p w:rsidR="00A613C2" w:rsidRPr="00A613C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d. Phototropism</w:t>
      </w:r>
    </w:p>
    <w:p w:rsidR="00852EB2" w:rsidRDefault="00852EB2">
      <w:pPr>
        <w:rPr>
          <w:rFonts w:asciiTheme="majorHAnsi" w:hAnsiTheme="majorHAnsi"/>
          <w:lang w:eastAsia="en-GB"/>
        </w:rPr>
      </w:pPr>
      <w:r>
        <w:rPr>
          <w:rFonts w:asciiTheme="majorHAnsi" w:hAnsiTheme="majorHAnsi"/>
          <w:lang w:eastAsia="en-GB"/>
        </w:rPr>
        <w:br w:type="page"/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852EB2">
        <w:rPr>
          <w:rFonts w:asciiTheme="majorHAnsi" w:hAnsiTheme="majorHAnsi"/>
          <w:b/>
          <w:lang w:eastAsia="en-GB"/>
        </w:rPr>
        <w:lastRenderedPageBreak/>
        <w:t>Answers:</w:t>
      </w:r>
      <w:r w:rsidRPr="00A613C2">
        <w:rPr>
          <w:rFonts w:asciiTheme="majorHAnsi" w:hAnsiTheme="majorHAnsi"/>
          <w:lang w:eastAsia="en-GB"/>
        </w:rPr>
        <w:t xml:space="preserve">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1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C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D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3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A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4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D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5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D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6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D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7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D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8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C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9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D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10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C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11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A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12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A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13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D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14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C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15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C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16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A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17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D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18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B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19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B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20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D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21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D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22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D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23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D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24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B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25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B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26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B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27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D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28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A </w:t>
      </w:r>
    </w:p>
    <w:p w:rsidR="00852EB2" w:rsidRDefault="00A613C2" w:rsidP="00A613C2">
      <w:pPr>
        <w:pStyle w:val="NoSpacing"/>
        <w:rPr>
          <w:rFonts w:asciiTheme="majorHAnsi" w:hAnsiTheme="majorHAnsi"/>
          <w:lang w:eastAsia="en-GB"/>
        </w:rPr>
      </w:pPr>
      <w:r w:rsidRPr="00A613C2">
        <w:rPr>
          <w:rFonts w:asciiTheme="majorHAnsi" w:hAnsiTheme="majorHAnsi"/>
          <w:lang w:eastAsia="en-GB"/>
        </w:rPr>
        <w:t>29</w:t>
      </w:r>
      <w:r w:rsidR="00852EB2">
        <w:rPr>
          <w:rFonts w:asciiTheme="majorHAnsi" w:hAnsiTheme="majorHAnsi"/>
          <w:lang w:eastAsia="en-GB"/>
        </w:rPr>
        <w:t xml:space="preserve">. </w:t>
      </w:r>
      <w:r w:rsidRPr="00A613C2">
        <w:rPr>
          <w:rFonts w:asciiTheme="majorHAnsi" w:hAnsiTheme="majorHAnsi"/>
          <w:lang w:eastAsia="en-GB"/>
        </w:rPr>
        <w:t xml:space="preserve">C </w:t>
      </w:r>
    </w:p>
    <w:p w:rsidR="003B0958" w:rsidRPr="00A613C2" w:rsidRDefault="00A613C2" w:rsidP="00A613C2">
      <w:pPr>
        <w:pStyle w:val="NoSpacing"/>
        <w:rPr>
          <w:rFonts w:asciiTheme="majorHAnsi" w:hAnsiTheme="majorHAnsi"/>
        </w:rPr>
      </w:pPr>
      <w:r w:rsidRPr="00A613C2">
        <w:rPr>
          <w:rFonts w:asciiTheme="majorHAnsi" w:hAnsiTheme="majorHAnsi"/>
          <w:lang w:eastAsia="en-GB"/>
        </w:rPr>
        <w:t>30</w:t>
      </w:r>
      <w:r w:rsidR="00852EB2">
        <w:rPr>
          <w:rFonts w:asciiTheme="majorHAnsi" w:hAnsiTheme="majorHAnsi"/>
          <w:lang w:eastAsia="en-GB"/>
        </w:rPr>
        <w:t xml:space="preserve">. </w:t>
      </w:r>
      <w:bookmarkStart w:id="0" w:name="_GoBack"/>
      <w:bookmarkEnd w:id="0"/>
      <w:r w:rsidRPr="00A613C2">
        <w:rPr>
          <w:rFonts w:asciiTheme="majorHAnsi" w:hAnsiTheme="majorHAnsi"/>
          <w:lang w:eastAsia="en-GB"/>
        </w:rPr>
        <w:t>B</w:t>
      </w:r>
    </w:p>
    <w:sectPr w:rsidR="003B0958" w:rsidRPr="00A613C2" w:rsidSect="00A613C2">
      <w:headerReference w:type="default" r:id="rId6"/>
      <w:footerReference w:type="default" r:id="rId7"/>
      <w:pgSz w:w="12240" w:h="1872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584F" w:rsidRDefault="0029584F" w:rsidP="00A613C2">
      <w:pPr>
        <w:spacing w:after="0" w:line="240" w:lineRule="auto"/>
      </w:pPr>
      <w:r>
        <w:separator/>
      </w:r>
    </w:p>
  </w:endnote>
  <w:endnote w:type="continuationSeparator" w:id="0">
    <w:p w:rsidR="0029584F" w:rsidRDefault="0029584F" w:rsidP="00A613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52EB2" w:rsidRDefault="00852EB2" w:rsidP="00852EB2">
    <w:pPr>
      <w:pStyle w:val="Footer"/>
      <w:jc w:val="center"/>
    </w:pPr>
    <w:r>
      <w:t xml:space="preserve">Download more LET Reviewers visit </w:t>
    </w:r>
    <w:hyperlink r:id="rId1" w:history="1">
      <w:r w:rsidRPr="00980429">
        <w:rPr>
          <w:rStyle w:val="Hyperlink"/>
        </w:rPr>
        <w:t>www.teachpinas.com</w:t>
      </w:r>
    </w:hyperlink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584F" w:rsidRDefault="0029584F" w:rsidP="00A613C2">
      <w:pPr>
        <w:spacing w:after="0" w:line="240" w:lineRule="auto"/>
      </w:pPr>
      <w:r>
        <w:separator/>
      </w:r>
    </w:p>
  </w:footnote>
  <w:footnote w:type="continuationSeparator" w:id="0">
    <w:p w:rsidR="0029584F" w:rsidRDefault="0029584F" w:rsidP="00A613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13C2" w:rsidRDefault="00852EB2" w:rsidP="00852EB2">
    <w:pPr>
      <w:pStyle w:val="Header"/>
      <w:jc w:val="center"/>
    </w:pPr>
    <w:r>
      <w:rPr>
        <w:noProof/>
        <w:lang w:val="en-US"/>
      </w:rPr>
      <w:drawing>
        <wp:inline distT="0" distB="0" distL="0" distR="0">
          <wp:extent cx="866775" cy="866775"/>
          <wp:effectExtent l="0" t="0" r="952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ach Pinas icon smal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885" cy="8668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readOnly" w:formatting="1" w:enforcement="1" w:cryptProviderType="rsaAES" w:cryptAlgorithmClass="hash" w:cryptAlgorithmType="typeAny" w:cryptAlgorithmSid="14" w:cryptSpinCount="100000" w:hash="IBEHfF0aoDjvefdO1yOfEwcFqPvu/MS1KqdeKrBjFVFVsowQyLwiRHNs+m4l67LJjrNsSHoyATcwfny20Jc/Gw==" w:salt="nDJkrj6OjJLIiuX04D3e/g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13C2"/>
    <w:rsid w:val="0029584F"/>
    <w:rsid w:val="00380109"/>
    <w:rsid w:val="003B0958"/>
    <w:rsid w:val="00852EB2"/>
    <w:rsid w:val="00A6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AE149A3-70FF-419F-9036-7BDBE31CA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13C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613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3C2"/>
  </w:style>
  <w:style w:type="paragraph" w:styleId="Footer">
    <w:name w:val="footer"/>
    <w:basedOn w:val="Normal"/>
    <w:link w:val="FooterChar"/>
    <w:uiPriority w:val="99"/>
    <w:unhideWhenUsed/>
    <w:rsid w:val="00A613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3C2"/>
  </w:style>
  <w:style w:type="character" w:styleId="Hyperlink">
    <w:name w:val="Hyperlink"/>
    <w:basedOn w:val="DefaultParagraphFont"/>
    <w:uiPriority w:val="99"/>
    <w:unhideWhenUsed/>
    <w:rsid w:val="00A613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46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15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7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5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0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achpin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1348</Words>
  <Characters>7690</Characters>
  <Application>Microsoft Office Word</Application>
  <DocSecurity>8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Mark</dc:creator>
  <cp:lastModifiedBy>BMSG</cp:lastModifiedBy>
  <cp:revision>2</cp:revision>
  <dcterms:created xsi:type="dcterms:W3CDTF">2018-02-19T03:32:00Z</dcterms:created>
  <dcterms:modified xsi:type="dcterms:W3CDTF">2019-05-20T17:28:00Z</dcterms:modified>
</cp:coreProperties>
</file>