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top w:val="single" w:sz="24" w:space="15" w:color="4F81BD"/>
          <w:bottom w:val="single" w:sz="24" w:space="15" w:color="4F81BD"/>
        </w:pBdr>
        <w:spacing w:lineRule="auto" w:line="240" w:before="2280" w:after="0"/>
        <w:ind w:left="284" w:right="282" w:hanging="0"/>
        <w:jc w:val="center"/>
        <w:rPr>
          <w:rFonts w:ascii="Arial" w:hAnsi="Arial" w:eastAsia="Arial" w:cs="Arial"/>
          <w:b/>
          <w:color w:val="000000"/>
          <w:sz w:val="32"/>
          <w:szCs w:val="32"/>
        </w:rPr>
      </w:pPr>
      <w:r>
        <w:rPr>
          <w:rFonts w:eastAsia="Arial" w:cs="Arial" w:ascii="Arial" w:hAnsi="Arial"/>
          <w:b/>
          <w:color w:val="000000"/>
          <w:sz w:val="32"/>
          <w:szCs w:val="32"/>
        </w:rPr>
        <w:t>Proyecto de desarrollo de aplicaciones web</w:t>
      </w:r>
    </w:p>
    <w:p>
      <w:pPr>
        <w:pStyle w:val="Normal1"/>
        <w:pBdr>
          <w:top w:val="single" w:sz="24" w:space="15" w:color="4F81BD"/>
          <w:bottom w:val="single" w:sz="24" w:space="15" w:color="4F81BD"/>
        </w:pBdr>
        <w:ind w:left="284" w:right="282" w:hanging="0"/>
        <w:jc w:val="center"/>
        <w:rPr>
          <w:rFonts w:ascii="Arial" w:hAnsi="Arial" w:eastAsia="Arial" w:cs="Arial"/>
          <w:b/>
          <w:color w:val="000000"/>
          <w:sz w:val="32"/>
          <w:szCs w:val="32"/>
        </w:rPr>
      </w:pPr>
      <w:r>
        <w:rPr>
          <w:rFonts w:eastAsia="Arial" w:cs="Arial" w:ascii="Arial" w:hAnsi="Arial"/>
          <w:b/>
          <w:color w:val="000000"/>
          <w:sz w:val="32"/>
          <w:szCs w:val="32"/>
        </w:rPr>
        <w:t>ANTEPROYECTO</w:t>
      </w:r>
    </w:p>
    <w:p>
      <w:pPr>
        <w:pStyle w:val="Normal1"/>
        <w:spacing w:lineRule="auto" w:line="240" w:before="960" w:after="0"/>
        <w:jc w:val="center"/>
        <w:rPr>
          <w:rFonts w:ascii="Arial" w:hAnsi="Arial" w:eastAsia="Arial" w:cs="Arial"/>
          <w:sz w:val="28"/>
          <w:szCs w:val="28"/>
        </w:rPr>
      </w:pPr>
      <w:r>
        <w:rPr>
          <w:rFonts w:eastAsia="Arial" w:cs="Arial" w:ascii="Arial" w:hAnsi="Arial"/>
          <w:sz w:val="28"/>
          <w:szCs w:val="28"/>
        </w:rPr>
        <w:t>CICLO FORMATIVO DE GRADO SUPERIOR</w:t>
      </w:r>
    </w:p>
    <w:p>
      <w:pPr>
        <w:pStyle w:val="Normal1"/>
        <w:jc w:val="center"/>
        <w:rPr>
          <w:rFonts w:ascii="Arial" w:hAnsi="Arial" w:eastAsia="Arial" w:cs="Arial"/>
          <w:b/>
          <w:sz w:val="28"/>
          <w:szCs w:val="28"/>
        </w:rPr>
      </w:pPr>
      <w:r>
        <w:rPr>
          <w:rFonts w:eastAsia="Arial" w:cs="Arial" w:ascii="Arial" w:hAnsi="Arial"/>
          <w:b/>
          <w:sz w:val="28"/>
          <w:szCs w:val="28"/>
        </w:rPr>
        <w:t>Desarrollo de Aplicaciones Web (IFCS03)</w:t>
      </w:r>
    </w:p>
    <w:p>
      <w:pPr>
        <w:pStyle w:val="Normal1"/>
        <w:jc w:val="center"/>
        <w:rPr>
          <w:rFonts w:ascii="Arial" w:hAnsi="Arial" w:eastAsia="Arial" w:cs="Arial"/>
          <w:sz w:val="28"/>
          <w:szCs w:val="28"/>
        </w:rPr>
      </w:pPr>
      <w:r>
        <w:rPr>
          <w:rFonts w:eastAsia="Arial" w:cs="Arial" w:ascii="Arial" w:hAnsi="Arial"/>
          <w:sz w:val="28"/>
          <w:szCs w:val="28"/>
        </w:rPr>
      </w:r>
    </w:p>
    <w:p>
      <w:pPr>
        <w:pStyle w:val="Normal1"/>
        <w:jc w:val="center"/>
        <w:rPr>
          <w:rFonts w:ascii="Arial" w:hAnsi="Arial" w:eastAsia="Arial" w:cs="Arial"/>
          <w:b/>
          <w:sz w:val="28"/>
          <w:szCs w:val="28"/>
        </w:rPr>
      </w:pPr>
      <w:r>
        <w:rPr>
          <w:rFonts w:eastAsia="Arial" w:cs="Arial" w:ascii="Arial" w:hAnsi="Arial"/>
          <w:b/>
          <w:sz w:val="28"/>
          <w:szCs w:val="28"/>
        </w:rPr>
        <w:t>Curso 2023-24</w:t>
      </w:r>
    </w:p>
    <w:p>
      <w:pPr>
        <w:pStyle w:val="Normal1"/>
        <w:spacing w:lineRule="auto" w:line="240" w:before="720" w:after="0"/>
        <w:jc w:val="center"/>
        <w:rPr>
          <w:rFonts w:ascii="Arial" w:hAnsi="Arial" w:eastAsia="Arial" w:cs="Arial"/>
          <w:sz w:val="28"/>
          <w:szCs w:val="28"/>
        </w:rPr>
      </w:pPr>
      <w:r>
        <w:rPr>
          <w:rFonts w:eastAsia="Arial" w:cs="Arial" w:ascii="Arial" w:hAnsi="Arial"/>
          <w:sz w:val="28"/>
          <w:szCs w:val="28"/>
        </w:rPr>
      </w:r>
    </w:p>
    <w:p>
      <w:pPr>
        <w:pStyle w:val="Normal1"/>
        <w:spacing w:lineRule="auto" w:line="240" w:before="720" w:after="0"/>
        <w:jc w:val="center"/>
        <w:rPr>
          <w:rFonts w:ascii="Arial" w:hAnsi="Arial" w:eastAsia="Arial" w:cs="Arial"/>
          <w:sz w:val="28"/>
          <w:szCs w:val="28"/>
        </w:rPr>
      </w:pPr>
      <w:r>
        <w:rPr>
          <w:rFonts w:eastAsia="Arial" w:cs="Arial" w:ascii="Arial" w:hAnsi="Arial"/>
          <w:sz w:val="28"/>
          <w:szCs w:val="28"/>
        </w:rPr>
      </w:r>
    </w:p>
    <w:p>
      <w:pPr>
        <w:pStyle w:val="Normal1"/>
        <w:spacing w:lineRule="auto" w:line="240" w:before="720" w:after="0"/>
        <w:jc w:val="center"/>
        <w:rPr>
          <w:rFonts w:ascii="Arial" w:hAnsi="Arial" w:eastAsia="Arial" w:cs="Arial"/>
          <w:sz w:val="28"/>
          <w:szCs w:val="28"/>
        </w:rPr>
      </w:pPr>
      <w:r>
        <w:rPr>
          <w:rFonts w:eastAsia="Arial" w:cs="Arial" w:ascii="Arial" w:hAnsi="Arial"/>
          <w:sz w:val="28"/>
          <w:szCs w:val="28"/>
        </w:rPr>
      </w:r>
    </w:p>
    <w:p>
      <w:pPr>
        <w:pStyle w:val="Normal1"/>
        <w:spacing w:lineRule="auto" w:line="276"/>
        <w:jc w:val="center"/>
        <w:rPr>
          <w:rFonts w:ascii="Arial" w:hAnsi="Arial" w:eastAsia="Arial" w:cs="Arial"/>
          <w:sz w:val="28"/>
          <w:szCs w:val="28"/>
        </w:rPr>
      </w:pPr>
      <w:r>
        <w:rPr>
          <w:rFonts w:eastAsia="Arial" w:cs="Arial" w:ascii="Arial" w:hAnsi="Arial"/>
          <w:sz w:val="28"/>
          <w:szCs w:val="28"/>
        </w:rPr>
        <w:t>Autor/a/es:</w:t>
      </w:r>
    </w:p>
    <w:p>
      <w:pPr>
        <w:pStyle w:val="Normal1"/>
        <w:spacing w:lineRule="auto" w:line="276"/>
        <w:jc w:val="center"/>
        <w:rPr>
          <w:rFonts w:ascii="Arial" w:hAnsi="Arial" w:eastAsia="Arial" w:cs="Arial"/>
          <w:b/>
          <w:sz w:val="28"/>
          <w:szCs w:val="28"/>
        </w:rPr>
      </w:pPr>
      <w:r>
        <w:rPr>
          <w:rFonts w:eastAsia="Arial" w:cs="Arial" w:ascii="Arial" w:hAnsi="Arial"/>
          <w:b/>
          <w:sz w:val="28"/>
          <w:szCs w:val="28"/>
        </w:rPr>
        <w:t>Daniel Garrido Muros</w:t>
      </w:r>
    </w:p>
    <w:p>
      <w:pPr>
        <w:pStyle w:val="Normal1"/>
        <w:spacing w:lineRule="auto" w:line="276"/>
        <w:jc w:val="center"/>
        <w:rPr>
          <w:rFonts w:ascii="Arial" w:hAnsi="Arial" w:eastAsia="Arial" w:cs="Arial"/>
          <w:b/>
          <w:sz w:val="28"/>
          <w:szCs w:val="28"/>
        </w:rPr>
      </w:pPr>
      <w:r>
        <w:rPr>
          <w:rFonts w:eastAsia="Arial" w:cs="Arial" w:ascii="Arial" w:hAnsi="Arial"/>
          <w:b/>
          <w:sz w:val="28"/>
          <w:szCs w:val="28"/>
        </w:rPr>
      </w:r>
    </w:p>
    <w:p>
      <w:pPr>
        <w:pStyle w:val="Normal1"/>
        <w:spacing w:lineRule="auto" w:line="276"/>
        <w:jc w:val="center"/>
        <w:rPr>
          <w:rFonts w:ascii="Arial" w:hAnsi="Arial" w:eastAsia="Arial" w:cs="Arial"/>
          <w:sz w:val="28"/>
          <w:szCs w:val="28"/>
        </w:rPr>
      </w:pPr>
      <w:r>
        <w:rPr>
          <w:rFonts w:eastAsia="Arial" w:cs="Arial" w:ascii="Arial" w:hAnsi="Arial"/>
          <w:sz w:val="28"/>
          <w:szCs w:val="28"/>
        </w:rPr>
        <w:t>Tutor/a:</w:t>
      </w:r>
    </w:p>
    <w:p>
      <w:pPr>
        <w:pStyle w:val="Normal1"/>
        <w:spacing w:lineRule="auto" w:line="276"/>
        <w:jc w:val="center"/>
        <w:rPr>
          <w:rFonts w:ascii="Arial" w:hAnsi="Arial" w:eastAsia="Arial" w:cs="Arial"/>
          <w:b/>
          <w:sz w:val="28"/>
          <w:szCs w:val="28"/>
        </w:rPr>
      </w:pPr>
      <w:r>
        <w:rPr>
          <w:rFonts w:eastAsia="Arial" w:cs="Arial" w:ascii="Arial" w:hAnsi="Arial"/>
          <w:b/>
          <w:sz w:val="28"/>
          <w:szCs w:val="28"/>
        </w:rPr>
        <w:t>Rafael Manjavacas Lara</w:t>
      </w:r>
    </w:p>
    <w:p>
      <w:pPr>
        <w:pStyle w:val="Normal1"/>
        <w:spacing w:lineRule="auto" w:line="276"/>
        <w:jc w:val="center"/>
        <w:rPr>
          <w:rFonts w:ascii="Arial" w:hAnsi="Arial" w:eastAsia="Arial" w:cs="Arial"/>
          <w:b/>
          <w:sz w:val="28"/>
          <w:szCs w:val="28"/>
        </w:rPr>
      </w:pPr>
      <w:r>
        <w:rPr>
          <w:rFonts w:eastAsia="Arial" w:cs="Arial" w:ascii="Arial" w:hAnsi="Arial"/>
          <w:b/>
          <w:sz w:val="28"/>
          <w:szCs w:val="28"/>
        </w:rPr>
      </w:r>
    </w:p>
    <w:p>
      <w:pPr>
        <w:pStyle w:val="Normal1"/>
        <w:spacing w:lineRule="auto" w:line="276"/>
        <w:jc w:val="center"/>
        <w:rPr>
          <w:rFonts w:ascii="Arial" w:hAnsi="Arial" w:eastAsia="Arial" w:cs="Arial"/>
          <w:sz w:val="28"/>
          <w:szCs w:val="28"/>
        </w:rPr>
      </w:pPr>
      <w:r>
        <w:rPr>
          <w:rFonts w:eastAsia="Arial" w:cs="Arial" w:ascii="Arial" w:hAnsi="Arial"/>
          <w:sz w:val="28"/>
          <w:szCs w:val="28"/>
        </w:rPr>
        <w:t>Departamento de Informática y Comunicaciones</w:t>
      </w:r>
    </w:p>
    <w:p>
      <w:pPr>
        <w:pStyle w:val="Normal1"/>
        <w:spacing w:lineRule="auto" w:line="276"/>
        <w:jc w:val="center"/>
        <w:rPr>
          <w:rFonts w:ascii="Arial" w:hAnsi="Arial" w:eastAsia="Arial" w:cs="Arial"/>
          <w:b/>
          <w:sz w:val="28"/>
          <w:szCs w:val="28"/>
        </w:rPr>
      </w:pPr>
      <w:r>
        <w:rPr>
          <w:rFonts w:eastAsia="Arial" w:cs="Arial" w:ascii="Arial" w:hAnsi="Arial"/>
          <w:b/>
          <w:sz w:val="28"/>
          <w:szCs w:val="28"/>
        </w:rPr>
        <w:t>I.E.S. Luis Vives</w:t>
      </w:r>
    </w:p>
    <w:p>
      <w:pPr>
        <w:pStyle w:val="Normal1"/>
        <w:keepNext w:val="true"/>
        <w:keepLines/>
        <w:pageBreakBefore w:val="false"/>
        <w:widowControl/>
        <w:pBdr>
          <w:bottom w:val="single" w:sz="4" w:space="1" w:color="595959"/>
        </w:pBdr>
        <w:shd w:val="clear" w:fill="auto"/>
        <w:spacing w:lineRule="auto" w:line="240" w:before="360" w:after="0"/>
        <w:ind w:left="432" w:right="0" w:hanging="432"/>
        <w:jc w:val="left"/>
        <w:rPr>
          <w:rFonts w:ascii="Arial Rounded" w:hAnsi="Arial Rounded" w:eastAsia="Arial Rounded" w:cs="Arial Rounded"/>
          <w:b/>
          <w:i w:val="false"/>
          <w:i w:val="false"/>
          <w:smallCaps/>
          <w:strike w:val="false"/>
          <w:dstrike w:val="false"/>
          <w:color w:val="000000"/>
          <w:position w:val="0"/>
          <w:sz w:val="36"/>
          <w:sz w:val="36"/>
          <w:szCs w:val="36"/>
          <w:u w:val="none"/>
          <w:shd w:fill="auto" w:val="clear"/>
          <w:vertAlign w:val="baseline"/>
        </w:rPr>
      </w:pPr>
      <w:r>
        <w:rPr>
          <w:rFonts w:eastAsia="Arial Rounded" w:cs="Arial Rounded" w:ascii="Arial Rounded" w:hAnsi="Arial Rounded"/>
          <w:b/>
          <w:i w:val="false"/>
          <w:smallCaps/>
          <w:strike w:val="false"/>
          <w:dstrike w:val="false"/>
          <w:color w:val="000000"/>
          <w:position w:val="0"/>
          <w:sz w:val="36"/>
          <w:sz w:val="36"/>
          <w:szCs w:val="36"/>
          <w:u w:val="none"/>
          <w:shd w:fill="auto" w:val="clear"/>
          <w:vertAlign w:val="baseline"/>
        </w:rPr>
      </w:r>
      <w:r>
        <w:br w:type="page"/>
      </w:r>
    </w:p>
    <w:p>
      <w:pPr>
        <w:pStyle w:val="Normal1"/>
        <w:spacing w:lineRule="auto" w:line="240" w:before="120" w:after="120"/>
        <w:rPr/>
      </w:pPr>
      <w:r>
        <w:rPr/>
      </w:r>
      <w:bookmarkStart w:id="0" w:name="_gjdgxs"/>
      <w:bookmarkStart w:id="1" w:name="_gjdgxs"/>
      <w:bookmarkEnd w:id="1"/>
    </w:p>
    <w:p>
      <w:pPr>
        <w:pStyle w:val="Ttulo1"/>
        <w:numPr>
          <w:ilvl w:val="0"/>
          <w:numId w:val="2"/>
        </w:numPr>
        <w:ind w:left="432" w:hanging="432"/>
        <w:rPr/>
      </w:pPr>
      <w:bookmarkStart w:id="2" w:name="_30j0zll"/>
      <w:bookmarkEnd w:id="2"/>
      <w:r>
        <w:rPr/>
        <w:t>INTRODUCCIÓN</w:t>
      </w:r>
    </w:p>
    <w:p>
      <w:pPr>
        <w:pStyle w:val="Normal1"/>
        <w:rPr/>
      </w:pPr>
      <w:r>
        <w:rPr/>
      </w:r>
    </w:p>
    <w:p>
      <w:pPr>
        <w:pStyle w:val="Normal1"/>
        <w:rPr/>
      </w:pPr>
      <w:r>
        <w:rPr/>
        <w:t>El proyecto consiste en el desarrollo de una plataforma web/aplicación diseñada para facilitar la gestión y corrección de facturas dentro de empresas, con un enfoque particular en la optimización de recursos financieros y la reducción de errores en los cálculos de importes. La iniciativa surge de la observación de una necesidad real en diversos sectores empresariales, especialmente en la industria del transporte, donde los errores en la facturación pueden resultar significativos en términos económicos.</w:t>
      </w:r>
    </w:p>
    <w:p>
      <w:pPr>
        <w:pStyle w:val="Normal1"/>
        <w:rPr/>
      </w:pPr>
      <w:r>
        <w:rPr/>
      </w:r>
    </w:p>
    <w:p>
      <w:pPr>
        <w:pStyle w:val="Normal1"/>
        <w:rPr>
          <w:b/>
          <w:u w:val="single"/>
        </w:rPr>
      </w:pPr>
      <w:r>
        <w:rPr>
          <w:b/>
          <w:u w:val="single"/>
        </w:rPr>
        <w:t>Características Principales:</w:t>
      </w:r>
    </w:p>
    <w:p>
      <w:pPr>
        <w:pStyle w:val="Normal1"/>
        <w:rPr/>
      </w:pPr>
      <w:r>
        <w:rPr/>
      </w:r>
    </w:p>
    <w:p>
      <w:pPr>
        <w:pStyle w:val="Normal1"/>
        <w:ind w:left="720" w:hanging="0"/>
        <w:rPr/>
      </w:pPr>
      <w:r>
        <w:rPr>
          <w:u w:val="single"/>
        </w:rPr>
        <w:t>Gestión Integral de Facturas</w:t>
      </w:r>
      <w:r>
        <w:rPr/>
        <w:t>: La aplicación ofrecerá herramientas para la gestión completa de facturas, desde su recepción hasta su corrección y almacenamiento. Los usuarios podrán cargar, visualizar y editar facturas de manera sencilla y eficiente.</w:t>
      </w:r>
    </w:p>
    <w:p>
      <w:pPr>
        <w:pStyle w:val="Normal1"/>
        <w:ind w:left="720" w:hanging="0"/>
        <w:rPr/>
      </w:pPr>
      <w:r>
        <w:rPr/>
      </w:r>
    </w:p>
    <w:p>
      <w:pPr>
        <w:pStyle w:val="Normal1"/>
        <w:ind w:left="720" w:hanging="0"/>
        <w:rPr/>
      </w:pPr>
      <w:r>
        <w:rPr>
          <w:u w:val="single"/>
        </w:rPr>
        <w:t>Corrección Automatizada:</w:t>
      </w:r>
      <w:r>
        <w:rPr/>
        <w:t xml:space="preserve"> Se implementará un algoritmo inteligente capaz de detectar patrones repetitivos en las facturas y corregir automáticamente los errores asociados. Esto permitirá una corrección rápida y precisa de los errores más comunes, lo que a su vez agilizará el proceso de contabilidad y minimizará los riesgos de pérdidas financieras.</w:t>
      </w:r>
    </w:p>
    <w:p>
      <w:pPr>
        <w:pStyle w:val="Normal1"/>
        <w:ind w:left="720" w:hanging="0"/>
        <w:rPr/>
      </w:pPr>
      <w:r>
        <w:rPr/>
      </w:r>
    </w:p>
    <w:p>
      <w:pPr>
        <w:pStyle w:val="Normal1"/>
        <w:ind w:left="720" w:hanging="0"/>
        <w:rPr/>
      </w:pPr>
      <w:r>
        <w:rPr>
          <w:u w:val="single"/>
        </w:rPr>
        <w:t xml:space="preserve">Personalización de Correcciones: </w:t>
      </w:r>
      <w:r>
        <w:rPr/>
        <w:t>Los usuarios tendrán la posibilidad de personalizar las correcciones de sus facturas según sus necesidades específicas. Mediante un sistema intuitivo de arrastrar y soltar (drag and drop), podrán seleccionar los campos a revisar y aplicar fórmulas personalizadas para la corrección de datos.</w:t>
      </w:r>
    </w:p>
    <w:p>
      <w:pPr>
        <w:pStyle w:val="Normal1"/>
        <w:ind w:left="720" w:hanging="0"/>
        <w:rPr/>
      </w:pPr>
      <w:r>
        <w:rPr/>
      </w:r>
    </w:p>
    <w:p>
      <w:pPr>
        <w:pStyle w:val="Normal1"/>
        <w:ind w:left="720" w:hanging="0"/>
        <w:rPr/>
      </w:pPr>
      <w:r>
        <w:rPr/>
      </w:r>
    </w:p>
    <w:p>
      <w:pPr>
        <w:pStyle w:val="Normal1"/>
        <w:ind w:left="720" w:hanging="0"/>
        <w:rPr/>
      </w:pPr>
      <w:r>
        <w:rPr>
          <w:u w:val="single"/>
        </w:rPr>
        <w:t>Gestión de Usuarios:</w:t>
      </w:r>
      <w:r>
        <w:rPr/>
        <w:t xml:space="preserve"> La aplicación contará con un sistema de gestión de usuarios que permitirá asignar roles y permisos específicos según la jerarquía organizacional de la empresa. Esto garantizará un acceso controlado a la información y una colaboración efectiva entre los diferentes miembros del equipo.</w:t>
      </w:r>
    </w:p>
    <w:p>
      <w:pPr>
        <w:pStyle w:val="Normal1"/>
        <w:rPr/>
      </w:pPr>
      <w:r>
        <w:rPr/>
      </w:r>
    </w:p>
    <w:p>
      <w:pPr>
        <w:pStyle w:val="Normal1"/>
        <w:rPr/>
      </w:pPr>
      <w:r>
        <w:rPr/>
        <w:t>En resumen, el proyecto se propone como una solución integral para mejorar la eficiencia y precisión en la gestión de facturas dentro de las empresas, ofreciendo herramientas avanzadas de corrección automatizada y personalización, respaldadas por un diseño intuitivo y un dashboard informativo. Su implementación se espera que resulte en ahorros significativos de tiempo y recursos, así como en una mayor transparencia y exactitud en los procesos contables.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tulo1"/>
        <w:numPr>
          <w:ilvl w:val="0"/>
          <w:numId w:val="2"/>
        </w:numPr>
        <w:ind w:left="432" w:hanging="432"/>
        <w:rPr/>
      </w:pPr>
      <w:r>
        <w:rPr/>
        <w:t>MÓDULOS A DESARROLLAR</w:t>
      </w:r>
    </w:p>
    <w:p>
      <w:pPr>
        <w:pStyle w:val="Normal1"/>
        <w:rPr/>
      </w:pPr>
      <w:r>
        <w:rPr/>
      </w:r>
    </w:p>
    <w:p>
      <w:pPr>
        <w:pStyle w:val="Normal1"/>
        <w:numPr>
          <w:ilvl w:val="0"/>
          <w:numId w:val="1"/>
        </w:numPr>
        <w:ind w:left="720" w:hanging="360"/>
        <w:rPr>
          <w:b/>
        </w:rPr>
      </w:pPr>
      <w:r>
        <w:rPr>
          <w:b/>
          <w:u w:val="single"/>
        </w:rPr>
        <w:t>Módulo de Autenticación y Gestión de Usuarios:</w:t>
      </w:r>
    </w:p>
    <w:p>
      <w:pPr>
        <w:pStyle w:val="Normal1"/>
        <w:ind w:left="1440" w:hanging="0"/>
        <w:rPr/>
      </w:pPr>
      <w:r>
        <w:rPr/>
        <w:t>Registro de usuarios.</w:t>
      </w:r>
    </w:p>
    <w:p>
      <w:pPr>
        <w:pStyle w:val="Normal1"/>
        <w:ind w:left="1440" w:hanging="0"/>
        <w:rPr/>
      </w:pPr>
      <w:r>
        <w:rPr/>
        <w:t>Inicio de sesión.</w:t>
      </w:r>
    </w:p>
    <w:p>
      <w:pPr>
        <w:pStyle w:val="Normal1"/>
        <w:ind w:left="1440" w:hanging="0"/>
        <w:rPr/>
      </w:pPr>
      <w:r>
        <w:rPr/>
        <w:t>Gestión de roles y permisos.</w:t>
      </w:r>
    </w:p>
    <w:p>
      <w:pPr>
        <w:pStyle w:val="Normal1"/>
        <w:ind w:left="1440" w:hanging="0"/>
        <w:rPr/>
      </w:pPr>
      <w:r>
        <w:rPr/>
        <w:t>Recuperación de contraseña.</w:t>
      </w:r>
    </w:p>
    <w:p>
      <w:pPr>
        <w:pStyle w:val="Normal1"/>
        <w:ind w:left="0" w:hanging="0"/>
        <w:rPr/>
      </w:pPr>
      <w:r>
        <w:rPr/>
      </w:r>
    </w:p>
    <w:p>
      <w:pPr>
        <w:pStyle w:val="Normal1"/>
        <w:numPr>
          <w:ilvl w:val="0"/>
          <w:numId w:val="1"/>
        </w:numPr>
        <w:ind w:left="720" w:hanging="360"/>
        <w:rPr>
          <w:b/>
        </w:rPr>
      </w:pPr>
      <w:r>
        <w:rPr>
          <w:b/>
          <w:u w:val="single"/>
        </w:rPr>
        <w:t>Módulo de Gestión de Facturas:</w:t>
      </w:r>
    </w:p>
    <w:p>
      <w:pPr>
        <w:pStyle w:val="Normal1"/>
        <w:ind w:left="1440" w:hanging="0"/>
        <w:rPr/>
      </w:pPr>
      <w:r>
        <w:rPr/>
        <w:t>Subida de facturas.</w:t>
      </w:r>
    </w:p>
    <w:p>
      <w:pPr>
        <w:pStyle w:val="Normal1"/>
        <w:ind w:left="1440" w:hanging="0"/>
        <w:rPr/>
      </w:pPr>
      <w:r>
        <w:rPr/>
        <w:t>Visualización de facturas.</w:t>
      </w:r>
    </w:p>
    <w:p>
      <w:pPr>
        <w:pStyle w:val="Normal1"/>
        <w:ind w:left="1440" w:hanging="0"/>
        <w:rPr/>
      </w:pPr>
      <w:r>
        <w:rPr/>
        <w:t>Edición de facturas.</w:t>
      </w:r>
    </w:p>
    <w:p>
      <w:pPr>
        <w:pStyle w:val="Normal1"/>
        <w:ind w:left="1440" w:hanging="0"/>
        <w:rPr/>
      </w:pPr>
      <w:r>
        <w:rPr/>
        <w:t>Búsqueda y filtrado de facturas.</w:t>
      </w:r>
    </w:p>
    <w:p>
      <w:pPr>
        <w:pStyle w:val="Normal1"/>
        <w:rPr/>
      </w:pPr>
      <w:r>
        <w:rPr/>
      </w:r>
    </w:p>
    <w:p>
      <w:pPr>
        <w:pStyle w:val="Normal1"/>
        <w:rPr/>
      </w:pPr>
      <w:r>
        <w:rPr/>
      </w:r>
    </w:p>
    <w:p>
      <w:pPr>
        <w:pStyle w:val="Normal1"/>
        <w:numPr>
          <w:ilvl w:val="0"/>
          <w:numId w:val="1"/>
        </w:numPr>
        <w:ind w:left="720" w:hanging="360"/>
        <w:rPr>
          <w:b/>
        </w:rPr>
      </w:pPr>
      <w:r>
        <w:rPr>
          <w:b/>
          <w:u w:val="single"/>
        </w:rPr>
        <w:t>Módulo de Personalización de Correcciones:</w:t>
      </w:r>
    </w:p>
    <w:p>
      <w:pPr>
        <w:pStyle w:val="Normal1"/>
        <w:ind w:left="1440" w:hanging="0"/>
        <w:rPr/>
      </w:pPr>
      <w:r>
        <w:rPr/>
        <w:t>Interfaz para selección de campos a corregir.</w:t>
      </w:r>
    </w:p>
    <w:p>
      <w:pPr>
        <w:pStyle w:val="Normal1"/>
        <w:ind w:left="1440" w:hanging="0"/>
        <w:rPr/>
      </w:pPr>
      <w:r>
        <w:rPr/>
        <w:t>Herramientas para definir fórmulas personalizadas.</w:t>
      </w:r>
    </w:p>
    <w:p>
      <w:pPr>
        <w:pStyle w:val="Normal1"/>
        <w:ind w:left="1440" w:hanging="0"/>
        <w:rPr/>
      </w:pPr>
      <w:r>
        <w:rPr/>
        <w:t>Sistema de arrastrar y soltar para configuración de correcciones.</w:t>
      </w:r>
    </w:p>
    <w:p>
      <w:pPr>
        <w:pStyle w:val="Normal1"/>
        <w:rPr/>
      </w:pPr>
      <w:r>
        <w:rPr/>
      </w:r>
    </w:p>
    <w:p>
      <w:pPr>
        <w:pStyle w:val="Normal1"/>
        <w:rPr/>
      </w:pPr>
      <w:r>
        <w:rPr/>
      </w:r>
    </w:p>
    <w:p>
      <w:pPr>
        <w:pStyle w:val="Normal1"/>
        <w:numPr>
          <w:ilvl w:val="0"/>
          <w:numId w:val="1"/>
        </w:numPr>
        <w:ind w:left="720" w:hanging="360"/>
        <w:rPr>
          <w:b/>
        </w:rPr>
      </w:pPr>
      <w:r>
        <w:rPr>
          <w:b/>
          <w:u w:val="single"/>
        </w:rPr>
        <w:t>Módulo de Seguridad y Protección de Datos:</w:t>
      </w:r>
    </w:p>
    <w:p>
      <w:pPr>
        <w:pStyle w:val="Normal1"/>
        <w:ind w:left="1440" w:hanging="0"/>
        <w:rPr/>
      </w:pPr>
      <w:r>
        <w:rPr/>
        <w:t>Implementación de medidas de seguridad.</w:t>
      </w:r>
    </w:p>
    <w:p>
      <w:pPr>
        <w:pStyle w:val="Normal1"/>
        <w:ind w:left="1440" w:hanging="0"/>
        <w:rPr/>
      </w:pPr>
      <w:r>
        <w:rPr/>
        <w:t>Encriptación de datos sensibles.</w:t>
      </w:r>
    </w:p>
    <w:p>
      <w:pPr>
        <w:pStyle w:val="Normal1"/>
        <w:ind w:left="1440" w:hanging="0"/>
        <w:rPr/>
      </w:pPr>
      <w:r>
        <w:rPr/>
        <w:t>Auditoría de actividades de usuarios.</w:t>
      </w:r>
    </w:p>
    <w:p>
      <w:pPr>
        <w:pStyle w:val="Normal1"/>
        <w:ind w:left="720" w:firstLine="720"/>
        <w:rPr/>
      </w:pPr>
      <w:r>
        <w:rPr/>
        <w:t>Cumplimiento de normativas de privacidad.</w:t>
      </w:r>
    </w:p>
    <w:p>
      <w:pPr>
        <w:pStyle w:val="Normal1"/>
        <w:ind w:left="720" w:firstLine="720"/>
        <w:rPr/>
      </w:pPr>
      <w:r>
        <w:rPr/>
      </w:r>
    </w:p>
    <w:p>
      <w:pPr>
        <w:pStyle w:val="Ttulo1"/>
        <w:numPr>
          <w:ilvl w:val="0"/>
          <w:numId w:val="2"/>
        </w:numPr>
        <w:ind w:left="432" w:hanging="432"/>
        <w:rPr/>
      </w:pPr>
      <w:r>
        <w:rPr/>
        <w:t>RECURSOS TÉCNICOS A UTILIZAR</w:t>
      </w:r>
    </w:p>
    <w:p>
      <w:pPr>
        <w:pStyle w:val="Normal1"/>
        <w:rPr/>
      </w:pPr>
      <w:r>
        <w:rPr/>
      </w:r>
    </w:p>
    <w:p>
      <w:pPr>
        <w:pStyle w:val="Normal1"/>
        <w:ind w:hanging="0"/>
        <w:rPr/>
      </w:pPr>
      <w:r>
        <w:rPr/>
      </w:r>
    </w:p>
    <w:p>
      <w:pPr>
        <w:pStyle w:val="Normal1"/>
        <w:numPr>
          <w:ilvl w:val="0"/>
          <w:numId w:val="3"/>
        </w:numPr>
        <w:ind w:left="720" w:hanging="360"/>
        <w:rPr>
          <w:b/>
        </w:rPr>
      </w:pPr>
      <w:r>
        <w:rPr>
          <w:b/>
          <w:u w:val="single"/>
        </w:rPr>
        <w:t>VueJs:</w:t>
      </w:r>
    </w:p>
    <w:p>
      <w:pPr>
        <w:pStyle w:val="Normal1"/>
        <w:numPr>
          <w:ilvl w:val="1"/>
          <w:numId w:val="3"/>
        </w:numPr>
        <w:ind w:left="1440" w:hanging="360"/>
        <w:rPr>
          <w:u w:val="none"/>
        </w:rPr>
      </w:pPr>
      <w:r>
        <w:rPr/>
        <w:t>Ventajas:</w:t>
      </w:r>
    </w:p>
    <w:p>
      <w:pPr>
        <w:pStyle w:val="Normal1"/>
        <w:numPr>
          <w:ilvl w:val="2"/>
          <w:numId w:val="3"/>
        </w:numPr>
        <w:ind w:left="2160" w:hanging="360"/>
        <w:rPr>
          <w:u w:val="none"/>
        </w:rPr>
      </w:pPr>
      <w:r>
        <w:rPr/>
        <w:t>Framework progresivo y fácil de aprender.</w:t>
      </w:r>
    </w:p>
    <w:p>
      <w:pPr>
        <w:pStyle w:val="Normal1"/>
        <w:numPr>
          <w:ilvl w:val="2"/>
          <w:numId w:val="3"/>
        </w:numPr>
        <w:ind w:left="2160" w:hanging="360"/>
        <w:rPr>
          <w:u w:val="none"/>
        </w:rPr>
      </w:pPr>
      <w:r>
        <w:rPr/>
        <w:t>Facilita la creación de interfaces de usuario interactivas y dinámicas.</w:t>
      </w:r>
    </w:p>
    <w:p>
      <w:pPr>
        <w:pStyle w:val="Normal1"/>
        <w:numPr>
          <w:ilvl w:val="2"/>
          <w:numId w:val="3"/>
        </w:numPr>
        <w:ind w:left="2160" w:hanging="360"/>
        <w:rPr>
          <w:u w:val="none"/>
        </w:rPr>
      </w:pPr>
      <w:r>
        <w:rPr/>
        <w:t>Amplia comunidad y ecosistema de plugins que agilizan el desarrollo.</w:t>
      </w:r>
    </w:p>
    <w:p>
      <w:pPr>
        <w:pStyle w:val="Normal1"/>
        <w:ind w:left="2160" w:hanging="0"/>
        <w:rPr/>
      </w:pPr>
      <w:r>
        <w:rPr/>
      </w:r>
    </w:p>
    <w:p>
      <w:pPr>
        <w:pStyle w:val="Normal1"/>
        <w:numPr>
          <w:ilvl w:val="0"/>
          <w:numId w:val="3"/>
        </w:numPr>
        <w:ind w:left="720" w:hanging="360"/>
        <w:rPr>
          <w:b/>
        </w:rPr>
      </w:pPr>
      <w:r>
        <w:rPr>
          <w:b/>
          <w:u w:val="single"/>
        </w:rPr>
        <w:t>VuePrime</w:t>
      </w:r>
      <w:r>
        <w:rPr>
          <w:b/>
          <w:u w:val="single"/>
        </w:rPr>
        <w:t>:</w:t>
      </w:r>
    </w:p>
    <w:p>
      <w:pPr>
        <w:pStyle w:val="Normal1"/>
        <w:numPr>
          <w:ilvl w:val="1"/>
          <w:numId w:val="3"/>
        </w:numPr>
        <w:ind w:left="1440" w:hanging="360"/>
        <w:rPr>
          <w:u w:val="none"/>
        </w:rPr>
      </w:pPr>
      <w:r>
        <w:rPr/>
        <w:t>Ventajas:</w:t>
      </w:r>
    </w:p>
    <w:p>
      <w:pPr>
        <w:pStyle w:val="Normal1"/>
        <w:numPr>
          <w:ilvl w:val="2"/>
          <w:numId w:val="3"/>
        </w:numPr>
        <w:ind w:left="2160" w:hanging="360"/>
        <w:rPr>
          <w:u w:val="none"/>
        </w:rPr>
      </w:pPr>
      <w:r>
        <w:rPr/>
        <w:t>Proporciona un conjunto de componentes Vue.js preestilizados y listos para usar.</w:t>
      </w:r>
    </w:p>
    <w:p>
      <w:pPr>
        <w:pStyle w:val="Normal1"/>
        <w:numPr>
          <w:ilvl w:val="2"/>
          <w:numId w:val="3"/>
        </w:numPr>
        <w:ind w:left="2160" w:hanging="360"/>
        <w:rPr>
          <w:u w:val="none"/>
        </w:rPr>
      </w:pPr>
      <w:r>
        <w:rPr/>
        <w:t>Permite diseñar interfaces de usuario consistentes y atractivas de manera rápida.</w:t>
      </w:r>
    </w:p>
    <w:p>
      <w:pPr>
        <w:pStyle w:val="Normal1"/>
        <w:numPr>
          <w:ilvl w:val="2"/>
          <w:numId w:val="3"/>
        </w:numPr>
        <w:ind w:left="2160" w:hanging="360"/>
        <w:rPr>
          <w:u w:val="none"/>
        </w:rPr>
      </w:pPr>
      <w:r>
        <w:rPr/>
        <w:t>Personalizable y compatible con diferentes proyectos.</w:t>
      </w:r>
    </w:p>
    <w:p>
      <w:pPr>
        <w:pStyle w:val="Normal1"/>
        <w:ind w:left="0" w:hanging="0"/>
        <w:rPr/>
      </w:pPr>
      <w:r>
        <w:rPr/>
      </w:r>
    </w:p>
    <w:p>
      <w:pPr>
        <w:pStyle w:val="Normal1"/>
        <w:numPr>
          <w:ilvl w:val="0"/>
          <w:numId w:val="3"/>
        </w:numPr>
        <w:ind w:left="720" w:hanging="360"/>
        <w:rPr>
          <w:u w:val="none"/>
        </w:rPr>
      </w:pPr>
      <w:r>
        <w:rPr>
          <w:b/>
          <w:u w:val="single"/>
        </w:rPr>
        <w:t>Laravel</w:t>
      </w:r>
      <w:r>
        <w:rPr/>
        <w:t>:</w:t>
      </w:r>
    </w:p>
    <w:p>
      <w:pPr>
        <w:pStyle w:val="Normal1"/>
        <w:numPr>
          <w:ilvl w:val="1"/>
          <w:numId w:val="3"/>
        </w:numPr>
        <w:ind w:left="1440" w:hanging="360"/>
        <w:rPr>
          <w:u w:val="none"/>
        </w:rPr>
      </w:pPr>
      <w:r>
        <w:rPr/>
        <w:t>Ventajas:</w:t>
      </w:r>
    </w:p>
    <w:p>
      <w:pPr>
        <w:pStyle w:val="Normal1"/>
        <w:numPr>
          <w:ilvl w:val="2"/>
          <w:numId w:val="3"/>
        </w:numPr>
        <w:ind w:left="2160" w:hanging="360"/>
        <w:rPr>
          <w:u w:val="none"/>
        </w:rPr>
      </w:pPr>
      <w:r>
        <w:rPr/>
        <w:t>Framework PHP moderno y poderoso, con una sintaxis elegante y expresiva.</w:t>
      </w:r>
    </w:p>
    <w:p>
      <w:pPr>
        <w:pStyle w:val="Normal1"/>
        <w:numPr>
          <w:ilvl w:val="2"/>
          <w:numId w:val="3"/>
        </w:numPr>
        <w:ind w:left="2160" w:hanging="360"/>
        <w:rPr>
          <w:u w:val="none"/>
        </w:rPr>
      </w:pPr>
      <w:r>
        <w:rPr/>
        <w:t>Ofrece una amplia gama de herramientas y características para el desarrollo rápido de aplicaciones web.</w:t>
      </w:r>
    </w:p>
    <w:p>
      <w:pPr>
        <w:pStyle w:val="Normal1"/>
        <w:numPr>
          <w:ilvl w:val="2"/>
          <w:numId w:val="3"/>
        </w:numPr>
        <w:ind w:left="2160" w:hanging="360"/>
        <w:rPr>
          <w:u w:val="none"/>
        </w:rPr>
      </w:pPr>
      <w:r>
        <w:rPr/>
        <w:t>Soporte activo, documentación detallada y una gran comunidad de usuarios.</w:t>
      </w:r>
    </w:p>
    <w:p>
      <w:pPr>
        <w:pStyle w:val="Normal1"/>
        <w:numPr>
          <w:ilvl w:val="0"/>
          <w:numId w:val="3"/>
        </w:numPr>
        <w:ind w:left="720" w:hanging="360"/>
        <w:rPr>
          <w:b/>
        </w:rPr>
      </w:pPr>
      <w:r>
        <w:rPr>
          <w:b/>
          <w:u w:val="single"/>
        </w:rPr>
        <w:t>MongoDB</w:t>
      </w:r>
    </w:p>
    <w:p>
      <w:pPr>
        <w:pStyle w:val="Normal1"/>
        <w:numPr>
          <w:ilvl w:val="1"/>
          <w:numId w:val="3"/>
        </w:numPr>
        <w:ind w:left="1440" w:hanging="360"/>
        <w:rPr>
          <w:u w:val="none"/>
        </w:rPr>
      </w:pPr>
      <w:r>
        <w:rPr/>
        <w:t>Ventajas:</w:t>
      </w:r>
    </w:p>
    <w:p>
      <w:pPr>
        <w:pStyle w:val="Normal1"/>
        <w:numPr>
          <w:ilvl w:val="2"/>
          <w:numId w:val="3"/>
        </w:numPr>
        <w:ind w:left="2160" w:hanging="360"/>
        <w:rPr>
          <w:u w:val="none"/>
        </w:rPr>
      </w:pPr>
      <w:r>
        <w:rPr/>
        <w:t>Base de datos NoSQL orientada a documentos, que permite almacenar datos de forma flexible y escalable.</w:t>
      </w:r>
    </w:p>
    <w:p>
      <w:pPr>
        <w:pStyle w:val="Normal1"/>
        <w:numPr>
          <w:ilvl w:val="2"/>
          <w:numId w:val="3"/>
        </w:numPr>
        <w:ind w:left="2160" w:hanging="360"/>
        <w:rPr>
          <w:u w:val="none"/>
        </w:rPr>
      </w:pPr>
      <w:r>
        <w:rPr/>
        <w:t>Esquema dinámico, lo que facilita la adaptación a cambios en la estructura de datos.</w:t>
      </w:r>
    </w:p>
    <w:p>
      <w:pPr>
        <w:pStyle w:val="Normal1"/>
        <w:numPr>
          <w:ilvl w:val="2"/>
          <w:numId w:val="3"/>
        </w:numPr>
        <w:ind w:left="2160" w:hanging="360"/>
        <w:rPr>
          <w:u w:val="none"/>
        </w:rPr>
      </w:pPr>
      <w:r>
        <w:rPr/>
        <w:t>Alto rendimiento y capacidad de escalado horizontal.</w:t>
      </w:r>
    </w:p>
    <w:p>
      <w:pPr>
        <w:pStyle w:val="Normal1"/>
        <w:numPr>
          <w:ilvl w:val="0"/>
          <w:numId w:val="3"/>
        </w:numPr>
        <w:ind w:left="720" w:hanging="360"/>
        <w:rPr>
          <w:b/>
        </w:rPr>
      </w:pPr>
      <w:r>
        <w:rPr>
          <w:b/>
          <w:u w:val="single"/>
        </w:rPr>
        <w:t>PostgreSQL:</w:t>
      </w:r>
    </w:p>
    <w:p>
      <w:pPr>
        <w:pStyle w:val="Normal1"/>
        <w:numPr>
          <w:ilvl w:val="1"/>
          <w:numId w:val="3"/>
        </w:numPr>
        <w:ind w:left="1440" w:hanging="360"/>
        <w:rPr>
          <w:u w:val="none"/>
        </w:rPr>
      </w:pPr>
      <w:r>
        <w:rPr/>
        <w:t>Ventajas:</w:t>
      </w:r>
    </w:p>
    <w:p>
      <w:pPr>
        <w:pStyle w:val="Normal1"/>
        <w:numPr>
          <w:ilvl w:val="2"/>
          <w:numId w:val="3"/>
        </w:numPr>
        <w:ind w:left="2160" w:hanging="360"/>
        <w:rPr>
          <w:u w:val="none"/>
        </w:rPr>
      </w:pPr>
      <w:r>
        <w:rPr/>
        <w:t>Base de datos relacional robusta y altamente confiable.</w:t>
      </w:r>
    </w:p>
    <w:p>
      <w:pPr>
        <w:pStyle w:val="Normal1"/>
        <w:numPr>
          <w:ilvl w:val="2"/>
          <w:numId w:val="3"/>
        </w:numPr>
        <w:ind w:left="2160" w:hanging="360"/>
        <w:rPr>
          <w:u w:val="none"/>
        </w:rPr>
      </w:pPr>
      <w:r>
        <w:rPr/>
        <w:t>Soporta transacciones ACID y ofrece un amplio conjunto de características avanzadas.</w:t>
      </w:r>
    </w:p>
    <w:p>
      <w:pPr>
        <w:pStyle w:val="Normal1"/>
        <w:numPr>
          <w:ilvl w:val="2"/>
          <w:numId w:val="3"/>
        </w:numPr>
        <w:ind w:left="2160" w:hanging="360"/>
        <w:rPr>
          <w:u w:val="none"/>
        </w:rPr>
      </w:pPr>
      <w:r>
        <w:rPr/>
        <w:t>Excelente rendimiento y capacidad de manejar grandes volúmenes de datos.</w:t>
      </w:r>
    </w:p>
    <w:p>
      <w:pPr>
        <w:pStyle w:val="Normal1"/>
        <w:numPr>
          <w:ilvl w:val="0"/>
          <w:numId w:val="0"/>
        </w:numPr>
        <w:ind w:left="720" w:hanging="0"/>
        <w:rPr>
          <w:b/>
        </w:rPr>
      </w:pPr>
      <w:r>
        <w:rPr/>
      </w:r>
    </w:p>
    <w:p>
      <w:pPr>
        <w:pStyle w:val="Normal1"/>
        <w:numPr>
          <w:ilvl w:val="0"/>
          <w:numId w:val="3"/>
        </w:numPr>
        <w:ind w:left="720" w:hanging="360"/>
        <w:rPr>
          <w:b/>
        </w:rPr>
      </w:pPr>
      <w:r>
        <w:rPr>
          <w:b/>
          <w:u w:val="single"/>
        </w:rPr>
        <w:t>Git:</w:t>
      </w:r>
    </w:p>
    <w:p>
      <w:pPr>
        <w:pStyle w:val="Normal1"/>
        <w:numPr>
          <w:ilvl w:val="1"/>
          <w:numId w:val="3"/>
        </w:numPr>
        <w:ind w:left="1440" w:hanging="360"/>
        <w:rPr>
          <w:u w:val="none"/>
        </w:rPr>
      </w:pPr>
      <w:r>
        <w:rPr/>
        <w:t>Ventajas:</w:t>
      </w:r>
    </w:p>
    <w:p>
      <w:pPr>
        <w:pStyle w:val="Normal1"/>
        <w:numPr>
          <w:ilvl w:val="2"/>
          <w:numId w:val="3"/>
        </w:numPr>
        <w:ind w:left="2160" w:hanging="360"/>
        <w:rPr>
          <w:u w:val="none"/>
        </w:rPr>
      </w:pPr>
      <w:r>
        <w:rPr/>
        <w:t>Sistema de control de versiones distribuido, que facilita el trabajo colaborativo y el seguimiento de cambios en el código.</w:t>
      </w:r>
    </w:p>
    <w:p>
      <w:pPr>
        <w:pStyle w:val="Normal1"/>
        <w:numPr>
          <w:ilvl w:val="2"/>
          <w:numId w:val="3"/>
        </w:numPr>
        <w:ind w:left="2160" w:hanging="360"/>
        <w:rPr>
          <w:u w:val="none"/>
        </w:rPr>
      </w:pPr>
      <w:r>
        <w:rPr/>
        <w:t>Permite ramificar y fusionar el código de manera eficiente.</w:t>
      </w:r>
    </w:p>
    <w:p>
      <w:pPr>
        <w:pStyle w:val="Normal1"/>
        <w:numPr>
          <w:ilvl w:val="2"/>
          <w:numId w:val="3"/>
        </w:numPr>
        <w:ind w:left="2160" w:hanging="360"/>
        <w:rPr>
          <w:u w:val="none"/>
        </w:rPr>
      </w:pPr>
      <w:r>
        <w:rPr/>
        <w:t>Ampliamente utilizado en la industria y compatible con numerosas plataformas de alojamiento.</w:t>
      </w:r>
    </w:p>
    <w:p>
      <w:pPr>
        <w:pStyle w:val="Normal1"/>
        <w:numPr>
          <w:ilvl w:val="0"/>
          <w:numId w:val="3"/>
        </w:numPr>
        <w:ind w:left="720" w:hanging="360"/>
        <w:rPr>
          <w:b/>
        </w:rPr>
      </w:pPr>
      <w:r>
        <w:rPr>
          <w:b/>
          <w:u w:val="single"/>
        </w:rPr>
        <w:t xml:space="preserve">Sass: </w:t>
      </w:r>
    </w:p>
    <w:p>
      <w:pPr>
        <w:pStyle w:val="Normal1"/>
        <w:numPr>
          <w:ilvl w:val="1"/>
          <w:numId w:val="3"/>
        </w:numPr>
        <w:ind w:left="1440" w:hanging="360"/>
        <w:rPr>
          <w:u w:val="none"/>
        </w:rPr>
      </w:pPr>
      <w:r>
        <w:rPr/>
        <w:t>Ventajas:</w:t>
      </w:r>
    </w:p>
    <w:p>
      <w:pPr>
        <w:pStyle w:val="Normal1"/>
        <w:numPr>
          <w:ilvl w:val="2"/>
          <w:numId w:val="3"/>
        </w:numPr>
        <w:ind w:left="2160" w:hanging="360"/>
        <w:rPr>
          <w:u w:val="none"/>
        </w:rPr>
      </w:pPr>
      <w:r>
        <w:rPr/>
        <w:t>Extiende la sintaxis de CSS con características como variables, anidamiento y mixins, lo que facilita la escritura y organización del código CSS.</w:t>
      </w:r>
    </w:p>
    <w:p>
      <w:pPr>
        <w:pStyle w:val="Normal1"/>
        <w:numPr>
          <w:ilvl w:val="2"/>
          <w:numId w:val="3"/>
        </w:numPr>
        <w:ind w:left="2160" w:hanging="360"/>
        <w:rPr>
          <w:u w:val="none"/>
        </w:rPr>
      </w:pPr>
      <w:r>
        <w:rPr/>
        <w:t>Mejora la mantenibilidad y reutilización del código.</w:t>
      </w:r>
    </w:p>
    <w:p>
      <w:pPr>
        <w:pStyle w:val="Normal1"/>
        <w:numPr>
          <w:ilvl w:val="2"/>
          <w:numId w:val="3"/>
        </w:numPr>
        <w:ind w:left="2160" w:hanging="360"/>
        <w:rPr>
          <w:u w:val="none"/>
        </w:rPr>
      </w:pPr>
      <w:r>
        <w:rPr/>
        <w:t>Compilación eficiente a CSS estándar para su implementación en el navegador.</w:t>
      </w:r>
    </w:p>
    <w:p>
      <w:pPr>
        <w:pStyle w:val="Normal1"/>
        <w:ind w:left="0" w:hanging="0"/>
        <w:rPr/>
      </w:pPr>
      <w:r>
        <w:rPr/>
      </w:r>
    </w:p>
    <w:p>
      <w:pPr>
        <w:pStyle w:val="Normal1"/>
        <w:rPr/>
      </w:pPr>
      <w:r>
        <w:rPr/>
      </w:r>
    </w:p>
    <w:p>
      <w:pPr>
        <w:pStyle w:val="Normal1"/>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274" w:gutter="0" w:header="561" w:top="1307" w:footer="454" w:bottom="113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 w:name="Arial Rounded">
    <w:charset w:val="00"/>
    <w:family w:val="roman"/>
    <w:pitch w:val="variable"/>
  </w:font>
  <w:font w:name="Arial Black">
    <w:charset w:val="00"/>
    <w:family w:val="roman"/>
    <w:pitch w:val="variable"/>
  </w:font>
  <w:font w:name="Open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s>
      <w:spacing w:lineRule="auto" w:line="240" w:before="0" w:after="0"/>
      <w:ind w:left="-284" w:right="-285" w:hanging="0"/>
      <w:jc w:val="right"/>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Curso 2023-24</w:t>
      <w:tab/>
      <w:tab/>
      <w:tab/>
      <w:t xml:space="preserve">Página </w:t>
    </w:r>
    <w:r>
      <w:rPr/>
      <w:fldChar w:fldCharType="begin"/>
    </w:r>
    <w:r>
      <w:rPr/>
      <w:instrText xml:space="preserve"> PAGE </w:instrText>
    </w:r>
    <w:r>
      <w:rPr/>
      <w:fldChar w:fldCharType="separate"/>
    </w:r>
    <w:r>
      <w:rPr/>
      <w:t>0</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Módulo “XX”</w:t>
      <w:tab/>
      <w:tab/>
      <w:t xml:space="preserve">Pág. </w:t>
    </w:r>
    <w:r>
      <w:rPr/>
      <w:fldChar w:fldCharType="begin"/>
    </w:r>
    <w:r>
      <w:rPr/>
      <w:instrText xml:space="preserve"> PAGE </w:instrText>
    </w:r>
    <w:r>
      <w:rPr/>
      <w:fldChar w:fldCharType="separate"/>
    </w:r>
    <w:r>
      <w:rPr/>
      <w:t>0</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de </w:t>
    </w:r>
    <w:r>
      <w:rPr/>
      <w:fldChar w:fldCharType="begin"/>
    </w:r>
    <w:r>
      <w:rPr/>
      <w:instrText xml:space="preserve"> NUMPAGES </w:instrText>
    </w:r>
    <w:r>
      <w:rPr/>
      <w:fldChar w:fldCharType="separate"/>
    </w:r>
    <w:r>
      <w:rPr/>
      <w:t>4</w:t>
    </w:r>
    <w:r>
      <w:rPr/>
      <w:fldChar w:fldCharType="end"/>
    </w:r>
  </w:p>
  <w:p>
    <w:pPr>
      <w:pStyle w:val="Normal1"/>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
  </w:p>
  <w:p>
    <w:pPr>
      <w:pStyle w:val="Normal1"/>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left" w:pos="1684" w:leader="none"/>
        <w:tab w:val="center" w:pos="4252" w:leader="none"/>
        <w:tab w:val="right" w:pos="9500" w:leader="none"/>
      </w:tabs>
      <w:spacing w:lineRule="auto" w:line="240" w:before="0" w:after="0"/>
      <w:ind w:left="-284" w:right="-2" w:hanging="0"/>
      <w:jc w:val="left"/>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Curso 2023-24</w:t>
      <w:tab/>
      <w:tab/>
      <w:tab/>
      <w:t xml:space="preserve">Página </w:t>
    </w: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s>
      <w:spacing w:lineRule="auto" w:line="240" w:before="0" w:after="0"/>
      <w:ind w:left="-284" w:right="-285" w:hanging="0"/>
      <w:jc w:val="right"/>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mc:AlternateContent>
        <mc:Choice Requires="wps">
          <w:drawing>
            <wp:anchor behindDoc="1" distT="0" distB="0" distL="0" distR="0" simplePos="0" locked="0" layoutInCell="1" allowOverlap="1" relativeHeight="6">
              <wp:simplePos x="0" y="0"/>
              <wp:positionH relativeFrom="column">
                <wp:posOffset>1583690</wp:posOffset>
              </wp:positionH>
              <wp:positionV relativeFrom="paragraph">
                <wp:posOffset>6212205</wp:posOffset>
              </wp:positionV>
              <wp:extent cx="376555" cy="2773045"/>
              <wp:effectExtent l="0" t="0" r="0" b="0"/>
              <wp:wrapNone/>
              <wp:docPr id="7" name="Shape 3"/>
              <a:graphic xmlns:a="http://schemas.openxmlformats.org/drawingml/2006/main">
                <a:graphicData uri="http://schemas.microsoft.com/office/word/2010/wordprocessingShape">
                  <wps:wsp>
                    <wps:cNvSpPr/>
                    <wps:spPr>
                      <a:xfrm rot="16200000">
                        <a:off x="0" y="0"/>
                        <a:ext cx="376560" cy="2773080"/>
                      </a:xfrm>
                      <a:prstGeom prst="rect">
                        <a:avLst/>
                      </a:prstGeom>
                      <a:noFill/>
                      <a:ln w="0">
                        <a:noFill/>
                      </a:ln>
                    </wps:spPr>
                    <wps:style>
                      <a:lnRef idx="0"/>
                      <a:fillRef idx="0"/>
                      <a:effectRef idx="0"/>
                      <a:fontRef idx="minor"/>
                    </wps:style>
                    <wps:txbx>
                      <w:txbxContent>
                        <w:p>
                          <w:pPr>
                            <w:pStyle w:val="Contenidodelmarco"/>
                            <w:spacing w:lineRule="exact" w:line="240" w:before="0" w:after="0"/>
                            <w:ind w:left="0" w:right="0" w:hanging="0"/>
                            <w:jc w:val="left"/>
                            <w:rPr/>
                          </w:pPr>
                          <w:r>
                            <w:rPr/>
                          </w:r>
                        </w:p>
                      </w:txbxContent>
                    </wps:txbx>
                    <wps:bodyPr lIns="228600" rIns="0" tIns="0" bIns="0" anchor="t">
                      <a:noAutofit/>
                    </wps:bodyPr>
                  </wps:wsp>
                </a:graphicData>
              </a:graphic>
            </wp:anchor>
          </w:drawing>
        </mc:Choice>
        <mc:Fallback>
          <w:pict>
            <v:rect id="shape_0" ID="Shape 3" path="m0,0l-2147483645,0l-2147483645,-2147483646l0,-2147483646xe" stroked="f" o:allowincell="f" style="position:absolute;margin-left:124.7pt;margin-top:489.15pt;width:29.6pt;height:218.3pt;mso-wrap-style:none;v-text-anchor:middle;rotation:270">
              <v:fill o:detectmouseclick="t" on="false"/>
              <v:stroke color="#3465a4" joinstyle="round" endcap="flat"/>
              <v:textbox>
                <w:txbxContent>
                  <w:p>
                    <w:pPr>
                      <w:pStyle w:val="Contenidodelmarco"/>
                      <w:spacing w:lineRule="exact" w:line="240" w:before="0" w:after="0"/>
                      <w:ind w:left="0" w:right="0" w:hanging="0"/>
                      <w:jc w:val="left"/>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1304" w:right="-2" w:hanging="0"/>
      <w:jc w:val="right"/>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Fonts w:eastAsia="Arial Black" w:cs="Arial Black" w:ascii="Arial Black" w:hAnsi="Arial Black"/>
        <w:b/>
        <w:i w:val="false"/>
        <w:caps w:val="false"/>
        <w:smallCaps w:val="false"/>
        <w:strike w:val="false"/>
        <w:dstrike w:val="false"/>
        <w:color w:val="000000"/>
        <w:position w:val="0"/>
        <w:sz w:val="16"/>
        <w:sz w:val="16"/>
        <w:szCs w:val="16"/>
        <w:u w:val="none"/>
        <w:shd w:fill="auto" w:val="clear"/>
        <w:vertAlign w:val="baseline"/>
      </w:rPr>
      <w:drawing>
        <wp:anchor behindDoc="1" distT="0" distB="0" distL="114300" distR="114300" simplePos="0" locked="0" layoutInCell="1" allowOverlap="1" relativeHeight="0">
          <wp:simplePos x="0" y="0"/>
          <wp:positionH relativeFrom="column">
            <wp:posOffset>-184150</wp:posOffset>
          </wp:positionH>
          <wp:positionV relativeFrom="paragraph">
            <wp:posOffset>133350</wp:posOffset>
          </wp:positionV>
          <wp:extent cx="788035" cy="357505"/>
          <wp:effectExtent l="0" t="0" r="0" b="0"/>
          <wp:wrapSquare wrapText="bothSides"/>
          <wp:docPr id="1" name="image1.png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Copy 2" descr=""/>
                  <pic:cNvPicPr>
                    <a:picLocks noChangeAspect="1" noChangeArrowheads="1"/>
                  </pic:cNvPicPr>
                </pic:nvPicPr>
                <pic:blipFill>
                  <a:blip r:embed="rId1"/>
                  <a:stretch>
                    <a:fillRect/>
                  </a:stretch>
                </pic:blipFill>
                <pic:spPr bwMode="auto">
                  <a:xfrm>
                    <a:off x="0" y="0"/>
                    <a:ext cx="788035" cy="357505"/>
                  </a:xfrm>
                  <a:prstGeom prst="rect">
                    <a:avLst/>
                  </a:prstGeom>
                </pic:spPr>
              </pic:pic>
            </a:graphicData>
          </a:graphic>
        </wp:anchor>
      </w:drawing>
    </w:r>
  </w:p>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1304" w:right="-2" w:hanging="0"/>
      <w:jc w:val="right"/>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Fonts w:eastAsia="Arial Black" w:cs="Arial Black" w:ascii="Arial Black" w:hAnsi="Arial Black"/>
        <w:b/>
        <w:sz w:val="16"/>
        <w:szCs w:val="16"/>
      </w:rPr>
      <w:t>BILLSDESK</w:t>
    </w:r>
  </w:p>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1304" w:right="-2" w:hanging="0"/>
      <w:jc w:val="right"/>
      <w:rPr>
        <w:rFonts w:ascii="Arial Black" w:hAnsi="Arial Black" w:eastAsia="Arial Black" w:cs="Arial Black"/>
        <w:b/>
        <w:i w:val="false"/>
        <w:i w:val="false"/>
        <w:caps w:val="false"/>
        <w:smallCaps w:val="false"/>
        <w:strike w:val="false"/>
        <w:dstrike w:val="false"/>
        <w:color w:val="000000"/>
        <w:position w:val="0"/>
        <w:sz w:val="15"/>
        <w:sz w:val="15"/>
        <w:szCs w:val="15"/>
        <w:u w:val="none"/>
        <w:shd w:fill="auto" w:val="clear"/>
        <w:vertAlign w:val="baseline"/>
      </w:rPr>
    </w:pPr>
    <w:r>
      <w:rPr>
        <w:rFonts w:eastAsia="Arial Black" w:cs="Arial Black" w:ascii="Arial Black" w:hAnsi="Arial Black"/>
        <w:b/>
        <w:sz w:val="15"/>
        <w:szCs w:val="15"/>
      </w:rPr>
      <w:t>Daniel Garrido Muros</w:t>
    </w:r>
  </w:p>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0" w:right="-2" w:hanging="0"/>
      <w:jc w:val="left"/>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mc:AlternateContent>
        <mc:Choice Requires="wps">
          <w:drawing>
            <wp:anchor behindDoc="1" distT="0" distB="0" distL="0" distR="0" simplePos="0" locked="0" layoutInCell="1" allowOverlap="1" relativeHeight="12">
              <wp:simplePos x="0" y="0"/>
              <wp:positionH relativeFrom="column">
                <wp:posOffset>0</wp:posOffset>
              </wp:positionH>
              <wp:positionV relativeFrom="paragraph">
                <wp:posOffset>635</wp:posOffset>
              </wp:positionV>
              <wp:extent cx="6207125" cy="12700"/>
              <wp:effectExtent l="5715" t="5080" r="5080" b="5715"/>
              <wp:wrapNone/>
              <wp:docPr id="2" name="Forma 2"/>
              <a:graphic xmlns:a="http://schemas.openxmlformats.org/drawingml/2006/main">
                <a:graphicData uri="http://schemas.microsoft.com/office/word/2010/wordprocessingShape">
                  <wps:wsp>
                    <wps:cNvSpPr/>
                    <wps:spPr>
                      <a:xfrm>
                        <a:off x="0" y="0"/>
                        <a:ext cx="62071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 2" path="m0,0l-2147483648,-2147483647e" stroked="t" o:allowincell="f" style="position:absolute;margin-left:-13pt;margin-top:10pt;width:488.7pt;height:0.95pt;mso-wrap-style:none;v-text-anchor:middle" type="_x0000_t32">
              <v:fill o:detectmouseclick="t" on="false"/>
              <v:stroke color="black" weight="9360" joinstyle="round" endcap="flat"/>
              <w10:wrap type="none"/>
            </v:shape>
          </w:pict>
        </mc:Fallback>
      </mc:AlternateContent>
    </w:r>
    <w:r>
      <w:rPr>
        <w:rFonts w:eastAsia="Arial Black" w:cs="Arial Black" w:ascii="Arial Black" w:hAnsi="Arial Black"/>
        <w:b/>
        <w:i w:val="false"/>
        <w:caps w:val="false"/>
        <w:smallCaps w:val="false"/>
        <w:strike w:val="false"/>
        <w:dstrike w:val="false"/>
        <w:color w:val="000000"/>
        <w:position w:val="0"/>
        <w:sz w:val="16"/>
        <w:sz w:val="16"/>
        <w:szCs w:val="16"/>
        <w:u w:val="none"/>
        <w:shd w:fill="auto" w:val="clear"/>
        <w:vertAlign w:val="baseline"/>
      </w:rPr>
      <w:t>I.E.S. Clara del Rey</w:t>
      <w:tab/>
      <w:tab/>
      <w:t>Departamento de XX</w:t>
    </w:r>
  </w:p>
  <w:p>
    <w:pPr>
      <w:pStyle w:val="Normal1"/>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
  </w:p>
  <w:p>
    <w:pPr>
      <w:pStyle w:val="Normal1"/>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1304" w:right="-2" w:hanging="0"/>
      <w:jc w:val="right"/>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Fonts w:eastAsia="Arial Black" w:cs="Arial Black" w:ascii="Arial Black" w:hAnsi="Arial Black"/>
        <w:b/>
        <w:i w:val="false"/>
        <w:caps w:val="false"/>
        <w:smallCaps w:val="false"/>
        <w:strike w:val="false"/>
        <w:dstrike w:val="false"/>
        <w:color w:val="000000"/>
        <w:position w:val="0"/>
        <w:sz w:val="16"/>
        <w:sz w:val="16"/>
        <w:szCs w:val="16"/>
        <w:u w:val="none"/>
        <w:shd w:fill="auto" w:val="clear"/>
        <w:vertAlign w:val="baseline"/>
      </w:rPr>
      <w:drawing>
        <wp:anchor behindDoc="1" distT="0" distB="0" distL="114300" distR="114300" simplePos="0" locked="0" layoutInCell="0" allowOverlap="1" relativeHeight="11">
          <wp:simplePos x="0" y="0"/>
          <wp:positionH relativeFrom="column">
            <wp:posOffset>-184150</wp:posOffset>
          </wp:positionH>
          <wp:positionV relativeFrom="paragraph">
            <wp:posOffset>133350</wp:posOffset>
          </wp:positionV>
          <wp:extent cx="788035" cy="35750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788035" cy="357505"/>
                  </a:xfrm>
                  <a:prstGeom prst="rect">
                    <a:avLst/>
                  </a:prstGeom>
                </pic:spPr>
              </pic:pic>
            </a:graphicData>
          </a:graphic>
        </wp:anchor>
      </w:drawing>
    </w:r>
  </w:p>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1304" w:right="-2" w:hanging="0"/>
      <w:jc w:val="right"/>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Fonts w:eastAsia="Arial Black" w:cs="Arial Black" w:ascii="Arial Black" w:hAnsi="Arial Black"/>
        <w:b/>
        <w:sz w:val="16"/>
        <w:szCs w:val="16"/>
      </w:rPr>
      <w:t>BILLSDESK</w:t>
    </w:r>
  </w:p>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1304" w:right="-2" w:hanging="0"/>
      <w:jc w:val="right"/>
      <w:rPr>
        <w:rFonts w:ascii="Arial Black" w:hAnsi="Arial Black" w:eastAsia="Arial Black" w:cs="Arial Black"/>
        <w:b/>
        <w:i w:val="false"/>
        <w:i w:val="false"/>
        <w:caps w:val="false"/>
        <w:smallCaps w:val="false"/>
        <w:strike w:val="false"/>
        <w:dstrike w:val="false"/>
        <w:color w:val="000000"/>
        <w:position w:val="0"/>
        <w:sz w:val="15"/>
        <w:sz w:val="15"/>
        <w:szCs w:val="15"/>
        <w:u w:val="none"/>
        <w:shd w:fill="auto" w:val="clear"/>
        <w:vertAlign w:val="baseline"/>
      </w:rPr>
    </w:pPr>
    <w:r>
      <w:rPr>
        <w:rFonts w:eastAsia="Arial Black" w:cs="Arial Black" w:ascii="Arial Black" w:hAnsi="Arial Black"/>
        <w:b/>
        <w:sz w:val="15"/>
        <w:szCs w:val="15"/>
      </w:rPr>
      <w:t>Daniel Garrido Muros</w:t>
    </w:r>
  </w:p>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1304" w:right="-2" w:hanging="0"/>
      <w:jc w:val="right"/>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Fonts w:eastAsia="Arial Black" w:cs="Arial Black" w:ascii="Arial Black" w:hAnsi="Arial Black"/>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1" allowOverlap="1" relativeHeight="4">
              <wp:simplePos x="0" y="0"/>
              <wp:positionH relativeFrom="column">
                <wp:posOffset>-165100</wp:posOffset>
              </wp:positionH>
              <wp:positionV relativeFrom="paragraph">
                <wp:posOffset>127000</wp:posOffset>
              </wp:positionV>
              <wp:extent cx="6207125" cy="12700"/>
              <wp:effectExtent l="5715" t="5080" r="5080" b="5715"/>
              <wp:wrapNone/>
              <wp:docPr id="4" name="Forma1"/>
              <a:graphic xmlns:a="http://schemas.openxmlformats.org/drawingml/2006/main">
                <a:graphicData uri="http://schemas.microsoft.com/office/word/2010/wordprocessingShape">
                  <wps:wsp>
                    <wps:cNvSpPr/>
                    <wps:spPr>
                      <a:xfrm>
                        <a:off x="0" y="0"/>
                        <a:ext cx="62071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Forma1" path="m0,0l-2147483648,-2147483647e" stroked="t" o:allowincell="f" style="position:absolute;margin-left:-13pt;margin-top:10pt;width:488.7pt;height:0.95pt;mso-wrap-style:none;v-text-anchor:middle" type="_x0000_t32">
              <v:fill o:detectmouseclick="t" on="false"/>
              <v:stroke color="black" weight="9360"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pPr>
    <w:r>
      <w:rPr/>
    </w:r>
  </w:p>
  <w:tbl>
    <w:tblPr>
      <w:tblStyle w:val="Table1"/>
      <w:tblW w:w="10348" w:type="dxa"/>
      <w:jc w:val="center"/>
      <w:tblInd w:w="0" w:type="dxa"/>
      <w:tblLayout w:type="fixed"/>
      <w:tblCellMar>
        <w:top w:w="0" w:type="dxa"/>
        <w:left w:w="108" w:type="dxa"/>
        <w:bottom w:w="0" w:type="dxa"/>
        <w:right w:w="108" w:type="dxa"/>
      </w:tblCellMar>
      <w:tblLook w:val="0000"/>
    </w:tblPr>
    <w:tblGrid>
      <w:gridCol w:w="2977"/>
      <w:gridCol w:w="3899"/>
      <w:gridCol w:w="3472"/>
    </w:tblGrid>
    <w:tr>
      <w:trPr>
        <w:trHeight w:val="711" w:hRule="atLeast"/>
        <w:cantSplit w:val="true"/>
      </w:trPr>
      <w:tc>
        <w:tcPr>
          <w:tcW w:w="2977" w:type="dxa"/>
          <w:tcBorders/>
        </w:tcPr>
        <w:p>
          <w:pPr>
            <w:pStyle w:val="Normal1"/>
            <w:keepNext w:val="false"/>
            <w:keepLines w:val="false"/>
            <w:widowControl w:val="false"/>
            <w:pBdr/>
            <w:shd w:val="clear" w:fill="auto"/>
            <w:tabs>
              <w:tab w:val="clear" w:pos="720"/>
              <w:tab w:val="center" w:pos="4252" w:leader="none"/>
              <w:tab w:val="right" w:pos="9781" w:leader="none"/>
            </w:tabs>
            <w:spacing w:lineRule="auto" w:line="240" w:before="0" w:after="0"/>
            <w:ind w:left="0" w:right="-2" w:hanging="0"/>
            <w:jc w:val="left"/>
            <w:rPr>
              <w:rFonts w:ascii="Open Sans" w:hAnsi="Open Sans" w:eastAsia="Open Sans" w:cs="Open Sans"/>
              <w:b/>
              <w:i w:val="false"/>
              <w:i w:val="false"/>
              <w:caps w:val="false"/>
              <w:smallCaps w:val="false"/>
              <w:strike w:val="false"/>
              <w:dstrike w:val="false"/>
              <w:color w:val="000000"/>
              <w:position w:val="0"/>
              <w:sz w:val="14"/>
              <w:sz w:val="14"/>
              <w:szCs w:val="14"/>
              <w:u w:val="none"/>
              <w:shd w:fill="auto" w:val="clear"/>
              <w:vertAlign w:val="baseline"/>
            </w:rPr>
          </w:pPr>
          <w:r>
            <w:rPr/>
            <w:drawing>
              <wp:inline distT="0" distB="0" distL="0" distR="0">
                <wp:extent cx="993775" cy="451485"/>
                <wp:effectExtent l="0" t="0" r="0" b="0"/>
                <wp:docPr id="5" name="Imagen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Imagen que contiene imágenes prediseñadas&#10;&#10;Descripción generada automáticamente"/>
                        <pic:cNvPicPr>
                          <a:picLocks noChangeAspect="1" noChangeArrowheads="1"/>
                        </pic:cNvPicPr>
                      </pic:nvPicPr>
                      <pic:blipFill>
                        <a:blip r:embed="rId1"/>
                        <a:stretch>
                          <a:fillRect/>
                        </a:stretch>
                      </pic:blipFill>
                      <pic:spPr bwMode="auto">
                        <a:xfrm>
                          <a:off x="0" y="0"/>
                          <a:ext cx="993775" cy="451485"/>
                        </a:xfrm>
                        <a:prstGeom prst="rect">
                          <a:avLst/>
                        </a:prstGeom>
                      </pic:spPr>
                    </pic:pic>
                  </a:graphicData>
                </a:graphic>
              </wp:inline>
            </w:drawing>
          </w:r>
        </w:p>
      </w:tc>
      <w:tc>
        <w:tcPr>
          <w:tcW w:w="3899" w:type="dxa"/>
          <w:tcBorders/>
        </w:tcPr>
        <w:p>
          <w:pPr>
            <w:pStyle w:val="Normal1"/>
            <w:keepNext w:val="false"/>
            <w:keepLines w:val="false"/>
            <w:widowControl w:val="false"/>
            <w:pBdr/>
            <w:shd w:val="clear" w:fill="auto"/>
            <w:tabs>
              <w:tab w:val="clear" w:pos="720"/>
              <w:tab w:val="center" w:pos="4252" w:leader="none"/>
              <w:tab w:val="right" w:pos="9781" w:leader="none"/>
            </w:tabs>
            <w:spacing w:lineRule="auto" w:line="218" w:before="60" w:after="0"/>
            <w:ind w:left="0" w:right="-2" w:hanging="0"/>
            <w:jc w:val="right"/>
            <w:rPr>
              <w:rFonts w:ascii="Open Sans" w:hAnsi="Open Sans" w:eastAsia="Open Sans" w:cs="Open Sans"/>
              <w:b/>
              <w:i w:val="false"/>
              <w:i w:val="false"/>
              <w:caps w:val="false"/>
              <w:smallCaps w:val="false"/>
              <w:strike w:val="false"/>
              <w:dstrike w:val="false"/>
              <w:color w:val="000000"/>
              <w:position w:val="0"/>
              <w:sz w:val="14"/>
              <w:sz w:val="14"/>
              <w:szCs w:val="14"/>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4"/>
              <w:sz w:val="14"/>
              <w:szCs w:val="14"/>
              <w:u w:val="none"/>
              <w:shd w:fill="auto" w:val="clear"/>
              <w:vertAlign w:val="baseline"/>
            </w:rPr>
          </w:r>
        </w:p>
      </w:tc>
      <w:tc>
        <w:tcPr>
          <w:tcW w:w="3472" w:type="dxa"/>
          <w:tcBorders/>
        </w:tcPr>
        <w:p>
          <w:pPr>
            <w:pStyle w:val="Normal1"/>
            <w:keepNext w:val="false"/>
            <w:keepLines w:val="false"/>
            <w:widowControl w:val="false"/>
            <w:pBdr/>
            <w:shd w:val="clear" w:fill="auto"/>
            <w:tabs>
              <w:tab w:val="clear" w:pos="720"/>
              <w:tab w:val="center" w:pos="4252" w:leader="none"/>
              <w:tab w:val="right" w:pos="9781" w:leader="none"/>
            </w:tabs>
            <w:spacing w:lineRule="auto" w:line="240" w:before="0" w:after="0"/>
            <w:ind w:left="0" w:right="-2" w:hanging="0"/>
            <w:jc w:val="right"/>
            <w:rPr>
              <w:rFonts w:ascii="Arial Black" w:hAnsi="Arial Black" w:eastAsia="Arial Black" w:cs="Arial Black"/>
              <w:b/>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635760" cy="411480"/>
                <wp:effectExtent l="0" t="0" r="0" b="0"/>
                <wp:docPr id="6" name="image2.jpg"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Descripción: C:\Users\fpdual1\Dropbox\Plantillas y modelos\Logos\FSE_horizontal_dcha_azul (PANTONE).jpg"/>
                        <pic:cNvPicPr>
                          <a:picLocks noChangeAspect="1" noChangeArrowheads="1"/>
                        </pic:cNvPicPr>
                      </pic:nvPicPr>
                      <pic:blipFill>
                        <a:blip r:embed="rId2"/>
                        <a:stretch>
                          <a:fillRect/>
                        </a:stretch>
                      </pic:blipFill>
                      <pic:spPr bwMode="auto">
                        <a:xfrm>
                          <a:off x="0" y="0"/>
                          <a:ext cx="1635760" cy="411480"/>
                        </a:xfrm>
                        <a:prstGeom prst="rect">
                          <a:avLst/>
                        </a:prstGeom>
                      </pic:spPr>
                    </pic:pic>
                  </a:graphicData>
                </a:graphic>
              </wp:inline>
            </w:drawing>
          </w:r>
        </w:p>
      </w:tc>
    </w:tr>
  </w:tbl>
  <w:p>
    <w:pPr>
      <w:pStyle w:val="Normal1"/>
      <w:keepNext w:val="false"/>
      <w:keepLines w:val="false"/>
      <w:pageBreakBefore w:val="false"/>
      <w:widowControl/>
      <w:pBdr/>
      <w:shd w:val="clear" w:fill="auto"/>
      <w:tabs>
        <w:tab w:val="clear" w:pos="720"/>
        <w:tab w:val="center" w:pos="4252" w:leader="none"/>
        <w:tab w:val="right" w:pos="9781" w:leader="none"/>
      </w:tabs>
      <w:spacing w:lineRule="auto" w:line="240" w:before="0" w:after="0"/>
      <w:ind w:left="0" w:right="-2" w:hanging="0"/>
      <w:jc w:val="left"/>
      <w:rPr>
        <w:rFonts w:ascii="Arial Black" w:hAnsi="Arial Black" w:eastAsia="Arial Black" w:cs="Arial Black"/>
        <w:b/>
        <w:i w:val="false"/>
        <w:i w:val="false"/>
        <w:caps w:val="false"/>
        <w:smallCaps w:val="false"/>
        <w:strike w:val="false"/>
        <w:dstrike w:val="false"/>
        <w:color w:val="000000"/>
        <w:position w:val="0"/>
        <w:sz w:val="16"/>
        <w:sz w:val="16"/>
        <w:szCs w:val="16"/>
        <w:u w:val="none"/>
        <w:shd w:fill="auto" w:val="clear"/>
        <w:vertAlign w:val="baseline"/>
      </w:rPr>
    </w:pPr>
    <w:r>
      <w:rPr>
        <w:rFonts w:eastAsia="Arial Black" w:cs="Arial Black" w:ascii="Arial Black" w:hAnsi="Arial Black"/>
        <w:b/>
        <w:i w:val="false"/>
        <w:caps w:val="false"/>
        <w:smallCaps w:val="false"/>
        <w:strike w:val="false"/>
        <w:dstrike w:val="false"/>
        <w:color w:val="000000"/>
        <w:position w:val="0"/>
        <w:sz w:val="16"/>
        <w:sz w:val="16"/>
        <w:szCs w:val="1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2"/>
      <w:szCs w:val="22"/>
      <w:lang w:val="es-ES" w:eastAsia="zh-CN" w:bidi="hi-IN"/>
    </w:rPr>
  </w:style>
  <w:style w:type="paragraph" w:styleId="Ttulo1">
    <w:name w:val="Heading 1"/>
    <w:basedOn w:val="Normal1"/>
    <w:next w:val="Normal1"/>
    <w:qFormat/>
    <w:pPr>
      <w:keepNext w:val="true"/>
      <w:keepLines/>
      <w:pBdr>
        <w:bottom w:val="single" w:sz="4" w:space="1" w:color="595959"/>
      </w:pBdr>
      <w:spacing w:lineRule="auto" w:line="240" w:before="360" w:after="0"/>
      <w:ind w:left="432" w:hanging="432"/>
    </w:pPr>
    <w:rPr>
      <w:rFonts w:ascii="Calibri" w:hAnsi="Calibri" w:eastAsia="Calibri" w:cs="Calibri"/>
      <w:b/>
      <w:smallCaps/>
      <w:color w:val="000000"/>
      <w:sz w:val="36"/>
      <w:szCs w:val="36"/>
    </w:rPr>
  </w:style>
  <w:style w:type="paragraph" w:styleId="Ttulo2">
    <w:name w:val="Heading 2"/>
    <w:basedOn w:val="Normal1"/>
    <w:next w:val="Normal1"/>
    <w:qFormat/>
    <w:pPr>
      <w:keepNext w:val="true"/>
      <w:keepLines/>
      <w:spacing w:lineRule="auto" w:line="240" w:before="360" w:after="0"/>
      <w:ind w:left="576" w:hanging="576"/>
    </w:pPr>
    <w:rPr>
      <w:rFonts w:ascii="Calibri" w:hAnsi="Calibri" w:eastAsia="Calibri" w:cs="Calibri"/>
      <w:b/>
      <w:smallCaps/>
      <w:color w:val="000000"/>
      <w:sz w:val="28"/>
      <w:szCs w:val="28"/>
    </w:rPr>
  </w:style>
  <w:style w:type="paragraph" w:styleId="Ttulo3">
    <w:name w:val="Heading 3"/>
    <w:basedOn w:val="Normal1"/>
    <w:next w:val="Normal1"/>
    <w:qFormat/>
    <w:pPr>
      <w:keepNext w:val="true"/>
      <w:keepLines/>
      <w:spacing w:lineRule="auto" w:line="240" w:before="200" w:after="0"/>
      <w:ind w:left="720" w:hanging="720"/>
    </w:pPr>
    <w:rPr>
      <w:rFonts w:ascii="Calibri" w:hAnsi="Calibri" w:eastAsia="Calibri" w:cs="Calibri"/>
      <w:b/>
      <w:color w:val="000000"/>
    </w:rPr>
  </w:style>
  <w:style w:type="paragraph" w:styleId="Ttulo4">
    <w:name w:val="Heading 4"/>
    <w:basedOn w:val="Normal1"/>
    <w:next w:val="Normal1"/>
    <w:qFormat/>
    <w:pPr>
      <w:keepNext w:val="true"/>
      <w:keepLines/>
      <w:spacing w:lineRule="auto" w:line="240" w:before="200" w:after="0"/>
      <w:ind w:left="864" w:hanging="864"/>
    </w:pPr>
    <w:rPr>
      <w:rFonts w:ascii="Calibri" w:hAnsi="Calibri" w:eastAsia="Calibri" w:cs="Calibri"/>
      <w:b/>
      <w:color w:val="000000"/>
    </w:rPr>
  </w:style>
  <w:style w:type="paragraph" w:styleId="Ttulo5">
    <w:name w:val="Heading 5"/>
    <w:basedOn w:val="Normal1"/>
    <w:next w:val="Normal1"/>
    <w:qFormat/>
    <w:pPr>
      <w:keepNext w:val="true"/>
      <w:keepLines/>
      <w:spacing w:lineRule="auto" w:line="240" w:before="200" w:after="0"/>
      <w:ind w:left="1008" w:hanging="1008"/>
    </w:pPr>
    <w:rPr>
      <w:rFonts w:ascii="Calibri" w:hAnsi="Calibri" w:eastAsia="Calibri" w:cs="Calibri"/>
      <w:i/>
      <w:color w:val="000000"/>
    </w:rPr>
  </w:style>
  <w:style w:type="paragraph" w:styleId="Ttulo6">
    <w:name w:val="Heading 6"/>
    <w:basedOn w:val="Normal1"/>
    <w:next w:val="Normal1"/>
    <w:qFormat/>
    <w:pPr>
      <w:keepNext w:val="true"/>
      <w:keepLines/>
      <w:spacing w:lineRule="auto" w:line="240" w:before="200" w:after="0"/>
      <w:ind w:left="1152" w:hanging="1152"/>
    </w:pPr>
    <w:rPr>
      <w:rFonts w:ascii="Cambria" w:hAnsi="Cambria" w:eastAsia="Cambria" w:cs="Cambria"/>
      <w:i/>
      <w:color w:val="17365D"/>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before="0" w:after="0"/>
      <w:jc w:val="left"/>
    </w:pPr>
    <w:rPr>
      <w:rFonts w:ascii="Calibri" w:hAnsi="Calibri" w:eastAsia="Calibri" w:cs="Calibri"/>
      <w:color w:val="auto"/>
      <w:kern w:val="0"/>
      <w:sz w:val="22"/>
      <w:szCs w:val="22"/>
      <w:lang w:val="es-ES" w:eastAsia="zh-CN" w:bidi="hi-IN"/>
    </w:rPr>
  </w:style>
  <w:style w:type="paragraph" w:styleId="Ttulogeneral">
    <w:name w:val="Title"/>
    <w:basedOn w:val="Normal1"/>
    <w:next w:val="Normal1"/>
    <w:qFormat/>
    <w:pPr/>
    <w:rPr>
      <w:rFonts w:ascii="Cambria" w:hAnsi="Cambria" w:eastAsia="Cambria" w:cs="Cambria"/>
      <w:color w:val="000000"/>
      <w:sz w:val="56"/>
      <w:szCs w:val="56"/>
    </w:rPr>
  </w:style>
  <w:style w:type="paragraph" w:styleId="Subttulo">
    <w:name w:val="Subtitle"/>
    <w:basedOn w:val="Normal1"/>
    <w:next w:val="Normal1"/>
    <w:qFormat/>
    <w:pPr/>
    <w:rPr>
      <w:color w:val="5A5A5A"/>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LibreOffice/7.5.5.2$Windows_X86_64 LibreOffice_project/ca8fe7424262805f223b9a2334bc7181abbcbf5e</Application>
  <AppVersion>15.0000</AppVersion>
  <Pages>4</Pages>
  <Words>773</Words>
  <Characters>4567</Characters>
  <CharactersWithSpaces>5223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2024-12-10T11:09:27Z</dcterms:modified>
  <cp:revision>1</cp:revision>
  <dc:subject/>
  <dc:title/>
</cp:coreProperties>
</file>