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Cost Management Plan</w:t>
      </w:r>
    </w:p>
    <w:p>
      <w:pPr>
        <w:pStyle w:val="Heading2"/>
      </w:pPr>
      <w:r>
        <w:t>1. Purpose of the Cost Plan</w:t>
      </w:r>
    </w:p>
    <w:p>
      <w:r>
        <w:t>The purpose of this Cost Management Plan is to define how project costs will be estimated, budgeted, managed, and controlled to ensure the Smart Campus Energy Management System project stays within the approved academic budget and resource limits.</w:t>
      </w:r>
    </w:p>
    <w:p>
      <w:pPr>
        <w:pStyle w:val="Heading2"/>
      </w:pPr>
      <w:r>
        <w:t>2. Cost Objectives</w:t>
      </w:r>
    </w:p>
    <w:p>
      <w:r>
        <w:t>• Keep total project cost within the estimated $750 budget.</w:t>
      </w:r>
    </w:p>
    <w:p>
      <w:r>
        <w:t>• Ensure all cost assumptions are realistic and justified.</w:t>
      </w:r>
    </w:p>
    <w:p>
      <w:r>
        <w:t>• Track cost usage throughout the project.</w:t>
      </w:r>
    </w:p>
    <w:p>
      <w:r>
        <w:t>• Document any changes in the cost baseline.</w:t>
      </w:r>
    </w:p>
    <w:p>
      <w:pPr>
        <w:pStyle w:val="Heading2"/>
      </w:pPr>
      <w:r>
        <w:t>3. Cost Estimation Method</w:t>
      </w:r>
    </w:p>
    <w:p>
      <w:pPr>
        <w:pStyle w:val="Heading3"/>
      </w:pPr>
      <w:r>
        <w:t>A. Bottom-Up Estimating</w:t>
      </w:r>
    </w:p>
    <w:p>
      <w:r>
        <w:t>Each task is estimated individually and then totaled. For example: estimated hours per team member multiplied by their academic hourly rate.</w:t>
      </w:r>
    </w:p>
    <w:p>
      <w:pPr>
        <w:pStyle w:val="Heading3"/>
      </w:pPr>
      <w:r>
        <w:t>B. Expert Judgment</w:t>
      </w:r>
    </w:p>
    <w:p>
      <w:r>
        <w:t>Team members determine estimates based on academic expectations, workload, and reasonable assumptions.</w:t>
      </w:r>
    </w:p>
    <w:p>
      <w:pPr>
        <w:pStyle w:val="Heading3"/>
      </w:pPr>
      <w:r>
        <w:t>C. Analogous Estimating</w:t>
      </w:r>
    </w:p>
    <w:p>
      <w:r>
        <w:t>Uses cost data from similar student projects as a reference point, adjusted based on current project scope.</w:t>
      </w:r>
    </w:p>
    <w:p>
      <w:pPr>
        <w:pStyle w:val="Heading2"/>
      </w:pPr>
      <w:r>
        <w:t>4. Cost Breakdown (Budget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Cost Type</w:t>
            </w:r>
          </w:p>
        </w:tc>
        <w:tc>
          <w:tcPr>
            <w:tcW w:type="dxa" w:w="1728"/>
          </w:tcPr>
          <w:p>
            <w:r>
              <w:t>Description</w:t>
            </w:r>
          </w:p>
        </w:tc>
        <w:tc>
          <w:tcPr>
            <w:tcW w:type="dxa" w:w="1728"/>
          </w:tcPr>
          <w:p>
            <w:r>
              <w:t>Rate</w:t>
            </w:r>
          </w:p>
        </w:tc>
        <w:tc>
          <w:tcPr>
            <w:tcW w:type="dxa" w:w="1728"/>
          </w:tcPr>
          <w:p>
            <w:r>
              <w:t>Quantity</w:t>
            </w:r>
          </w:p>
        </w:tc>
        <w:tc>
          <w:tcPr>
            <w:tcW w:type="dxa" w:w="1728"/>
          </w:tcPr>
          <w:p>
            <w:r>
              <w:t>Total</w:t>
            </w:r>
          </w:p>
        </w:tc>
      </w:tr>
      <w:tr>
        <w:tc>
          <w:tcPr>
            <w:tcW w:type="dxa" w:w="1728"/>
          </w:tcPr>
          <w:p>
            <w:r>
              <w:t>Labor – Dashboard Development (Dev)</w:t>
            </w:r>
          </w:p>
        </w:tc>
        <w:tc>
          <w:tcPr>
            <w:tcW w:type="dxa" w:w="1728"/>
          </w:tcPr>
          <w:p>
            <w:r>
              <w:t>Designing dashboard, charts</w:t>
            </w:r>
          </w:p>
        </w:tc>
        <w:tc>
          <w:tcPr>
            <w:tcW w:type="dxa" w:w="1728"/>
          </w:tcPr>
          <w:p>
            <w:r>
              <w:t>$30/hr</w:t>
            </w:r>
          </w:p>
        </w:tc>
        <w:tc>
          <w:tcPr>
            <w:tcW w:type="dxa" w:w="1728"/>
          </w:tcPr>
          <w:p>
            <w:r>
              <w:t>8 hrs</w:t>
            </w:r>
          </w:p>
        </w:tc>
        <w:tc>
          <w:tcPr>
            <w:tcW w:type="dxa" w:w="1728"/>
          </w:tcPr>
          <w:p>
            <w:r>
              <w:t>$240</w:t>
            </w:r>
          </w:p>
        </w:tc>
      </w:tr>
      <w:tr>
        <w:tc>
          <w:tcPr>
            <w:tcW w:type="dxa" w:w="1728"/>
          </w:tcPr>
          <w:p>
            <w:r>
              <w:t>Labor – Data Analyst (Pushp)</w:t>
            </w:r>
          </w:p>
        </w:tc>
        <w:tc>
          <w:tcPr>
            <w:tcW w:type="dxa" w:w="1728"/>
          </w:tcPr>
          <w:p>
            <w:r>
              <w:t>Dataset cleaning &amp; calculations</w:t>
            </w:r>
          </w:p>
        </w:tc>
        <w:tc>
          <w:tcPr>
            <w:tcW w:type="dxa" w:w="1728"/>
          </w:tcPr>
          <w:p>
            <w:r>
              <w:t>$25/hr</w:t>
            </w:r>
          </w:p>
        </w:tc>
        <w:tc>
          <w:tcPr>
            <w:tcW w:type="dxa" w:w="1728"/>
          </w:tcPr>
          <w:p>
            <w:r>
              <w:t>10 hrs</w:t>
            </w:r>
          </w:p>
        </w:tc>
        <w:tc>
          <w:tcPr>
            <w:tcW w:type="dxa" w:w="1728"/>
          </w:tcPr>
          <w:p>
            <w:r>
              <w:t>$250</w:t>
            </w:r>
          </w:p>
        </w:tc>
      </w:tr>
      <w:tr>
        <w:tc>
          <w:tcPr>
            <w:tcW w:type="dxa" w:w="1728"/>
          </w:tcPr>
          <w:p>
            <w:r>
              <w:t>Labor – Documentation Lead (Sunny)</w:t>
            </w:r>
          </w:p>
        </w:tc>
        <w:tc>
          <w:tcPr>
            <w:tcW w:type="dxa" w:w="1728"/>
          </w:tcPr>
          <w:p>
            <w:r>
              <w:t>Reports, plans, formatting</w:t>
            </w:r>
          </w:p>
        </w:tc>
        <w:tc>
          <w:tcPr>
            <w:tcW w:type="dxa" w:w="1728"/>
          </w:tcPr>
          <w:p>
            <w:r>
              <w:t>$20/hr</w:t>
            </w:r>
          </w:p>
        </w:tc>
        <w:tc>
          <w:tcPr>
            <w:tcW w:type="dxa" w:w="1728"/>
          </w:tcPr>
          <w:p>
            <w:r>
              <w:t>6 hrs</w:t>
            </w:r>
          </w:p>
        </w:tc>
        <w:tc>
          <w:tcPr>
            <w:tcW w:type="dxa" w:w="1728"/>
          </w:tcPr>
          <w:p>
            <w:r>
              <w:t>$120</w:t>
            </w:r>
          </w:p>
        </w:tc>
      </w:tr>
      <w:tr>
        <w:tc>
          <w:tcPr>
            <w:tcW w:type="dxa" w:w="1728"/>
          </w:tcPr>
          <w:p>
            <w:r>
              <w:t>Labor – Report Writer</w:t>
            </w:r>
          </w:p>
        </w:tc>
        <w:tc>
          <w:tcPr>
            <w:tcW w:type="dxa" w:w="1728"/>
          </w:tcPr>
          <w:p>
            <w:r>
              <w:t>Final report polishing</w:t>
            </w:r>
          </w:p>
        </w:tc>
        <w:tc>
          <w:tcPr>
            <w:tcW w:type="dxa" w:w="1728"/>
          </w:tcPr>
          <w:p>
            <w:r>
              <w:t>$20/hr</w:t>
            </w:r>
          </w:p>
        </w:tc>
        <w:tc>
          <w:tcPr>
            <w:tcW w:type="dxa" w:w="1728"/>
          </w:tcPr>
          <w:p>
            <w:r>
              <w:t>5 hrs</w:t>
            </w:r>
          </w:p>
        </w:tc>
        <w:tc>
          <w:tcPr>
            <w:tcW w:type="dxa" w:w="1728"/>
          </w:tcPr>
          <w:p>
            <w:r>
              <w:t>$100</w:t>
            </w:r>
          </w:p>
        </w:tc>
      </w:tr>
      <w:tr>
        <w:tc>
          <w:tcPr>
            <w:tcW w:type="dxa" w:w="1728"/>
          </w:tcPr>
          <w:p>
            <w:r>
              <w:t>Supplies/Software</w:t>
            </w:r>
          </w:p>
        </w:tc>
        <w:tc>
          <w:tcPr>
            <w:tcW w:type="dxa" w:w="1728"/>
          </w:tcPr>
          <w:p>
            <w:r>
              <w:t>Tableau student license, datasets</w:t>
            </w:r>
          </w:p>
        </w:tc>
        <w:tc>
          <w:tcPr>
            <w:tcW w:type="dxa" w:w="1728"/>
          </w:tcPr>
          <w:p>
            <w:r>
              <w:t>Free</w:t>
            </w:r>
          </w:p>
        </w:tc>
        <w:tc>
          <w:tcPr>
            <w:tcW w:type="dxa" w:w="1728"/>
          </w:tcPr>
          <w:p>
            <w:r>
              <w:t>—</w:t>
            </w:r>
          </w:p>
        </w:tc>
        <w:tc>
          <w:tcPr>
            <w:tcW w:type="dxa" w:w="1728"/>
          </w:tcPr>
          <w:p>
            <w:r>
              <w:t>$0</w:t>
            </w:r>
          </w:p>
        </w:tc>
      </w:tr>
      <w:tr>
        <w:tc>
          <w:tcPr>
            <w:tcW w:type="dxa" w:w="1728"/>
          </w:tcPr>
          <w:p>
            <w:r>
              <w:t>Miscellaneous</w:t>
            </w:r>
          </w:p>
        </w:tc>
        <w:tc>
          <w:tcPr>
            <w:tcW w:type="dxa" w:w="1728"/>
          </w:tcPr>
          <w:p>
            <w:r>
              <w:t>Printing posters/awareness materials</w:t>
            </w:r>
          </w:p>
        </w:tc>
        <w:tc>
          <w:tcPr>
            <w:tcW w:type="dxa" w:w="1728"/>
          </w:tcPr>
          <w:p>
            <w:r>
              <w:t>—</w:t>
            </w:r>
          </w:p>
        </w:tc>
        <w:tc>
          <w:tcPr>
            <w:tcW w:type="dxa" w:w="1728"/>
          </w:tcPr>
          <w:p>
            <w:r>
              <w:t>1</w:t>
            </w:r>
          </w:p>
        </w:tc>
        <w:tc>
          <w:tcPr>
            <w:tcW w:type="dxa" w:w="1728"/>
          </w:tcPr>
          <w:p>
            <w:r>
              <w:t>$40</w:t>
            </w:r>
          </w:p>
        </w:tc>
      </w:tr>
    </w:tbl>
    <w:p>
      <w:pPr>
        <w:pStyle w:val="ListBullet"/>
      </w:pPr>
      <w:r>
        <w:br/>
        <w:t>TOTAL PROJECT COST: $750</w:t>
      </w:r>
    </w:p>
    <w:p>
      <w:pPr>
        <w:pStyle w:val="Heading2"/>
      </w:pPr>
      <w:r>
        <w:t>5. Cost Baseline</w:t>
      </w:r>
    </w:p>
    <w:p>
      <w:r>
        <w:t>The approved cost baseline for this project is $750. Any changes to the baseline must be documented and formally approved by the team.</w:t>
      </w:r>
    </w:p>
    <w:p>
      <w:pPr>
        <w:pStyle w:val="Heading2"/>
      </w:pPr>
      <w:r>
        <w:t>6. Cost Control Process</w:t>
      </w:r>
    </w:p>
    <w:p>
      <w:pPr>
        <w:pStyle w:val="Heading3"/>
      </w:pPr>
      <w:r>
        <w:t>A. Weekly Cost Review</w:t>
      </w:r>
    </w:p>
    <w:p>
      <w:r>
        <w:t>The team will compare actual hours worked against planned hours, track deviations, and update the cost tracker accordingly.</w:t>
      </w:r>
    </w:p>
    <w:p>
      <w:pPr>
        <w:pStyle w:val="Heading3"/>
      </w:pPr>
      <w:r>
        <w:t>B. Variance Tracking</w:t>
      </w:r>
    </w:p>
    <w:p>
      <w:r>
        <w:t>The following formulas will be used to monitor and interpret cost performance:</w:t>
      </w:r>
    </w:p>
    <w:p>
      <w:r>
        <w:t>• Cost Variance (CV) = Earned Value – Actual Cost</w:t>
      </w:r>
    </w:p>
    <w:p>
      <w:r>
        <w:t>• Cost Performance Index (CPI) = Earned Value / Actual Cost</w:t>
      </w:r>
    </w:p>
    <w:p>
      <w:pPr>
        <w:pStyle w:val="Heading3"/>
      </w:pPr>
      <w:r>
        <w:t>C. Change Requests</w:t>
      </w:r>
    </w:p>
    <w:p>
      <w:r>
        <w:t>If project costs need adjustment (e.g., increased printing costs), the full team must approve the change, and Pushp (PM) must record the update.</w:t>
      </w:r>
    </w:p>
    <w:p>
      <w:pPr>
        <w:pStyle w:val="Heading2"/>
      </w:pPr>
      <w:r>
        <w:t>7. Reporting Costs</w:t>
      </w:r>
    </w:p>
    <w:p>
      <w:r>
        <w:t>• Google Sheets cost tracker for ongoing cost updates.</w:t>
      </w:r>
    </w:p>
    <w:p>
      <w:r>
        <w:t>• Weekly cost review during team meetings.</w:t>
      </w:r>
    </w:p>
    <w:p>
      <w:r>
        <w:t>• Final cost summary included in the final project report.</w:t>
      </w:r>
    </w:p>
    <w:p>
      <w:pPr>
        <w:pStyle w:val="Heading2"/>
      </w:pPr>
      <w:r>
        <w:t>8. Cost Assumptions</w:t>
      </w:r>
    </w:p>
    <w:p>
      <w:r>
        <w:t>• All labor rates are academic estimates, not actual employment rates.</w:t>
      </w:r>
    </w:p>
    <w:p>
      <w:r>
        <w:t>• All software is free under student licenses.</w:t>
      </w:r>
    </w:p>
    <w:p>
      <w:r>
        <w:t>• No hardware purchases are needed for this project.</w:t>
      </w:r>
    </w:p>
    <w:p>
      <w:r>
        <w:t>• Printing cost may vary slightly depending on usage.</w:t>
      </w:r>
    </w:p>
    <w:p>
      <w:r>
        <w:t>• No additional hidden or unplanned expenses are expected.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