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77777777" w:rsidR="00A63474" w:rsidRDefault="00000000">
      <w:pPr>
        <w:outlineLvl w:val="0"/>
        <w:rPr>
          <w:b/>
          <w:color w:val="595959" w:themeColor="text1" w:themeTint="A6"/>
          <w:sz w:val="40"/>
          <w:szCs w:val="48"/>
        </w:rPr>
      </w:pPr>
      <w:r>
        <w:rPr>
          <w:b/>
          <w:color w:val="595959" w:themeColor="text1" w:themeTint="A6"/>
          <w:sz w:val="40"/>
          <w:szCs w:val="48"/>
        </w:rPr>
        <w:t xml:space="preserve"> Project Charter Template</w:t>
      </w:r>
    </w:p>
    <w:p w14:paraId="31DD7499" w14:textId="77777777" w:rsidR="00A63474" w:rsidRDefault="00A63474">
      <w:pPr>
        <w:outlineLvl w:val="0"/>
        <w:rPr>
          <w:bCs/>
          <w:color w:val="808080" w:themeColor="background1" w:themeShade="80"/>
          <w:sz w:val="13"/>
          <w:szCs w:val="13"/>
        </w:rPr>
      </w:pPr>
    </w:p>
    <w:p w14:paraId="12B3335A" w14:textId="77777777" w:rsidR="00A63474" w:rsidRDefault="00A63474">
      <w:pPr>
        <w:rPr>
          <w:rFonts w:cs="Calibri"/>
          <w:color w:val="000000"/>
          <w:sz w:val="28"/>
          <w:szCs w:val="28"/>
        </w:rPr>
      </w:pPr>
    </w:p>
    <w:tbl>
      <w:tblPr>
        <w:tblW w:w="14600" w:type="dxa"/>
        <w:tblLook w:val="04A0" w:firstRow="1" w:lastRow="0" w:firstColumn="1" w:lastColumn="0" w:noHBand="0" w:noVBand="1"/>
      </w:tblPr>
      <w:tblGrid>
        <w:gridCol w:w="6083"/>
        <w:gridCol w:w="2100"/>
        <w:gridCol w:w="3257"/>
        <w:gridCol w:w="3160"/>
      </w:tblGrid>
      <w:tr w:rsidR="00A63474" w14:paraId="13A90B3A" w14:textId="77777777">
        <w:trPr>
          <w:trHeight w:val="359"/>
        </w:trPr>
        <w:tc>
          <w:tcPr>
            <w:tcW w:w="8183" w:type="dxa"/>
            <w:gridSpan w:val="2"/>
            <w:tcBorders>
              <w:top w:val="nil"/>
              <w:left w:val="nil"/>
              <w:bottom w:val="single" w:sz="4" w:space="0" w:color="BFBFBF"/>
              <w:right w:val="nil"/>
            </w:tcBorders>
            <w:shd w:val="clear" w:color="FFFFFF" w:fill="FFFFFF"/>
            <w:vAlign w:val="bottom"/>
          </w:tcPr>
          <w:p w14:paraId="492823F7" w14:textId="77777777" w:rsidR="00A63474" w:rsidRDefault="00A63474">
            <w:pPr>
              <w:rPr>
                <w:rFonts w:cs="Calibri"/>
                <w:color w:val="000000"/>
                <w:szCs w:val="20"/>
              </w:rPr>
            </w:pPr>
          </w:p>
          <w:p w14:paraId="7963FCC3" w14:textId="77777777" w:rsidR="00A63474" w:rsidRDefault="00000000">
            <w:pPr>
              <w:rPr>
                <w:rFonts w:cs="Calibri"/>
                <w:color w:val="000000"/>
                <w:szCs w:val="20"/>
              </w:rPr>
            </w:pPr>
            <w:r>
              <w:rPr>
                <w:rFonts w:cs="Calibri"/>
                <w:color w:val="000000"/>
                <w:szCs w:val="20"/>
              </w:rPr>
              <w:t>PROJECT NAME</w:t>
            </w:r>
          </w:p>
        </w:tc>
        <w:tc>
          <w:tcPr>
            <w:tcW w:w="3257" w:type="dxa"/>
            <w:tcBorders>
              <w:top w:val="nil"/>
              <w:left w:val="nil"/>
              <w:bottom w:val="single" w:sz="4" w:space="0" w:color="BFBFBF"/>
              <w:right w:val="nil"/>
            </w:tcBorders>
            <w:shd w:val="clear" w:color="FFFFFF" w:fill="FFFFFF"/>
            <w:vAlign w:val="bottom"/>
          </w:tcPr>
          <w:p w14:paraId="0BE4AC65" w14:textId="77777777" w:rsidR="00A63474" w:rsidRDefault="00000000">
            <w:pPr>
              <w:jc w:val="center"/>
              <w:rPr>
                <w:rFonts w:cs="Calibri"/>
                <w:color w:val="000000"/>
                <w:szCs w:val="20"/>
              </w:rPr>
            </w:pPr>
            <w:r>
              <w:rPr>
                <w:rFonts w:cs="Calibri"/>
                <w:color w:val="000000"/>
                <w:szCs w:val="20"/>
              </w:rPr>
              <w:t>PROJECT MANAGERS</w:t>
            </w:r>
          </w:p>
        </w:tc>
        <w:tc>
          <w:tcPr>
            <w:tcW w:w="3160" w:type="dxa"/>
            <w:tcBorders>
              <w:top w:val="nil"/>
              <w:left w:val="nil"/>
              <w:bottom w:val="single" w:sz="4" w:space="0" w:color="BFBFBF"/>
              <w:right w:val="nil"/>
            </w:tcBorders>
            <w:shd w:val="clear" w:color="FFFFFF" w:fill="FFFFFF"/>
            <w:vAlign w:val="bottom"/>
          </w:tcPr>
          <w:p w14:paraId="5EB6535D" w14:textId="77777777" w:rsidR="00A63474" w:rsidRDefault="00000000">
            <w:pPr>
              <w:jc w:val="center"/>
              <w:rPr>
                <w:rFonts w:cs="Calibri"/>
                <w:color w:val="000000"/>
                <w:szCs w:val="20"/>
              </w:rPr>
            </w:pPr>
            <w:r>
              <w:rPr>
                <w:rFonts w:cs="Calibri"/>
                <w:color w:val="000000"/>
                <w:szCs w:val="20"/>
              </w:rPr>
              <w:t>Team Name</w:t>
            </w:r>
          </w:p>
        </w:tc>
      </w:tr>
      <w:tr w:rsidR="00A63474" w14:paraId="3B1BC951" w14:textId="77777777">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77777777" w:rsidR="00A63474" w:rsidRDefault="00000000">
            <w:pPr>
              <w:rPr>
                <w:rFonts w:cs="Calibri"/>
                <w:i/>
                <w:iCs/>
                <w:color w:val="000000"/>
                <w:sz w:val="24"/>
              </w:rPr>
            </w:pPr>
            <w:r>
              <w:rPr>
                <w:b/>
                <w:bCs/>
                <w:color w:val="000000"/>
                <w:sz w:val="24"/>
              </w:rPr>
              <w:t>Smart Campus Energy Management System</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2BE71C1C" w14:textId="77777777" w:rsidR="00A63474" w:rsidRDefault="00000000">
            <w:pPr>
              <w:spacing w:line="440" w:lineRule="atLeast"/>
              <w:ind w:left="-360"/>
              <w:textAlignment w:val="center"/>
              <w:rPr>
                <w:sz w:val="25"/>
                <w:szCs w:val="25"/>
              </w:rPr>
            </w:pPr>
            <w:r>
              <w:rPr>
                <w:rFonts w:ascii="sans-serif" w:eastAsia="sans-serif" w:hAnsi="sans-serif" w:cs="sans-serif"/>
                <w:color w:val="444444"/>
                <w:sz w:val="25"/>
                <w:szCs w:val="25"/>
              </w:rPr>
              <w:t> </w:t>
            </w:r>
          </w:p>
          <w:p w14:paraId="384A5360" w14:textId="77777777" w:rsidR="00A63474" w:rsidRDefault="00000000">
            <w:pPr>
              <w:rPr>
                <w:rFonts w:ascii="sans-serif" w:eastAsia="sans-serif" w:hAnsi="sans-serif"/>
                <w:sz w:val="22"/>
                <w:szCs w:val="22"/>
              </w:rPr>
            </w:pPr>
            <w:r>
              <w:rPr>
                <w:rFonts w:ascii="sans-serif" w:eastAsia="sans-serif" w:hAnsi="sans-serif"/>
                <w:sz w:val="22"/>
                <w:szCs w:val="22"/>
              </w:rPr>
              <w:t>Pushp Chandrasinh Rathava</w:t>
            </w:r>
          </w:p>
          <w:p w14:paraId="036B6738" w14:textId="77777777" w:rsidR="00A63474" w:rsidRDefault="00000000">
            <w:pPr>
              <w:rPr>
                <w:rFonts w:ascii="sans-serif" w:eastAsia="sans-serif" w:hAnsi="sans-serif"/>
                <w:sz w:val="22"/>
                <w:szCs w:val="22"/>
              </w:rPr>
            </w:pPr>
            <w:r>
              <w:rPr>
                <w:rFonts w:ascii="sans-serif" w:eastAsia="sans-serif" w:hAnsi="sans-serif"/>
                <w:sz w:val="22"/>
                <w:szCs w:val="22"/>
              </w:rPr>
              <w:t xml:space="preserve">Dev </w:t>
            </w:r>
            <w:proofErr w:type="spellStart"/>
            <w:r>
              <w:rPr>
                <w:rFonts w:ascii="sans-serif" w:eastAsia="sans-serif" w:hAnsi="sans-serif"/>
                <w:sz w:val="22"/>
                <w:szCs w:val="22"/>
              </w:rPr>
              <w:t>Sureshbhai</w:t>
            </w:r>
            <w:proofErr w:type="spellEnd"/>
            <w:r>
              <w:rPr>
                <w:rFonts w:ascii="sans-serif" w:eastAsia="sans-serif" w:hAnsi="sans-serif"/>
                <w:sz w:val="22"/>
                <w:szCs w:val="22"/>
              </w:rPr>
              <w:t xml:space="preserve"> Patel</w:t>
            </w:r>
          </w:p>
          <w:p w14:paraId="5BE1CF11" w14:textId="77777777" w:rsidR="00A63474" w:rsidRDefault="00000000">
            <w:pPr>
              <w:rPr>
                <w:rFonts w:ascii="sans-serif" w:eastAsia="sans-serif" w:hAnsi="sans-serif"/>
                <w:sz w:val="22"/>
                <w:szCs w:val="22"/>
              </w:rPr>
            </w:pPr>
            <w:r>
              <w:rPr>
                <w:rFonts w:ascii="sans-serif" w:eastAsia="sans-serif" w:hAnsi="sans-serif"/>
                <w:sz w:val="22"/>
                <w:szCs w:val="22"/>
              </w:rPr>
              <w:t xml:space="preserve">Sunny </w:t>
            </w:r>
            <w:proofErr w:type="spellStart"/>
            <w:r>
              <w:rPr>
                <w:rFonts w:ascii="sans-serif" w:eastAsia="sans-serif" w:hAnsi="sans-serif"/>
                <w:sz w:val="22"/>
                <w:szCs w:val="22"/>
              </w:rPr>
              <w:t>Sunny</w:t>
            </w:r>
            <w:proofErr w:type="spellEnd"/>
          </w:p>
          <w:p w14:paraId="122471B0" w14:textId="77777777" w:rsidR="00A63474" w:rsidRDefault="00A63474">
            <w:pPr>
              <w:jc w:val="center"/>
              <w:rPr>
                <w:rFonts w:cs="Calibri"/>
                <w:i/>
                <w:iCs/>
                <w:color w:val="000000"/>
                <w:sz w:val="24"/>
              </w:rPr>
            </w:pP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77777777" w:rsidR="00A63474" w:rsidRDefault="00000000">
            <w:pPr>
              <w:jc w:val="center"/>
              <w:rPr>
                <w:rFonts w:cs="Calibri"/>
                <w:color w:val="000000"/>
                <w:sz w:val="24"/>
              </w:rPr>
            </w:pPr>
            <w:r>
              <w:rPr>
                <w:b/>
                <w:bCs/>
                <w:color w:val="000000"/>
                <w:sz w:val="24"/>
              </w:rPr>
              <w:t xml:space="preserve">Team </w:t>
            </w:r>
            <w:proofErr w:type="spellStart"/>
            <w:r>
              <w:rPr>
                <w:b/>
                <w:bCs/>
                <w:color w:val="000000"/>
                <w:sz w:val="24"/>
              </w:rPr>
              <w:t>EcoVision</w:t>
            </w:r>
            <w:proofErr w:type="spellEnd"/>
          </w:p>
        </w:tc>
      </w:tr>
      <w:tr w:rsidR="00A63474" w14:paraId="26C3C348" w14:textId="77777777">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77777777" w:rsidR="00A63474" w:rsidRDefault="00A63474">
            <w:pPr>
              <w:rPr>
                <w:rFonts w:cs="Calibri"/>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77777777" w:rsidR="00A63474" w:rsidRDefault="00A63474">
            <w:pPr>
              <w:jc w:val="center"/>
              <w:rPr>
                <w:rFonts w:cs="Calibri"/>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7777777" w:rsidR="00A63474" w:rsidRDefault="00A63474">
            <w:pPr>
              <w:rPr>
                <w:rFonts w:cs="Calibri"/>
                <w:color w:val="000000"/>
                <w:szCs w:val="20"/>
              </w:rPr>
            </w:pPr>
          </w:p>
        </w:tc>
      </w:tr>
    </w:tbl>
    <w:p w14:paraId="3858DA50" w14:textId="77777777" w:rsidR="00A63474" w:rsidRDefault="00000000">
      <w:pPr>
        <w:spacing w:line="276" w:lineRule="auto"/>
        <w:rPr>
          <w:rFonts w:cs="Calibri"/>
          <w:color w:val="000000"/>
          <w:sz w:val="28"/>
          <w:szCs w:val="28"/>
        </w:rPr>
      </w:pPr>
      <w:r>
        <w:rPr>
          <w:rFonts w:cs="Calibri"/>
          <w:color w:val="000000"/>
          <w:sz w:val="28"/>
          <w:szCs w:val="28"/>
        </w:rPr>
        <w:t>PROJECT OVERVIEW</w:t>
      </w:r>
    </w:p>
    <w:tbl>
      <w:tblPr>
        <w:tblW w:w="14779" w:type="dxa"/>
        <w:tblInd w:w="-5" w:type="dxa"/>
        <w:tblLook w:val="04A0" w:firstRow="1" w:lastRow="0" w:firstColumn="1" w:lastColumn="0" w:noHBand="0" w:noVBand="1"/>
      </w:tblPr>
      <w:tblGrid>
        <w:gridCol w:w="2027"/>
        <w:gridCol w:w="12752"/>
      </w:tblGrid>
      <w:tr w:rsidR="00A63474" w14:paraId="488A67DB" w14:textId="77777777">
        <w:trPr>
          <w:trHeight w:val="938"/>
        </w:trPr>
        <w:tc>
          <w:tcPr>
            <w:tcW w:w="2027"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1A8584C4" w14:textId="77777777" w:rsidR="00A63474" w:rsidRDefault="00000000">
            <w:pPr>
              <w:rPr>
                <w:rFonts w:cs="Calibri"/>
                <w:color w:val="000000"/>
                <w:sz w:val="24"/>
              </w:rPr>
            </w:pPr>
            <w:r>
              <w:rPr>
                <w:rFonts w:cs="Calibri"/>
                <w:color w:val="000000"/>
                <w:sz w:val="24"/>
              </w:rPr>
              <w:t xml:space="preserve">PROBLEM </w:t>
            </w:r>
          </w:p>
          <w:p w14:paraId="0F431166" w14:textId="383F36FB" w:rsidR="00A63474" w:rsidRDefault="00000000">
            <w:pPr>
              <w:rPr>
                <w:rFonts w:cs="Calibri"/>
                <w:color w:val="000000"/>
                <w:sz w:val="24"/>
              </w:rPr>
            </w:pPr>
            <w:r>
              <w:rPr>
                <w:rFonts w:cs="Calibri"/>
                <w:color w:val="000000"/>
                <w:sz w:val="24"/>
              </w:rPr>
              <w:t xml:space="preserve"> </w:t>
            </w:r>
          </w:p>
        </w:tc>
        <w:tc>
          <w:tcPr>
            <w:tcW w:w="12752" w:type="dxa"/>
            <w:tcBorders>
              <w:top w:val="single" w:sz="12" w:space="0" w:color="BFBFBF"/>
              <w:left w:val="nil"/>
              <w:bottom w:val="single" w:sz="4" w:space="0" w:color="BFBFBF"/>
              <w:right w:val="single" w:sz="4" w:space="0" w:color="BFBFBF"/>
            </w:tcBorders>
            <w:shd w:val="clear" w:color="FFFFFF" w:fill="FFFFFF"/>
            <w:vAlign w:val="center"/>
          </w:tcPr>
          <w:p w14:paraId="64E6077D" w14:textId="77777777" w:rsidR="00A63474" w:rsidRDefault="00000000">
            <w:pPr>
              <w:rPr>
                <w:rFonts w:cs="Calibri"/>
                <w:color w:val="000000"/>
                <w:sz w:val="22"/>
                <w:szCs w:val="22"/>
              </w:rPr>
            </w:pPr>
            <w:r>
              <w:rPr>
                <w:color w:val="000000"/>
                <w:sz w:val="22"/>
                <w:szCs w:val="22"/>
              </w:rPr>
              <w:t>Many higher education institutions face significant challenges in monitoring and reducing energy consumption across their campuses. Inefficient energy usage, lack of real-time visibility, and the absence of data-driven insights contribute to increased operational costs and a larger carbon footprint. The project aims to address these inefficiencies by building an integrated smart energy management solution.</w:t>
            </w:r>
          </w:p>
        </w:tc>
      </w:tr>
      <w:tr w:rsidR="00A63474" w14:paraId="60B44BB6" w14:textId="77777777" w:rsidTr="009D4F43">
        <w:trPr>
          <w:trHeight w:val="1267"/>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00BF1A00" w14:textId="77777777" w:rsidR="00A63474" w:rsidRDefault="00000000">
            <w:pPr>
              <w:rPr>
                <w:rFonts w:cs="Calibri"/>
                <w:color w:val="000000"/>
                <w:sz w:val="24"/>
              </w:rPr>
            </w:pPr>
            <w:r>
              <w:rPr>
                <w:rFonts w:cs="Calibri"/>
                <w:color w:val="000000"/>
                <w:sz w:val="24"/>
              </w:rPr>
              <w:t>PURPOSE OF PROJECT</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273C6BFC" w14:textId="77777777" w:rsidR="00A63474" w:rsidRDefault="00000000">
            <w:pPr>
              <w:rPr>
                <w:rFonts w:cs="Calibri"/>
                <w:color w:val="000000"/>
                <w:sz w:val="22"/>
                <w:szCs w:val="22"/>
              </w:rPr>
            </w:pPr>
            <w:r>
              <w:rPr>
                <w:color w:val="000000"/>
                <w:sz w:val="22"/>
                <w:szCs w:val="22"/>
              </w:rPr>
              <w:t>The purpose of this project is to design and implement a Smart Campus Energy Management System that leverages IoT sensors, data analytics, and visual dashboards to monitor energy usage in real time. This system will promote sustainability, reduce unnecessary energy consumption, and encourage eco-friendly behaviors among students and staff through educational initiatives and actionable insights.</w:t>
            </w:r>
          </w:p>
        </w:tc>
      </w:tr>
      <w:tr w:rsidR="00A63474" w14:paraId="7D4C6E36" w14:textId="77777777">
        <w:trPr>
          <w:trHeight w:val="1688"/>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7FC970C9" w14:textId="77777777" w:rsidR="00A63474" w:rsidRDefault="00000000">
            <w:pPr>
              <w:rPr>
                <w:rFonts w:cs="Calibri"/>
                <w:color w:val="000000"/>
                <w:sz w:val="24"/>
              </w:rPr>
            </w:pPr>
            <w:r>
              <w:rPr>
                <w:rFonts w:cs="Calibri"/>
                <w:color w:val="000000"/>
                <w:sz w:val="24"/>
              </w:rPr>
              <w:t>BUSINESS CASE</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76B4BD97" w14:textId="7B2CCE7C" w:rsidR="00A63474" w:rsidRDefault="00CD07DD">
            <w:pPr>
              <w:rPr>
                <w:rFonts w:cs="Calibri"/>
                <w:color w:val="000000"/>
                <w:sz w:val="22"/>
                <w:szCs w:val="22"/>
              </w:rPr>
            </w:pPr>
            <w:r w:rsidRPr="00CD07DD">
              <w:rPr>
                <w:color w:val="000000"/>
                <w:sz w:val="22"/>
                <w:szCs w:val="22"/>
              </w:rPr>
              <w:t>St. Clair College spends an estimated $120,000 annually on electricity for a single academic building. Without proper monitoring, opportunities for cost reduction and energy efficiency can be missed. This project provides a mock analytical solution using dashboards and insights that demonstrate how data-driven decisions can reduce consumption by 10–15%.</w:t>
            </w:r>
          </w:p>
        </w:tc>
      </w:tr>
      <w:tr w:rsidR="00A63474" w14:paraId="09664765" w14:textId="77777777" w:rsidTr="009D4F43">
        <w:trPr>
          <w:trHeight w:val="1321"/>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782D0EB7" w14:textId="39F58A24" w:rsidR="00A63474" w:rsidRDefault="00000000">
            <w:pPr>
              <w:rPr>
                <w:rFonts w:cs="Calibri"/>
                <w:color w:val="000000"/>
                <w:sz w:val="24"/>
              </w:rPr>
            </w:pPr>
            <w:r>
              <w:rPr>
                <w:rFonts w:cs="Calibri"/>
                <w:color w:val="000000"/>
                <w:sz w:val="24"/>
              </w:rPr>
              <w:t xml:space="preserve">GOALS </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202604B0" w14:textId="77777777" w:rsidR="00A63474" w:rsidRDefault="00000000">
            <w:pPr>
              <w:rPr>
                <w:color w:val="000000"/>
                <w:sz w:val="22"/>
                <w:szCs w:val="22"/>
              </w:rPr>
            </w:pPr>
            <w:r>
              <w:rPr>
                <w:color w:val="000000"/>
                <w:sz w:val="22"/>
                <w:szCs w:val="22"/>
              </w:rPr>
              <w:t>- Achieve at least 15% reduction in energy usage in targeted areas (simulated data).</w:t>
            </w:r>
          </w:p>
          <w:p w14:paraId="61C484BF" w14:textId="77777777" w:rsidR="00A63474" w:rsidRDefault="00000000">
            <w:pPr>
              <w:rPr>
                <w:color w:val="000000"/>
                <w:sz w:val="22"/>
                <w:szCs w:val="22"/>
              </w:rPr>
            </w:pPr>
            <w:r>
              <w:rPr>
                <w:color w:val="000000"/>
                <w:sz w:val="22"/>
                <w:szCs w:val="22"/>
              </w:rPr>
              <w:t>- Create interactive dashboards for real-time monitoring.</w:t>
            </w:r>
          </w:p>
          <w:p w14:paraId="0168DA2E" w14:textId="77777777" w:rsidR="00A63474" w:rsidRDefault="00000000">
            <w:pPr>
              <w:rPr>
                <w:color w:val="000000"/>
                <w:sz w:val="22"/>
                <w:szCs w:val="22"/>
              </w:rPr>
            </w:pPr>
            <w:r>
              <w:rPr>
                <w:color w:val="000000"/>
                <w:sz w:val="22"/>
                <w:szCs w:val="22"/>
              </w:rPr>
              <w:t>- Conduct an educational campaign to promote sustainable practices.</w:t>
            </w:r>
          </w:p>
          <w:p w14:paraId="6029B78E" w14:textId="77777777" w:rsidR="00A63474" w:rsidRDefault="00000000">
            <w:pPr>
              <w:rPr>
                <w:rFonts w:cs="Calibri"/>
                <w:color w:val="000000"/>
                <w:sz w:val="22"/>
                <w:szCs w:val="22"/>
              </w:rPr>
            </w:pPr>
            <w:r>
              <w:rPr>
                <w:color w:val="000000"/>
                <w:sz w:val="22"/>
                <w:szCs w:val="22"/>
              </w:rPr>
              <w:t>- Improve overall energy awareness among students and staff.</w:t>
            </w:r>
          </w:p>
        </w:tc>
      </w:tr>
      <w:tr w:rsidR="00A63474" w14:paraId="48F2ACC2" w14:textId="77777777" w:rsidTr="009D4F43">
        <w:trPr>
          <w:trHeight w:val="2074"/>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33CD9CF9" w14:textId="77777777" w:rsidR="00A63474" w:rsidRDefault="00000000">
            <w:pPr>
              <w:rPr>
                <w:rFonts w:cs="Calibri"/>
                <w:color w:val="000000"/>
                <w:sz w:val="24"/>
              </w:rPr>
            </w:pPr>
            <w:r>
              <w:rPr>
                <w:rFonts w:cs="Calibri"/>
                <w:color w:val="000000"/>
                <w:sz w:val="24"/>
              </w:rPr>
              <w:t>EXPECTED DELIVERABLES</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7D822378" w14:textId="77777777" w:rsidR="00A63474" w:rsidRDefault="00000000">
            <w:pPr>
              <w:rPr>
                <w:color w:val="000000"/>
                <w:sz w:val="22"/>
                <w:szCs w:val="22"/>
              </w:rPr>
            </w:pPr>
            <w:r>
              <w:rPr>
                <w:color w:val="000000"/>
                <w:sz w:val="22"/>
                <w:szCs w:val="22"/>
              </w:rPr>
              <w:t>- Energy Consumption Audit and Analysis Report</w:t>
            </w:r>
          </w:p>
          <w:p w14:paraId="2AADC189" w14:textId="77777777" w:rsidR="00A63474" w:rsidRDefault="00000000">
            <w:pPr>
              <w:rPr>
                <w:color w:val="000000"/>
                <w:sz w:val="22"/>
                <w:szCs w:val="22"/>
              </w:rPr>
            </w:pPr>
            <w:r>
              <w:rPr>
                <w:color w:val="000000"/>
                <w:sz w:val="22"/>
                <w:szCs w:val="22"/>
              </w:rPr>
              <w:t>- Smart Energy Dashboard using IoT/mock sensor data</w:t>
            </w:r>
          </w:p>
          <w:p w14:paraId="4C7DB690" w14:textId="77777777" w:rsidR="00A63474" w:rsidRDefault="00000000">
            <w:pPr>
              <w:rPr>
                <w:color w:val="000000"/>
                <w:sz w:val="22"/>
                <w:szCs w:val="22"/>
              </w:rPr>
            </w:pPr>
            <w:r>
              <w:rPr>
                <w:color w:val="000000"/>
                <w:sz w:val="22"/>
                <w:szCs w:val="22"/>
              </w:rPr>
              <w:t>- Educational Campaign Plan for Students and Staff</w:t>
            </w:r>
          </w:p>
          <w:p w14:paraId="2DDAA994" w14:textId="77777777" w:rsidR="00A63474" w:rsidRDefault="00000000">
            <w:pPr>
              <w:rPr>
                <w:color w:val="000000"/>
                <w:sz w:val="22"/>
                <w:szCs w:val="22"/>
              </w:rPr>
            </w:pPr>
            <w:r>
              <w:rPr>
                <w:color w:val="000000"/>
                <w:sz w:val="22"/>
                <w:szCs w:val="22"/>
              </w:rPr>
              <w:t>- Project Plan, Risk Management Plan, and Communication Plan</w:t>
            </w:r>
          </w:p>
          <w:p w14:paraId="60E9CB70" w14:textId="77777777" w:rsidR="00A63474" w:rsidRDefault="00000000">
            <w:pPr>
              <w:rPr>
                <w:rFonts w:cs="Calibri"/>
                <w:color w:val="000000"/>
                <w:sz w:val="22"/>
                <w:szCs w:val="22"/>
              </w:rPr>
            </w:pPr>
            <w:r>
              <w:rPr>
                <w:color w:val="000000"/>
                <w:sz w:val="22"/>
                <w:szCs w:val="22"/>
              </w:rPr>
              <w:t>- Final Project Summary Report and Presentation</w:t>
            </w:r>
          </w:p>
        </w:tc>
      </w:tr>
    </w:tbl>
    <w:p w14:paraId="09C0EF69" w14:textId="77777777" w:rsidR="00A63474" w:rsidRDefault="00A63474">
      <w:pPr>
        <w:rPr>
          <w:rFonts w:cs="Calibri"/>
          <w:color w:val="000000"/>
          <w:szCs w:val="20"/>
        </w:rPr>
      </w:pPr>
    </w:p>
    <w:p w14:paraId="16B68160" w14:textId="77777777" w:rsidR="00A63474" w:rsidRDefault="00A63474">
      <w:pPr>
        <w:rPr>
          <w:rFonts w:cs="Calibri"/>
          <w:color w:val="000000"/>
          <w:szCs w:val="20"/>
        </w:rPr>
      </w:pPr>
    </w:p>
    <w:p w14:paraId="4E300DAA" w14:textId="77777777" w:rsidR="00A63474" w:rsidRDefault="00000000">
      <w:pPr>
        <w:rPr>
          <w:rFonts w:cs="Calibri"/>
          <w:color w:val="000000"/>
          <w:sz w:val="28"/>
          <w:szCs w:val="28"/>
        </w:rPr>
      </w:pPr>
      <w:r>
        <w:rPr>
          <w:rFonts w:cs="Calibri"/>
          <w:color w:val="000000"/>
          <w:sz w:val="28"/>
          <w:szCs w:val="28"/>
        </w:rPr>
        <w:t>PROJECT SCOPE</w:t>
      </w:r>
    </w:p>
    <w:tbl>
      <w:tblPr>
        <w:tblW w:w="14779" w:type="dxa"/>
        <w:tblInd w:w="-5" w:type="dxa"/>
        <w:tblLook w:val="04A0" w:firstRow="1" w:lastRow="0" w:firstColumn="1" w:lastColumn="0" w:noHBand="0" w:noVBand="1"/>
      </w:tblPr>
      <w:tblGrid>
        <w:gridCol w:w="1828"/>
        <w:gridCol w:w="12951"/>
      </w:tblGrid>
      <w:tr w:rsidR="00A63474" w14:paraId="1510EA8E" w14:textId="77777777">
        <w:trPr>
          <w:trHeight w:val="1406"/>
        </w:trPr>
        <w:tc>
          <w:tcPr>
            <w:tcW w:w="1828" w:type="dxa"/>
            <w:tcBorders>
              <w:top w:val="single" w:sz="12" w:space="0" w:color="BFBFBF"/>
              <w:left w:val="single" w:sz="4" w:space="0" w:color="BFBFBF"/>
              <w:bottom w:val="single" w:sz="4" w:space="0" w:color="BFBFBF"/>
              <w:right w:val="single" w:sz="4" w:space="0" w:color="BFBFBF"/>
            </w:tcBorders>
            <w:shd w:val="clear" w:color="B0F2F6" w:fill="B0F2F6"/>
            <w:vAlign w:val="center"/>
          </w:tcPr>
          <w:p w14:paraId="39921317" w14:textId="77777777" w:rsidR="00A63474" w:rsidRDefault="00000000">
            <w:pPr>
              <w:rPr>
                <w:rFonts w:cs="Calibri"/>
                <w:color w:val="000000"/>
                <w:sz w:val="24"/>
              </w:rPr>
            </w:pPr>
            <w:r>
              <w:rPr>
                <w:rFonts w:cs="Calibri"/>
                <w:color w:val="000000"/>
                <w:sz w:val="24"/>
              </w:rPr>
              <w:t>WITHIN SCOPE</w:t>
            </w:r>
          </w:p>
        </w:tc>
        <w:tc>
          <w:tcPr>
            <w:tcW w:w="12951" w:type="dxa"/>
            <w:tcBorders>
              <w:top w:val="single" w:sz="12" w:space="0" w:color="BFBFBF"/>
              <w:left w:val="nil"/>
              <w:bottom w:val="single" w:sz="4" w:space="0" w:color="BFBFBF"/>
              <w:right w:val="single" w:sz="4" w:space="0" w:color="BFBFBF"/>
            </w:tcBorders>
            <w:shd w:val="clear" w:color="FFFFFF" w:fill="FFFFFF"/>
            <w:vAlign w:val="center"/>
          </w:tcPr>
          <w:p w14:paraId="752D16A0" w14:textId="77777777" w:rsidR="008A0611" w:rsidRPr="008A0611" w:rsidRDefault="008A0611" w:rsidP="008A0611">
            <w:pPr>
              <w:rPr>
                <w:color w:val="000000"/>
                <w:sz w:val="22"/>
                <w:szCs w:val="22"/>
              </w:rPr>
            </w:pPr>
            <w:r>
              <w:rPr>
                <w:color w:val="000000"/>
                <w:sz w:val="22"/>
                <w:szCs w:val="22"/>
              </w:rPr>
              <w:t xml:space="preserve">- </w:t>
            </w:r>
            <w:r w:rsidRPr="008A0611">
              <w:rPr>
                <w:color w:val="000000"/>
                <w:sz w:val="22"/>
                <w:szCs w:val="22"/>
              </w:rPr>
              <w:t>Energy consumption analysis</w:t>
            </w:r>
          </w:p>
          <w:p w14:paraId="5DC9ECA3" w14:textId="77777777" w:rsidR="008A0611" w:rsidRPr="008A0611" w:rsidRDefault="008A0611" w:rsidP="008A0611">
            <w:pPr>
              <w:rPr>
                <w:color w:val="000000"/>
                <w:sz w:val="22"/>
                <w:szCs w:val="22"/>
              </w:rPr>
            </w:pPr>
            <w:r w:rsidRPr="008A0611">
              <w:rPr>
                <w:color w:val="000000"/>
                <w:sz w:val="22"/>
                <w:szCs w:val="22"/>
              </w:rPr>
              <w:t>- KPI dashboards</w:t>
            </w:r>
          </w:p>
          <w:p w14:paraId="26881470" w14:textId="77777777" w:rsidR="008A0611" w:rsidRPr="008A0611" w:rsidRDefault="008A0611" w:rsidP="008A0611">
            <w:pPr>
              <w:rPr>
                <w:color w:val="000000"/>
                <w:sz w:val="22"/>
                <w:szCs w:val="22"/>
              </w:rPr>
            </w:pPr>
            <w:r>
              <w:rPr>
                <w:color w:val="000000"/>
                <w:sz w:val="22"/>
                <w:szCs w:val="22"/>
              </w:rPr>
              <w:t xml:space="preserve">- </w:t>
            </w:r>
            <w:r w:rsidRPr="008A0611">
              <w:rPr>
                <w:color w:val="000000"/>
                <w:sz w:val="22"/>
                <w:szCs w:val="22"/>
              </w:rPr>
              <w:t>ROI simulation</w:t>
            </w:r>
          </w:p>
          <w:p w14:paraId="4D84E3C1" w14:textId="77777777" w:rsidR="008A0611" w:rsidRPr="008A0611" w:rsidRDefault="008A0611" w:rsidP="008A0611">
            <w:pPr>
              <w:rPr>
                <w:color w:val="000000"/>
                <w:sz w:val="22"/>
                <w:szCs w:val="22"/>
              </w:rPr>
            </w:pPr>
            <w:r w:rsidRPr="008A0611">
              <w:rPr>
                <w:color w:val="000000"/>
                <w:sz w:val="22"/>
                <w:szCs w:val="22"/>
              </w:rPr>
              <w:t>- Sustainability recommendations</w:t>
            </w:r>
          </w:p>
          <w:p w14:paraId="7E223F7F" w14:textId="77777777" w:rsidR="008A0611" w:rsidRPr="008A0611" w:rsidRDefault="008A0611" w:rsidP="008A0611">
            <w:pPr>
              <w:rPr>
                <w:color w:val="000000"/>
                <w:sz w:val="22"/>
                <w:szCs w:val="22"/>
              </w:rPr>
            </w:pPr>
            <w:r>
              <w:rPr>
                <w:color w:val="000000"/>
                <w:sz w:val="22"/>
                <w:szCs w:val="22"/>
              </w:rPr>
              <w:t xml:space="preserve">- </w:t>
            </w:r>
            <w:r w:rsidRPr="008A0611">
              <w:rPr>
                <w:color w:val="000000"/>
                <w:sz w:val="22"/>
                <w:szCs w:val="22"/>
              </w:rPr>
              <w:t>PM documentation</w:t>
            </w:r>
          </w:p>
          <w:p w14:paraId="1D6E6337" w14:textId="29B5B344" w:rsidR="00A63474" w:rsidRPr="008A0611" w:rsidRDefault="008A0611" w:rsidP="008A0611">
            <w:pPr>
              <w:rPr>
                <w:color w:val="000000"/>
                <w:sz w:val="22"/>
                <w:szCs w:val="22"/>
              </w:rPr>
            </w:pPr>
            <w:r>
              <w:rPr>
                <w:color w:val="000000"/>
                <w:sz w:val="22"/>
                <w:szCs w:val="22"/>
              </w:rPr>
              <w:t xml:space="preserve">- </w:t>
            </w:r>
            <w:r w:rsidRPr="008A0611">
              <w:rPr>
                <w:color w:val="000000"/>
                <w:sz w:val="22"/>
                <w:szCs w:val="22"/>
              </w:rPr>
              <w:t>Final presentation</w:t>
            </w:r>
          </w:p>
        </w:tc>
      </w:tr>
      <w:tr w:rsidR="00A63474" w14:paraId="086A2494" w14:textId="77777777">
        <w:trPr>
          <w:trHeight w:val="1584"/>
        </w:trPr>
        <w:tc>
          <w:tcPr>
            <w:tcW w:w="1828" w:type="dxa"/>
            <w:tcBorders>
              <w:top w:val="nil"/>
              <w:left w:val="single" w:sz="4" w:space="0" w:color="BFBFBF"/>
              <w:bottom w:val="single" w:sz="4" w:space="0" w:color="BFBFBF"/>
              <w:right w:val="single" w:sz="4" w:space="0" w:color="BFBFBF"/>
            </w:tcBorders>
            <w:shd w:val="clear" w:color="AAE9E9" w:fill="AAE9E9"/>
            <w:vAlign w:val="center"/>
          </w:tcPr>
          <w:p w14:paraId="4502F4BF" w14:textId="77777777" w:rsidR="00A63474" w:rsidRDefault="00000000">
            <w:pPr>
              <w:rPr>
                <w:rFonts w:cs="Calibri"/>
                <w:color w:val="000000"/>
                <w:sz w:val="24"/>
              </w:rPr>
            </w:pPr>
            <w:r>
              <w:rPr>
                <w:rFonts w:cs="Calibri"/>
                <w:color w:val="000000"/>
                <w:sz w:val="24"/>
              </w:rPr>
              <w:t>OUTSIDE OF SCOPE</w:t>
            </w:r>
          </w:p>
        </w:tc>
        <w:tc>
          <w:tcPr>
            <w:tcW w:w="12951" w:type="dxa"/>
            <w:tcBorders>
              <w:top w:val="single" w:sz="4" w:space="0" w:color="BFBFBF"/>
              <w:left w:val="nil"/>
              <w:bottom w:val="single" w:sz="4" w:space="0" w:color="BFBFBF"/>
              <w:right w:val="single" w:sz="4" w:space="0" w:color="BFBFBF"/>
            </w:tcBorders>
            <w:shd w:val="clear" w:color="FFFFFF" w:fill="FFFFFF"/>
            <w:vAlign w:val="center"/>
          </w:tcPr>
          <w:p w14:paraId="6E175D00" w14:textId="77777777" w:rsidR="008A0611" w:rsidRPr="008A0611" w:rsidRDefault="00000000" w:rsidP="008A0611">
            <w:pPr>
              <w:rPr>
                <w:color w:val="000000"/>
                <w:sz w:val="22"/>
                <w:szCs w:val="22"/>
              </w:rPr>
            </w:pPr>
            <w:r>
              <w:rPr>
                <w:color w:val="000000"/>
                <w:sz w:val="22"/>
                <w:szCs w:val="22"/>
              </w:rPr>
              <w:t xml:space="preserve">- </w:t>
            </w:r>
            <w:r w:rsidR="008A0611" w:rsidRPr="008A0611">
              <w:rPr>
                <w:color w:val="000000"/>
                <w:sz w:val="22"/>
                <w:szCs w:val="22"/>
              </w:rPr>
              <w:t>Real IoT devices</w:t>
            </w:r>
          </w:p>
          <w:p w14:paraId="1157AD08" w14:textId="1916610D" w:rsidR="008A0611" w:rsidRPr="008A0611" w:rsidRDefault="008A0611" w:rsidP="008A0611">
            <w:pPr>
              <w:rPr>
                <w:color w:val="000000"/>
                <w:sz w:val="22"/>
                <w:szCs w:val="22"/>
              </w:rPr>
            </w:pPr>
            <w:r>
              <w:rPr>
                <w:color w:val="000000"/>
                <w:sz w:val="22"/>
                <w:szCs w:val="22"/>
              </w:rPr>
              <w:t xml:space="preserve">- </w:t>
            </w:r>
            <w:r w:rsidRPr="008A0611">
              <w:rPr>
                <w:color w:val="000000"/>
                <w:sz w:val="22"/>
                <w:szCs w:val="22"/>
              </w:rPr>
              <w:t>Mobile app</w:t>
            </w:r>
          </w:p>
          <w:p w14:paraId="6B95D243" w14:textId="1A2704FD" w:rsidR="008A0611" w:rsidRPr="008A0611" w:rsidRDefault="008A0611" w:rsidP="008A0611">
            <w:pPr>
              <w:rPr>
                <w:color w:val="000000"/>
                <w:sz w:val="22"/>
                <w:szCs w:val="22"/>
              </w:rPr>
            </w:pPr>
            <w:r w:rsidRPr="008A0611">
              <w:rPr>
                <w:color w:val="000000"/>
                <w:sz w:val="22"/>
                <w:szCs w:val="22"/>
              </w:rPr>
              <w:t>- Physical installation</w:t>
            </w:r>
          </w:p>
          <w:p w14:paraId="654B7C62" w14:textId="0A95E6F0" w:rsidR="00A63474" w:rsidRDefault="008A0611" w:rsidP="008A0611">
            <w:pPr>
              <w:rPr>
                <w:rFonts w:cs="Calibri"/>
                <w:color w:val="000000"/>
                <w:sz w:val="22"/>
                <w:szCs w:val="22"/>
              </w:rPr>
            </w:pPr>
            <w:r>
              <w:rPr>
                <w:color w:val="000000"/>
                <w:sz w:val="22"/>
                <w:szCs w:val="22"/>
              </w:rPr>
              <w:t xml:space="preserve">- </w:t>
            </w:r>
            <w:r w:rsidRPr="008A0611">
              <w:rPr>
                <w:color w:val="000000"/>
                <w:sz w:val="22"/>
                <w:szCs w:val="22"/>
              </w:rPr>
              <w:t>Real-time energy system</w:t>
            </w:r>
          </w:p>
        </w:tc>
      </w:tr>
    </w:tbl>
    <w:p w14:paraId="425E8F39" w14:textId="77777777" w:rsidR="00A63474" w:rsidRDefault="00A63474">
      <w:pPr>
        <w:rPr>
          <w:rFonts w:cs="Calibri"/>
          <w:color w:val="000000"/>
          <w:szCs w:val="20"/>
        </w:rPr>
      </w:pPr>
    </w:p>
    <w:p w14:paraId="3C7C1CED" w14:textId="77777777" w:rsidR="00A63474" w:rsidRDefault="00000000">
      <w:pPr>
        <w:spacing w:line="276" w:lineRule="auto"/>
        <w:rPr>
          <w:rFonts w:cs="Calibri"/>
          <w:color w:val="000000"/>
          <w:szCs w:val="20"/>
        </w:rPr>
      </w:pPr>
      <w:r>
        <w:rPr>
          <w:rFonts w:cs="Calibri"/>
          <w:color w:val="000000"/>
          <w:sz w:val="28"/>
          <w:szCs w:val="28"/>
        </w:rPr>
        <w:t>TENTATIVE SCHEDULE</w:t>
      </w:r>
    </w:p>
    <w:tbl>
      <w:tblPr>
        <w:tblW w:w="14600" w:type="dxa"/>
        <w:tblInd w:w="-5" w:type="dxa"/>
        <w:tblLook w:val="04A0" w:firstRow="1" w:lastRow="0" w:firstColumn="1" w:lastColumn="0" w:noHBand="0" w:noVBand="1"/>
      </w:tblPr>
      <w:tblGrid>
        <w:gridCol w:w="8183"/>
        <w:gridCol w:w="3257"/>
        <w:gridCol w:w="3160"/>
      </w:tblGrid>
      <w:tr w:rsidR="00A63474" w14:paraId="19DE168B" w14:textId="77777777">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tcPr>
          <w:p w14:paraId="281D47CB" w14:textId="006544CB" w:rsidR="00A63474" w:rsidRDefault="00000000">
            <w:pPr>
              <w:rPr>
                <w:rFonts w:cs="Calibri"/>
                <w:b/>
                <w:bCs/>
                <w:color w:val="000000"/>
                <w:szCs w:val="20"/>
              </w:rPr>
            </w:pPr>
            <w:r>
              <w:rPr>
                <w:rFonts w:cs="Calibri"/>
                <w:b/>
                <w:bCs/>
                <w:color w:val="000000"/>
                <w:szCs w:val="20"/>
              </w:rPr>
              <w:t xml:space="preserve">KEY MILESTONE </w:t>
            </w:r>
          </w:p>
        </w:tc>
        <w:tc>
          <w:tcPr>
            <w:tcW w:w="3257" w:type="dxa"/>
            <w:tcBorders>
              <w:top w:val="single" w:sz="12" w:space="0" w:color="BFBFBF"/>
              <w:left w:val="nil"/>
              <w:bottom w:val="nil"/>
              <w:right w:val="single" w:sz="4" w:space="0" w:color="BFBFBF"/>
            </w:tcBorders>
            <w:shd w:val="clear" w:color="D6DCE4" w:fill="D6DCE4"/>
            <w:vAlign w:val="center"/>
          </w:tcPr>
          <w:p w14:paraId="0657F95C" w14:textId="77777777" w:rsidR="00A63474" w:rsidRDefault="00000000">
            <w:pPr>
              <w:jc w:val="center"/>
              <w:rPr>
                <w:rFonts w:cs="Calibri"/>
                <w:b/>
                <w:bCs/>
                <w:color w:val="000000"/>
                <w:szCs w:val="20"/>
              </w:rPr>
            </w:pPr>
            <w:r>
              <w:rPr>
                <w:rFonts w:cs="Calibri"/>
                <w:b/>
                <w:bCs/>
                <w:color w:val="000000"/>
                <w:szCs w:val="20"/>
              </w:rPr>
              <w:t>START</w:t>
            </w:r>
          </w:p>
        </w:tc>
        <w:tc>
          <w:tcPr>
            <w:tcW w:w="3160" w:type="dxa"/>
            <w:tcBorders>
              <w:top w:val="single" w:sz="12" w:space="0" w:color="BFBFBF"/>
              <w:left w:val="nil"/>
              <w:bottom w:val="nil"/>
              <w:right w:val="single" w:sz="4" w:space="0" w:color="BFBFBF"/>
            </w:tcBorders>
            <w:shd w:val="clear" w:color="D6DCE4" w:fill="D6DCE4"/>
            <w:vAlign w:val="center"/>
          </w:tcPr>
          <w:p w14:paraId="78060440" w14:textId="77777777" w:rsidR="00A63474" w:rsidRDefault="00000000">
            <w:pPr>
              <w:jc w:val="center"/>
              <w:rPr>
                <w:rFonts w:cs="Calibri"/>
                <w:b/>
                <w:bCs/>
                <w:color w:val="000000"/>
                <w:szCs w:val="20"/>
              </w:rPr>
            </w:pPr>
            <w:r>
              <w:rPr>
                <w:rFonts w:cs="Calibri"/>
                <w:b/>
                <w:bCs/>
                <w:color w:val="000000"/>
                <w:szCs w:val="20"/>
              </w:rPr>
              <w:t>FINISH</w:t>
            </w:r>
          </w:p>
        </w:tc>
      </w:tr>
      <w:tr w:rsidR="00A63474" w14:paraId="7605E6F4"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78139FBE" w14:textId="77777777" w:rsidR="00A63474" w:rsidRDefault="00000000">
            <w:pPr>
              <w:rPr>
                <w:rFonts w:cs="Calibri"/>
                <w:color w:val="000000"/>
                <w:sz w:val="22"/>
                <w:szCs w:val="22"/>
              </w:rPr>
            </w:pPr>
            <w:r>
              <w:rPr>
                <w:rFonts w:cs="Calibri"/>
                <w:color w:val="000000"/>
                <w:sz w:val="22"/>
                <w:szCs w:val="22"/>
              </w:rPr>
              <w:t>Form Project Team / Preliminary Review / Scope</w:t>
            </w:r>
          </w:p>
        </w:tc>
        <w:tc>
          <w:tcPr>
            <w:tcW w:w="3257" w:type="dxa"/>
            <w:tcBorders>
              <w:top w:val="single" w:sz="4" w:space="0" w:color="BFBFBF"/>
              <w:left w:val="nil"/>
              <w:bottom w:val="single" w:sz="4" w:space="0" w:color="BFBFBF"/>
              <w:right w:val="single" w:sz="4" w:space="0" w:color="BFBFBF"/>
            </w:tcBorders>
            <w:shd w:val="clear" w:color="F7F9FB" w:fill="F7F9FB"/>
            <w:noWrap/>
          </w:tcPr>
          <w:p w14:paraId="23E446A5" w14:textId="77777777" w:rsidR="00A63474" w:rsidRDefault="00000000">
            <w:pPr>
              <w:rPr>
                <w:rFonts w:cs="Calibri"/>
                <w:color w:val="000000"/>
                <w:sz w:val="22"/>
                <w:szCs w:val="22"/>
              </w:rPr>
            </w:pPr>
            <w:r>
              <w:t>Oct 10, 2025</w:t>
            </w:r>
          </w:p>
        </w:tc>
        <w:tc>
          <w:tcPr>
            <w:tcW w:w="3160" w:type="dxa"/>
            <w:tcBorders>
              <w:top w:val="single" w:sz="4" w:space="0" w:color="BFBFBF"/>
              <w:left w:val="nil"/>
              <w:bottom w:val="single" w:sz="4" w:space="0" w:color="BFBFBF"/>
              <w:right w:val="single" w:sz="4" w:space="0" w:color="BFBFBF"/>
            </w:tcBorders>
            <w:shd w:val="clear" w:color="F7F9FB" w:fill="F7F9FB"/>
            <w:noWrap/>
          </w:tcPr>
          <w:p w14:paraId="0776DCEB" w14:textId="77777777" w:rsidR="00A63474" w:rsidRDefault="00000000">
            <w:pPr>
              <w:rPr>
                <w:rFonts w:cs="Calibri"/>
                <w:color w:val="000000"/>
                <w:sz w:val="22"/>
                <w:szCs w:val="22"/>
              </w:rPr>
            </w:pPr>
            <w:r>
              <w:t>Oct 18, 2025</w:t>
            </w:r>
          </w:p>
        </w:tc>
      </w:tr>
      <w:tr w:rsidR="00A63474" w14:paraId="73854F14"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B7A18B3" w14:textId="77777777" w:rsidR="00A63474" w:rsidRDefault="00000000">
            <w:pPr>
              <w:rPr>
                <w:rFonts w:cs="Calibri"/>
                <w:color w:val="000000"/>
                <w:sz w:val="22"/>
                <w:szCs w:val="22"/>
              </w:rPr>
            </w:pPr>
            <w:r>
              <w:rPr>
                <w:rFonts w:cs="Calibri"/>
                <w:color w:val="000000"/>
                <w:sz w:val="22"/>
                <w:szCs w:val="22"/>
              </w:rPr>
              <w:t>Finalize Project Plan / Charter / Kick Off</w:t>
            </w:r>
          </w:p>
        </w:tc>
        <w:tc>
          <w:tcPr>
            <w:tcW w:w="3257" w:type="dxa"/>
            <w:tcBorders>
              <w:top w:val="single" w:sz="4" w:space="0" w:color="BFBFBF"/>
              <w:left w:val="nil"/>
              <w:bottom w:val="single" w:sz="4" w:space="0" w:color="BFBFBF"/>
              <w:right w:val="single" w:sz="4" w:space="0" w:color="BFBFBF"/>
            </w:tcBorders>
            <w:shd w:val="clear" w:color="F7F9FB" w:fill="F7F9FB"/>
            <w:noWrap/>
          </w:tcPr>
          <w:p w14:paraId="761260D1" w14:textId="77777777" w:rsidR="00A63474" w:rsidRDefault="00000000">
            <w:pPr>
              <w:rPr>
                <w:rFonts w:cs="Calibri"/>
                <w:color w:val="000000"/>
                <w:sz w:val="22"/>
                <w:szCs w:val="22"/>
              </w:rPr>
            </w:pPr>
            <w:r>
              <w:t>Oct 19, 2025</w:t>
            </w:r>
          </w:p>
        </w:tc>
        <w:tc>
          <w:tcPr>
            <w:tcW w:w="3160" w:type="dxa"/>
            <w:tcBorders>
              <w:top w:val="nil"/>
              <w:left w:val="nil"/>
              <w:bottom w:val="single" w:sz="4" w:space="0" w:color="BFBFBF"/>
              <w:right w:val="single" w:sz="4" w:space="0" w:color="BFBFBF"/>
            </w:tcBorders>
            <w:shd w:val="clear" w:color="F7F9FB" w:fill="F7F9FB"/>
            <w:noWrap/>
          </w:tcPr>
          <w:p w14:paraId="3A19314E" w14:textId="77777777" w:rsidR="00A63474" w:rsidRDefault="00000000">
            <w:pPr>
              <w:rPr>
                <w:rFonts w:cs="Calibri"/>
                <w:color w:val="000000"/>
                <w:sz w:val="22"/>
                <w:szCs w:val="22"/>
              </w:rPr>
            </w:pPr>
            <w:r>
              <w:t>Oct 26, 2025</w:t>
            </w:r>
          </w:p>
        </w:tc>
      </w:tr>
      <w:tr w:rsidR="00A63474" w14:paraId="5B158D5D"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C37B8FC" w14:textId="2BD70880" w:rsidR="00A63474" w:rsidRDefault="00000000">
            <w:pPr>
              <w:rPr>
                <w:rFonts w:cs="Calibri"/>
                <w:color w:val="000000"/>
                <w:sz w:val="22"/>
                <w:szCs w:val="22"/>
              </w:rPr>
            </w:pPr>
            <w:r>
              <w:rPr>
                <w:rFonts w:cs="Calibri"/>
                <w:color w:val="000000"/>
                <w:sz w:val="22"/>
                <w:szCs w:val="22"/>
              </w:rPr>
              <w:t xml:space="preserve">Define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60C08C2A" w14:textId="77777777" w:rsidR="00A63474" w:rsidRDefault="00000000">
            <w:pPr>
              <w:rPr>
                <w:rFonts w:cs="Calibri"/>
                <w:color w:val="000000"/>
                <w:sz w:val="22"/>
                <w:szCs w:val="22"/>
              </w:rPr>
            </w:pPr>
            <w:r>
              <w:t>Oct 27, 2025</w:t>
            </w:r>
          </w:p>
        </w:tc>
        <w:tc>
          <w:tcPr>
            <w:tcW w:w="3160" w:type="dxa"/>
            <w:tcBorders>
              <w:top w:val="nil"/>
              <w:left w:val="nil"/>
              <w:bottom w:val="single" w:sz="4" w:space="0" w:color="BFBFBF"/>
              <w:right w:val="single" w:sz="4" w:space="0" w:color="BFBFBF"/>
            </w:tcBorders>
            <w:shd w:val="clear" w:color="F7F9FB" w:fill="F7F9FB"/>
            <w:noWrap/>
          </w:tcPr>
          <w:p w14:paraId="55CE0152" w14:textId="77777777" w:rsidR="00A63474" w:rsidRDefault="00000000">
            <w:pPr>
              <w:rPr>
                <w:rFonts w:cs="Calibri"/>
                <w:color w:val="000000"/>
                <w:sz w:val="22"/>
                <w:szCs w:val="22"/>
              </w:rPr>
            </w:pPr>
            <w:r>
              <w:t>Nov 05, 2025</w:t>
            </w:r>
          </w:p>
        </w:tc>
      </w:tr>
      <w:tr w:rsidR="00A63474" w14:paraId="07121DDF"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64DD1C2C" w14:textId="736DD164" w:rsidR="00A63474" w:rsidRDefault="00000000">
            <w:pPr>
              <w:rPr>
                <w:rFonts w:cs="Calibri"/>
                <w:color w:val="000000"/>
                <w:sz w:val="22"/>
                <w:szCs w:val="22"/>
              </w:rPr>
            </w:pPr>
            <w:r>
              <w:rPr>
                <w:rFonts w:cs="Calibri"/>
                <w:color w:val="000000"/>
                <w:sz w:val="22"/>
                <w:szCs w:val="22"/>
              </w:rPr>
              <w:t xml:space="preserve">Planning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118EB9B3" w14:textId="77777777" w:rsidR="00A63474" w:rsidRDefault="00000000">
            <w:pPr>
              <w:rPr>
                <w:rFonts w:cs="Calibri"/>
                <w:color w:val="000000"/>
                <w:sz w:val="22"/>
                <w:szCs w:val="22"/>
              </w:rPr>
            </w:pPr>
            <w:r>
              <w:t>Nov 06, 2025</w:t>
            </w:r>
          </w:p>
        </w:tc>
        <w:tc>
          <w:tcPr>
            <w:tcW w:w="3160" w:type="dxa"/>
            <w:tcBorders>
              <w:top w:val="nil"/>
              <w:left w:val="nil"/>
              <w:bottom w:val="single" w:sz="4" w:space="0" w:color="BFBFBF"/>
              <w:right w:val="single" w:sz="4" w:space="0" w:color="BFBFBF"/>
            </w:tcBorders>
            <w:shd w:val="clear" w:color="F7F9FB" w:fill="F7F9FB"/>
            <w:noWrap/>
          </w:tcPr>
          <w:p w14:paraId="2B76C937" w14:textId="77777777" w:rsidR="00A63474" w:rsidRDefault="00000000">
            <w:pPr>
              <w:rPr>
                <w:rFonts w:cs="Calibri"/>
                <w:color w:val="000000"/>
                <w:sz w:val="22"/>
                <w:szCs w:val="22"/>
              </w:rPr>
            </w:pPr>
            <w:r>
              <w:t>Dec 05, 2025</w:t>
            </w:r>
          </w:p>
        </w:tc>
      </w:tr>
      <w:tr w:rsidR="00A63474" w14:paraId="3FC21B4F"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D10B426" w14:textId="5706E0B0" w:rsidR="00A63474" w:rsidRDefault="00000000">
            <w:pPr>
              <w:rPr>
                <w:rFonts w:cs="Calibri"/>
                <w:color w:val="000000"/>
                <w:sz w:val="22"/>
                <w:szCs w:val="22"/>
              </w:rPr>
            </w:pPr>
            <w:r>
              <w:rPr>
                <w:rFonts w:cs="Calibri"/>
                <w:color w:val="000000"/>
                <w:sz w:val="22"/>
                <w:szCs w:val="22"/>
              </w:rPr>
              <w:t xml:space="preserve">Executing Phase </w:t>
            </w:r>
          </w:p>
        </w:tc>
        <w:tc>
          <w:tcPr>
            <w:tcW w:w="3257" w:type="dxa"/>
            <w:tcBorders>
              <w:top w:val="single" w:sz="4" w:space="0" w:color="BFBFBF"/>
              <w:left w:val="nil"/>
              <w:bottom w:val="single" w:sz="4" w:space="0" w:color="BFBFBF"/>
              <w:right w:val="single" w:sz="4" w:space="0" w:color="BFBFBF"/>
            </w:tcBorders>
            <w:shd w:val="clear" w:color="F7F9FB" w:fill="F7F9FB"/>
            <w:noWrap/>
          </w:tcPr>
          <w:p w14:paraId="64DC0239" w14:textId="77777777" w:rsidR="00A63474" w:rsidRDefault="00000000">
            <w:pPr>
              <w:rPr>
                <w:rFonts w:cs="Calibri"/>
                <w:color w:val="000000"/>
                <w:sz w:val="22"/>
                <w:szCs w:val="22"/>
              </w:rPr>
            </w:pPr>
            <w:r>
              <w:t>Dec 06, 2025</w:t>
            </w:r>
          </w:p>
        </w:tc>
        <w:tc>
          <w:tcPr>
            <w:tcW w:w="3160" w:type="dxa"/>
            <w:tcBorders>
              <w:top w:val="nil"/>
              <w:left w:val="nil"/>
              <w:bottom w:val="single" w:sz="4" w:space="0" w:color="BFBFBF"/>
              <w:right w:val="single" w:sz="4" w:space="0" w:color="BFBFBF"/>
            </w:tcBorders>
            <w:shd w:val="clear" w:color="F7F9FB" w:fill="F7F9FB"/>
            <w:noWrap/>
          </w:tcPr>
          <w:p w14:paraId="674E3E8A" w14:textId="77777777" w:rsidR="00A63474" w:rsidRDefault="00000000">
            <w:pPr>
              <w:rPr>
                <w:rFonts w:cs="Calibri"/>
                <w:color w:val="000000"/>
                <w:sz w:val="22"/>
                <w:szCs w:val="22"/>
              </w:rPr>
            </w:pPr>
            <w:r>
              <w:t>Dec 15, 2025</w:t>
            </w:r>
          </w:p>
        </w:tc>
      </w:tr>
    </w:tbl>
    <w:p w14:paraId="5A624719" w14:textId="77777777" w:rsidR="00A63474" w:rsidRDefault="00A63474">
      <w:pPr>
        <w:rPr>
          <w:rFonts w:cs="Calibri"/>
          <w:color w:val="000000"/>
          <w:szCs w:val="20"/>
        </w:rPr>
      </w:pPr>
    </w:p>
    <w:p w14:paraId="66257BE9" w14:textId="77777777" w:rsidR="00A63474" w:rsidRDefault="00000000">
      <w:pPr>
        <w:spacing w:line="276" w:lineRule="auto"/>
        <w:rPr>
          <w:rFonts w:cs="Calibri"/>
          <w:color w:val="000000"/>
          <w:szCs w:val="20"/>
        </w:rPr>
      </w:pPr>
      <w:r>
        <w:rPr>
          <w:rFonts w:cs="Calibri"/>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A63474" w14:paraId="19C5A349" w14:textId="77777777">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tcPr>
          <w:p w14:paraId="22D60E61" w14:textId="77777777" w:rsidR="00A63474" w:rsidRDefault="00000000">
            <w:pPr>
              <w:rPr>
                <w:rFonts w:cs="Calibri"/>
                <w:color w:val="000000"/>
                <w:sz w:val="24"/>
              </w:rPr>
            </w:pPr>
            <w:r>
              <w:rPr>
                <w:rFonts w:cs="Calibri"/>
                <w:color w:val="000000"/>
                <w:sz w:val="24"/>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3258F46F" w14:textId="77777777" w:rsidR="00A63474" w:rsidRDefault="00000000">
            <w:pPr>
              <w:rPr>
                <w:color w:val="000000"/>
                <w:sz w:val="22"/>
                <w:szCs w:val="22"/>
              </w:rPr>
            </w:pPr>
            <w:r>
              <w:rPr>
                <w:color w:val="000000"/>
                <w:sz w:val="22"/>
                <w:szCs w:val="22"/>
              </w:rPr>
              <w:t>- Project Manager – Pushp</w:t>
            </w:r>
          </w:p>
          <w:p w14:paraId="1B287058" w14:textId="77777777" w:rsidR="00A63474" w:rsidRDefault="00000000">
            <w:pPr>
              <w:rPr>
                <w:color w:val="000000"/>
                <w:sz w:val="22"/>
                <w:szCs w:val="22"/>
              </w:rPr>
            </w:pPr>
            <w:r>
              <w:rPr>
                <w:color w:val="000000"/>
                <w:sz w:val="22"/>
                <w:szCs w:val="22"/>
              </w:rPr>
              <w:t xml:space="preserve">- Data Analyst – </w:t>
            </w:r>
            <w:r>
              <w:rPr>
                <w:rFonts w:ascii="sans-serif" w:eastAsia="sans-serif" w:hAnsi="sans-serif"/>
                <w:sz w:val="22"/>
                <w:szCs w:val="22"/>
              </w:rPr>
              <w:t>Pushp</w:t>
            </w:r>
          </w:p>
          <w:p w14:paraId="08448CA4" w14:textId="77777777" w:rsidR="00A63474" w:rsidRDefault="00000000">
            <w:pPr>
              <w:rPr>
                <w:color w:val="000000"/>
                <w:sz w:val="22"/>
                <w:szCs w:val="22"/>
              </w:rPr>
            </w:pPr>
            <w:r>
              <w:rPr>
                <w:color w:val="000000"/>
                <w:sz w:val="22"/>
                <w:szCs w:val="22"/>
              </w:rPr>
              <w:t>- Dashboard Developer – Dev</w:t>
            </w:r>
          </w:p>
          <w:p w14:paraId="6677208C" w14:textId="77777777" w:rsidR="00A63474" w:rsidRDefault="00000000">
            <w:pPr>
              <w:rPr>
                <w:color w:val="000000"/>
                <w:sz w:val="22"/>
                <w:szCs w:val="22"/>
              </w:rPr>
            </w:pPr>
            <w:r>
              <w:rPr>
                <w:color w:val="000000"/>
                <w:sz w:val="22"/>
                <w:szCs w:val="22"/>
              </w:rPr>
              <w:t>- Communication &amp; Documentation Lead – Sunny</w:t>
            </w:r>
          </w:p>
          <w:p w14:paraId="126DD6E2" w14:textId="7EDB23F8" w:rsidR="008A0611" w:rsidRDefault="008A0611">
            <w:pPr>
              <w:rPr>
                <w:rFonts w:cs="Calibri"/>
                <w:color w:val="000000"/>
                <w:sz w:val="22"/>
                <w:szCs w:val="22"/>
              </w:rPr>
            </w:pPr>
            <w:r w:rsidRPr="008A0611">
              <w:rPr>
                <w:rFonts w:cs="Calibri"/>
                <w:color w:val="000000"/>
                <w:sz w:val="22"/>
                <w:szCs w:val="22"/>
              </w:rPr>
              <w:t>This group is the primary stakeholder and responsible for all project deliverables.</w:t>
            </w:r>
          </w:p>
        </w:tc>
      </w:tr>
      <w:tr w:rsidR="00A63474" w14:paraId="42A540F2" w14:textId="77777777">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tcPr>
          <w:p w14:paraId="4E15D4ED" w14:textId="77777777" w:rsidR="00A63474" w:rsidRDefault="00000000">
            <w:pPr>
              <w:rPr>
                <w:rFonts w:cs="Calibri"/>
                <w:color w:val="000000"/>
                <w:sz w:val="24"/>
              </w:rPr>
            </w:pPr>
            <w:r>
              <w:rPr>
                <w:rFonts w:cs="Calibri"/>
                <w:color w:val="000000"/>
                <w:sz w:val="24"/>
              </w:rPr>
              <w:lastRenderedPageBreak/>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6609131" w14:textId="77777777" w:rsidR="00A63474" w:rsidRDefault="00000000">
            <w:pPr>
              <w:rPr>
                <w:color w:val="000000"/>
                <w:sz w:val="22"/>
                <w:szCs w:val="22"/>
              </w:rPr>
            </w:pPr>
            <w:r>
              <w:rPr>
                <w:color w:val="000000"/>
                <w:sz w:val="22"/>
                <w:szCs w:val="22"/>
              </w:rPr>
              <w:t>- Tableau / Power BI for visualization</w:t>
            </w:r>
          </w:p>
          <w:p w14:paraId="1F664B13" w14:textId="77777777" w:rsidR="00A63474" w:rsidRDefault="00000000">
            <w:pPr>
              <w:rPr>
                <w:color w:val="000000"/>
                <w:sz w:val="22"/>
                <w:szCs w:val="22"/>
              </w:rPr>
            </w:pPr>
            <w:r>
              <w:rPr>
                <w:color w:val="000000"/>
                <w:sz w:val="22"/>
                <w:szCs w:val="22"/>
              </w:rPr>
              <w:t>- Python or SQL for data analysis</w:t>
            </w:r>
          </w:p>
          <w:p w14:paraId="7F66D788" w14:textId="77777777" w:rsidR="00A63474" w:rsidRDefault="00000000">
            <w:pPr>
              <w:rPr>
                <w:color w:val="000000"/>
                <w:sz w:val="22"/>
                <w:szCs w:val="22"/>
              </w:rPr>
            </w:pPr>
            <w:r>
              <w:rPr>
                <w:color w:val="000000"/>
                <w:sz w:val="22"/>
                <w:szCs w:val="22"/>
              </w:rPr>
              <w:t>- College IT support for mock data access</w:t>
            </w:r>
          </w:p>
          <w:p w14:paraId="6C9F85CB" w14:textId="77777777" w:rsidR="00A63474" w:rsidRDefault="00000000">
            <w:pPr>
              <w:rPr>
                <w:color w:val="000000"/>
                <w:sz w:val="22"/>
                <w:szCs w:val="22"/>
              </w:rPr>
            </w:pPr>
            <w:r>
              <w:rPr>
                <w:color w:val="000000"/>
                <w:sz w:val="22"/>
                <w:szCs w:val="22"/>
              </w:rPr>
              <w:t>- Sustainability department for guidance</w:t>
            </w:r>
          </w:p>
          <w:p w14:paraId="05275F9B" w14:textId="77777777" w:rsidR="00A63474" w:rsidRDefault="00000000">
            <w:pPr>
              <w:rPr>
                <w:rFonts w:cs="Calibri"/>
                <w:color w:val="000000"/>
                <w:sz w:val="22"/>
                <w:szCs w:val="22"/>
              </w:rPr>
            </w:pPr>
            <w:r>
              <w:rPr>
                <w:color w:val="000000"/>
                <w:sz w:val="22"/>
                <w:szCs w:val="22"/>
              </w:rPr>
              <w:t>- Presentation software for final report</w:t>
            </w:r>
          </w:p>
        </w:tc>
      </w:tr>
      <w:tr w:rsidR="00A63474" w14:paraId="6461CBA8" w14:textId="77777777">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tcPr>
          <w:p w14:paraId="58B95A28" w14:textId="77777777" w:rsidR="00A63474" w:rsidRDefault="00000000">
            <w:pPr>
              <w:rPr>
                <w:rFonts w:cs="Calibri"/>
                <w:color w:val="000000"/>
                <w:sz w:val="24"/>
              </w:rPr>
            </w:pPr>
            <w:r>
              <w:rPr>
                <w:rFonts w:cs="Calibri"/>
                <w:color w:val="000000"/>
                <w:sz w:val="24"/>
              </w:rPr>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266F4F72" w14:textId="77777777" w:rsidR="00A63474" w:rsidRDefault="00000000">
            <w:pPr>
              <w:rPr>
                <w:color w:val="000000"/>
                <w:sz w:val="22"/>
                <w:szCs w:val="22"/>
              </w:rPr>
            </w:pPr>
            <w:r>
              <w:rPr>
                <w:color w:val="000000"/>
                <w:sz w:val="22"/>
                <w:szCs w:val="22"/>
              </w:rPr>
              <w:t>- Access to mock sensor data or open-source energy datasets</w:t>
            </w:r>
          </w:p>
          <w:p w14:paraId="23CF7111" w14:textId="77777777" w:rsidR="00A63474" w:rsidRDefault="00000000">
            <w:pPr>
              <w:rPr>
                <w:color w:val="000000"/>
                <w:sz w:val="22"/>
                <w:szCs w:val="22"/>
              </w:rPr>
            </w:pPr>
            <w:r>
              <w:rPr>
                <w:color w:val="000000"/>
                <w:sz w:val="22"/>
                <w:szCs w:val="22"/>
              </w:rPr>
              <w:t>- Permissions for survey distribution to students and staff</w:t>
            </w:r>
          </w:p>
          <w:p w14:paraId="54841D76" w14:textId="77777777" w:rsidR="00A63474" w:rsidRDefault="00000000">
            <w:pPr>
              <w:rPr>
                <w:rFonts w:cs="Calibri"/>
                <w:color w:val="000000"/>
                <w:sz w:val="22"/>
                <w:szCs w:val="22"/>
              </w:rPr>
            </w:pPr>
            <w:r>
              <w:rPr>
                <w:color w:val="000000"/>
                <w:sz w:val="22"/>
                <w:szCs w:val="22"/>
              </w:rPr>
              <w:t>- High-speed internet and lab access for dashboard design</w:t>
            </w:r>
          </w:p>
        </w:tc>
      </w:tr>
    </w:tbl>
    <w:p w14:paraId="78AC07A6" w14:textId="77777777" w:rsidR="00A63474" w:rsidRDefault="00A63474">
      <w:pPr>
        <w:rPr>
          <w:rFonts w:cs="Calibri"/>
          <w:color w:val="000000"/>
          <w:szCs w:val="20"/>
        </w:rPr>
      </w:pPr>
    </w:p>
    <w:p w14:paraId="4B1D58CC" w14:textId="77777777" w:rsidR="00A63474" w:rsidRDefault="00A63474">
      <w:pPr>
        <w:spacing w:line="276" w:lineRule="auto"/>
        <w:rPr>
          <w:rFonts w:cs="Calibri"/>
          <w:color w:val="000000"/>
          <w:sz w:val="28"/>
          <w:szCs w:val="28"/>
        </w:rPr>
      </w:pPr>
    </w:p>
    <w:p w14:paraId="3AB1C471" w14:textId="77777777" w:rsidR="00A63474" w:rsidRDefault="00000000">
      <w:pPr>
        <w:rPr>
          <w:rFonts w:cs="Calibri"/>
          <w:color w:val="000000"/>
          <w:sz w:val="28"/>
          <w:szCs w:val="28"/>
        </w:rPr>
      </w:pPr>
      <w:r>
        <w:rPr>
          <w:rFonts w:cs="Calibri"/>
          <w:color w:val="000000"/>
          <w:sz w:val="28"/>
          <w:szCs w:val="28"/>
        </w:rPr>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A63474" w14:paraId="785458B9" w14:textId="77777777">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tcPr>
          <w:p w14:paraId="7204730C" w14:textId="77777777" w:rsidR="00A63474" w:rsidRDefault="00000000">
            <w:pPr>
              <w:rPr>
                <w:rFonts w:cs="Calibri"/>
                <w:b/>
                <w:bCs/>
                <w:color w:val="000000"/>
                <w:szCs w:val="20"/>
              </w:rPr>
            </w:pPr>
            <w:r>
              <w:rPr>
                <w:rFonts w:cs="Calibri"/>
                <w:b/>
                <w:bCs/>
                <w:color w:val="000000"/>
                <w:szCs w:val="20"/>
              </w:rPr>
              <w:t xml:space="preserve">COST TYPE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tcPr>
          <w:p w14:paraId="2FBE936A" w14:textId="77777777" w:rsidR="00A63474" w:rsidRDefault="00000000">
            <w:pPr>
              <w:rPr>
                <w:rFonts w:cs="Calibri"/>
                <w:b/>
                <w:bCs/>
                <w:color w:val="000000"/>
                <w:szCs w:val="20"/>
              </w:rPr>
            </w:pPr>
            <w:r>
              <w:rPr>
                <w:rFonts w:cs="Calibri"/>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tcPr>
          <w:p w14:paraId="3D2A0D52" w14:textId="77777777" w:rsidR="00A63474" w:rsidRDefault="00000000">
            <w:pPr>
              <w:jc w:val="center"/>
              <w:rPr>
                <w:rFonts w:cs="Calibri"/>
                <w:b/>
                <w:bCs/>
                <w:color w:val="000000"/>
                <w:szCs w:val="20"/>
              </w:rPr>
            </w:pPr>
            <w:r>
              <w:rPr>
                <w:rFonts w:cs="Calibri"/>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tcPr>
          <w:p w14:paraId="114DC507" w14:textId="77777777" w:rsidR="00A63474" w:rsidRDefault="00000000">
            <w:pPr>
              <w:jc w:val="center"/>
              <w:rPr>
                <w:rFonts w:cs="Calibri"/>
                <w:b/>
                <w:bCs/>
                <w:color w:val="000000"/>
                <w:szCs w:val="20"/>
              </w:rPr>
            </w:pPr>
            <w:r>
              <w:rPr>
                <w:rFonts w:cs="Calibri"/>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tcPr>
          <w:p w14:paraId="6F8C66E5" w14:textId="77777777" w:rsidR="00A63474" w:rsidRDefault="00000000">
            <w:pPr>
              <w:jc w:val="center"/>
              <w:rPr>
                <w:rFonts w:cs="Calibri"/>
                <w:b/>
                <w:bCs/>
                <w:color w:val="000000"/>
                <w:szCs w:val="20"/>
              </w:rPr>
            </w:pPr>
            <w:r>
              <w:rPr>
                <w:rFonts w:cs="Calibri"/>
                <w:b/>
                <w:bCs/>
                <w:color w:val="000000"/>
                <w:szCs w:val="20"/>
              </w:rPr>
              <w:t>AMOUNT</w:t>
            </w:r>
          </w:p>
        </w:tc>
      </w:tr>
      <w:tr w:rsidR="00A63474" w14:paraId="5241F88B"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56DCA306" w14:textId="6FA1161A" w:rsidR="00A63474" w:rsidRDefault="00693262">
            <w:pPr>
              <w:rPr>
                <w:rFonts w:cs="Calibri"/>
                <w:b/>
                <w:bCs/>
                <w:color w:val="000000"/>
                <w:sz w:val="22"/>
                <w:szCs w:val="22"/>
              </w:rPr>
            </w:pPr>
            <w:r>
              <w:rPr>
                <w:rFonts w:cs="Calibri"/>
                <w:b/>
                <w:bCs/>
                <w:color w:val="000000"/>
                <w:sz w:val="22"/>
                <w:szCs w:val="22"/>
              </w:rPr>
              <w:t>Professional Cost</w:t>
            </w:r>
            <w:r>
              <w:rPr>
                <w:rFonts w:cs="Calibri"/>
                <w:b/>
                <w:bCs/>
                <w:color w:val="000000"/>
                <w:sz w:val="22"/>
                <w:szCs w:val="22"/>
              </w:rPr>
              <w:t xml:space="preserve"> </w:t>
            </w:r>
            <w:r w:rsidR="00000000">
              <w:rPr>
                <w:rFonts w:cs="Calibri"/>
                <w:b/>
                <w:bCs/>
                <w:color w:val="000000"/>
                <w:sz w:val="22"/>
                <w:szCs w:val="22"/>
              </w:rPr>
              <w:t>(</w:t>
            </w:r>
            <w:proofErr w:type="spellStart"/>
            <w:r w:rsidR="00000000">
              <w:rPr>
                <w:rFonts w:cs="Calibri"/>
                <w:b/>
                <w:bCs/>
                <w:color w:val="000000"/>
                <w:sz w:val="22"/>
                <w:szCs w:val="22"/>
              </w:rPr>
              <w:t>ex Development</w:t>
            </w:r>
            <w:proofErr w:type="spellEnd"/>
            <w:r w:rsidR="00000000">
              <w:rPr>
                <w:rFonts w:cs="Calibri"/>
                <w:b/>
                <w:bCs/>
                <w:color w:val="000000"/>
                <w:sz w:val="22"/>
                <w:szCs w:val="22"/>
              </w:rPr>
              <w:t xml:space="preserve"> cost)</w:t>
            </w:r>
          </w:p>
        </w:tc>
        <w:tc>
          <w:tcPr>
            <w:tcW w:w="4956" w:type="dxa"/>
            <w:gridSpan w:val="2"/>
            <w:tcBorders>
              <w:top w:val="single" w:sz="4" w:space="0" w:color="BFBFBF"/>
              <w:left w:val="nil"/>
              <w:bottom w:val="single" w:sz="4" w:space="0" w:color="BFBFBF"/>
              <w:right w:val="single" w:sz="4" w:space="0" w:color="BFBFBF"/>
            </w:tcBorders>
            <w:vAlign w:val="center"/>
          </w:tcPr>
          <w:p w14:paraId="21EA8AF3" w14:textId="77777777" w:rsidR="00A63474" w:rsidRDefault="00A63474">
            <w:pPr>
              <w:rPr>
                <w:rFonts w:ascii="-webkit-standard" w:eastAsia="-webkit-standard" w:hAnsi="-webkit-standard" w:cs="-webkit-standard"/>
                <w:color w:val="000000"/>
                <w:sz w:val="22"/>
                <w:szCs w:val="22"/>
                <w:lang w:eastAsia="zh-CN" w:bidi="ar"/>
              </w:rPr>
            </w:pPr>
          </w:p>
          <w:p w14:paraId="1A67C3B0" w14:textId="77777777" w:rsidR="00A63474" w:rsidRDefault="00000000">
            <w:pPr>
              <w:rPr>
                <w:sz w:val="22"/>
                <w:szCs w:val="22"/>
              </w:rPr>
            </w:pPr>
            <w:r>
              <w:rPr>
                <w:rFonts w:ascii="-webkit-standard" w:eastAsia="-webkit-standard" w:hAnsi="-webkit-standard" w:cs="-webkit-standard"/>
                <w:color w:val="000000"/>
                <w:sz w:val="22"/>
                <w:szCs w:val="22"/>
                <w:lang w:eastAsia="zh-CN" w:bidi="ar"/>
              </w:rPr>
              <w:t>Data Visualization Lead</w:t>
            </w:r>
          </w:p>
          <w:p w14:paraId="6966F3B8" w14:textId="77777777" w:rsidR="00A63474" w:rsidRDefault="00A63474">
            <w:pPr>
              <w:rPr>
                <w:rFonts w:cs="Calibri"/>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2DA0D22E" w14:textId="7A5D7D4C" w:rsidR="00A63474" w:rsidRDefault="00000000">
            <w:pPr>
              <w:jc w:val="center"/>
              <w:rPr>
                <w:rFonts w:cs="Calibri"/>
                <w:color w:val="000000"/>
                <w:sz w:val="22"/>
                <w:szCs w:val="22"/>
              </w:rPr>
            </w:pPr>
            <w:r>
              <w:rPr>
                <w:color w:val="000000"/>
                <w:sz w:val="22"/>
                <w:szCs w:val="22"/>
              </w:rPr>
              <w:t>$</w:t>
            </w:r>
            <w:r w:rsidR="00806D03">
              <w:rPr>
                <w:color w:val="000000"/>
                <w:sz w:val="22"/>
                <w:szCs w:val="22"/>
              </w:rPr>
              <w:t>6</w:t>
            </w:r>
            <w:r>
              <w:rPr>
                <w:color w:val="000000"/>
                <w:sz w:val="22"/>
                <w:szCs w:val="22"/>
              </w:rPr>
              <w:t>0/</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0DABFD9D" w14:textId="09BE7CA2" w:rsidR="00A63474" w:rsidRDefault="00806D03">
            <w:pPr>
              <w:jc w:val="center"/>
              <w:rPr>
                <w:rFonts w:cs="Calibri"/>
                <w:color w:val="000000"/>
                <w:sz w:val="22"/>
                <w:szCs w:val="22"/>
              </w:rPr>
            </w:pPr>
            <w:r>
              <w:rPr>
                <w:rFonts w:cs="Calibri"/>
                <w:color w:val="000000"/>
                <w:sz w:val="22"/>
                <w:szCs w:val="22"/>
              </w:rPr>
              <w:t>20</w:t>
            </w:r>
            <w:r w:rsidR="00000000">
              <w:rPr>
                <w:rFonts w:cs="Calibri"/>
                <w:color w:val="000000"/>
                <w:sz w:val="22"/>
                <w:szCs w:val="22"/>
              </w:rPr>
              <w:t>hrs</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7B42E591" w:rsidR="00A63474" w:rsidRDefault="00000000">
            <w:pPr>
              <w:jc w:val="center"/>
              <w:rPr>
                <w:rFonts w:cs="Calibri"/>
                <w:color w:val="000000"/>
                <w:sz w:val="22"/>
                <w:szCs w:val="22"/>
              </w:rPr>
            </w:pPr>
            <w:r>
              <w:rPr>
                <w:rFonts w:cs="Calibri"/>
                <w:color w:val="000000"/>
                <w:sz w:val="22"/>
                <w:szCs w:val="22"/>
              </w:rPr>
              <w:t>$</w:t>
            </w:r>
            <w:r w:rsidR="00806D03">
              <w:rPr>
                <w:rFonts w:cs="Calibri"/>
                <w:color w:val="000000"/>
                <w:sz w:val="22"/>
                <w:szCs w:val="22"/>
              </w:rPr>
              <w:t>1200</w:t>
            </w:r>
          </w:p>
        </w:tc>
      </w:tr>
      <w:tr w:rsidR="00A63474" w14:paraId="557D0E9E"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47E8D0C0" w14:textId="598841BD" w:rsidR="00A63474" w:rsidRDefault="00693262">
            <w:pPr>
              <w:rPr>
                <w:rFonts w:cs="Calibri"/>
                <w:b/>
                <w:bCs/>
                <w:color w:val="000000"/>
                <w:sz w:val="22"/>
                <w:szCs w:val="22"/>
              </w:rPr>
            </w:pPr>
            <w:r>
              <w:rPr>
                <w:rFonts w:cs="Calibri"/>
                <w:b/>
                <w:bCs/>
                <w:color w:val="000000"/>
                <w:sz w:val="22"/>
                <w:szCs w:val="22"/>
              </w:rPr>
              <w:t>Professional Cost</w:t>
            </w:r>
          </w:p>
        </w:tc>
        <w:tc>
          <w:tcPr>
            <w:tcW w:w="4956" w:type="dxa"/>
            <w:gridSpan w:val="2"/>
            <w:tcBorders>
              <w:top w:val="single" w:sz="4" w:space="0" w:color="BFBFBF"/>
              <w:left w:val="nil"/>
              <w:bottom w:val="single" w:sz="4" w:space="0" w:color="BFBFBF"/>
              <w:right w:val="single" w:sz="4" w:space="0" w:color="BFBFBF"/>
            </w:tcBorders>
            <w:vAlign w:val="center"/>
          </w:tcPr>
          <w:p w14:paraId="499D30F0" w14:textId="77777777" w:rsidR="00A63474" w:rsidRDefault="00000000">
            <w:pPr>
              <w:rPr>
                <w:rFonts w:cs="Calibri"/>
                <w:color w:val="000000"/>
                <w:sz w:val="22"/>
                <w:szCs w:val="22"/>
              </w:rPr>
            </w:pPr>
            <w:r>
              <w:rPr>
                <w:color w:val="000000"/>
                <w:sz w:val="22"/>
                <w:szCs w:val="22"/>
              </w:rPr>
              <w:t>Energy Data Analyst</w:t>
            </w:r>
          </w:p>
        </w:tc>
        <w:tc>
          <w:tcPr>
            <w:tcW w:w="2099" w:type="dxa"/>
            <w:tcBorders>
              <w:top w:val="nil"/>
              <w:left w:val="nil"/>
              <w:bottom w:val="single" w:sz="4" w:space="0" w:color="BFBFBF"/>
              <w:right w:val="single" w:sz="4" w:space="0" w:color="BFBFBF"/>
            </w:tcBorders>
            <w:shd w:val="clear" w:color="F9F9F9" w:fill="F9F9F9"/>
            <w:vAlign w:val="center"/>
          </w:tcPr>
          <w:p w14:paraId="527BAE40" w14:textId="55D74CF6" w:rsidR="00A63474" w:rsidRDefault="00000000">
            <w:pPr>
              <w:jc w:val="center"/>
              <w:rPr>
                <w:rFonts w:cs="Calibri"/>
                <w:color w:val="000000"/>
                <w:sz w:val="22"/>
                <w:szCs w:val="22"/>
              </w:rPr>
            </w:pPr>
            <w:r>
              <w:rPr>
                <w:color w:val="000000"/>
                <w:sz w:val="22"/>
                <w:szCs w:val="22"/>
              </w:rPr>
              <w:t>$</w:t>
            </w:r>
            <w:r w:rsidR="00806D03">
              <w:rPr>
                <w:color w:val="000000"/>
                <w:sz w:val="22"/>
                <w:szCs w:val="22"/>
              </w:rPr>
              <w:t>45</w:t>
            </w:r>
            <w:r>
              <w:rPr>
                <w:color w:val="000000"/>
                <w:sz w:val="22"/>
                <w:szCs w:val="22"/>
              </w:rPr>
              <w:t>/</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43B7D89E" w14:textId="3CCE7FC9" w:rsidR="00A63474" w:rsidRDefault="00806D03" w:rsidP="00806D03">
            <w:pPr>
              <w:jc w:val="both"/>
              <w:rPr>
                <w:rFonts w:cs="Calibri"/>
                <w:color w:val="000000"/>
                <w:sz w:val="22"/>
                <w:szCs w:val="22"/>
              </w:rPr>
            </w:pPr>
            <w:r>
              <w:rPr>
                <w:color w:val="000000"/>
                <w:sz w:val="22"/>
                <w:szCs w:val="22"/>
              </w:rPr>
              <w:t xml:space="preserve">   </w:t>
            </w:r>
            <w:r w:rsidR="00000000">
              <w:rPr>
                <w:color w:val="000000"/>
                <w:sz w:val="22"/>
                <w:szCs w:val="22"/>
              </w:rPr>
              <w:t>10hrs</w:t>
            </w:r>
          </w:p>
        </w:tc>
        <w:tc>
          <w:tcPr>
            <w:tcW w:w="3160" w:type="dxa"/>
            <w:tcBorders>
              <w:top w:val="nil"/>
              <w:left w:val="nil"/>
              <w:bottom w:val="single" w:sz="4" w:space="0" w:color="BFBFBF"/>
              <w:right w:val="single" w:sz="4" w:space="0" w:color="BFBFBF"/>
            </w:tcBorders>
            <w:shd w:val="clear" w:color="F7F9FB" w:fill="F7F9FB"/>
            <w:noWrap/>
            <w:vAlign w:val="center"/>
          </w:tcPr>
          <w:p w14:paraId="25EAF039" w14:textId="6B386121" w:rsidR="00A63474" w:rsidRDefault="00000000">
            <w:pPr>
              <w:jc w:val="center"/>
              <w:rPr>
                <w:rFonts w:cs="Calibri"/>
                <w:color w:val="000000"/>
                <w:sz w:val="22"/>
                <w:szCs w:val="22"/>
              </w:rPr>
            </w:pPr>
            <w:r>
              <w:rPr>
                <w:color w:val="000000"/>
                <w:sz w:val="22"/>
                <w:szCs w:val="22"/>
              </w:rPr>
              <w:t>$</w:t>
            </w:r>
            <w:r w:rsidR="00806D03">
              <w:rPr>
                <w:color w:val="000000"/>
                <w:sz w:val="22"/>
                <w:szCs w:val="22"/>
              </w:rPr>
              <w:t>4</w:t>
            </w:r>
            <w:r>
              <w:rPr>
                <w:color w:val="000000"/>
                <w:sz w:val="22"/>
                <w:szCs w:val="22"/>
              </w:rPr>
              <w:t>50</w:t>
            </w:r>
          </w:p>
        </w:tc>
      </w:tr>
      <w:tr w:rsidR="00A63474" w14:paraId="368C66E2"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39A69C1D" w14:textId="35090005" w:rsidR="00A63474" w:rsidRDefault="00693262">
            <w:pPr>
              <w:rPr>
                <w:rFonts w:cs="Calibri"/>
                <w:b/>
                <w:bCs/>
                <w:color w:val="000000"/>
                <w:sz w:val="22"/>
                <w:szCs w:val="22"/>
              </w:rPr>
            </w:pPr>
            <w:r>
              <w:rPr>
                <w:rFonts w:cs="Calibri"/>
                <w:b/>
                <w:bCs/>
                <w:color w:val="000000"/>
                <w:sz w:val="22"/>
                <w:szCs w:val="22"/>
              </w:rPr>
              <w:t>Professional Cost</w:t>
            </w:r>
          </w:p>
        </w:tc>
        <w:tc>
          <w:tcPr>
            <w:tcW w:w="4956" w:type="dxa"/>
            <w:gridSpan w:val="2"/>
            <w:tcBorders>
              <w:top w:val="single" w:sz="4" w:space="0" w:color="BFBFBF"/>
              <w:left w:val="nil"/>
              <w:bottom w:val="single" w:sz="4" w:space="0" w:color="BFBFBF"/>
              <w:right w:val="single" w:sz="4" w:space="0" w:color="BFBFBF"/>
            </w:tcBorders>
            <w:vAlign w:val="center"/>
          </w:tcPr>
          <w:p w14:paraId="47BFE0C6" w14:textId="77777777" w:rsidR="00A63474" w:rsidRDefault="00000000">
            <w:pPr>
              <w:rPr>
                <w:rFonts w:cs="Calibri"/>
                <w:color w:val="000000"/>
                <w:sz w:val="22"/>
                <w:szCs w:val="22"/>
              </w:rPr>
            </w:pPr>
            <w:r>
              <w:rPr>
                <w:color w:val="000000"/>
                <w:sz w:val="22"/>
                <w:szCs w:val="22"/>
              </w:rPr>
              <w:t>Communication &amp; Campaign Coordinator</w:t>
            </w:r>
          </w:p>
        </w:tc>
        <w:tc>
          <w:tcPr>
            <w:tcW w:w="2099" w:type="dxa"/>
            <w:tcBorders>
              <w:top w:val="nil"/>
              <w:left w:val="nil"/>
              <w:bottom w:val="single" w:sz="4" w:space="0" w:color="BFBFBF"/>
              <w:right w:val="single" w:sz="4" w:space="0" w:color="BFBFBF"/>
            </w:tcBorders>
            <w:shd w:val="clear" w:color="F9F9F9" w:fill="F9F9F9"/>
            <w:vAlign w:val="center"/>
          </w:tcPr>
          <w:p w14:paraId="271ED669" w14:textId="7D2CF878" w:rsidR="00A63474" w:rsidRDefault="00000000">
            <w:pPr>
              <w:jc w:val="center"/>
              <w:rPr>
                <w:rFonts w:cs="Calibri"/>
                <w:color w:val="000000"/>
                <w:sz w:val="22"/>
                <w:szCs w:val="22"/>
              </w:rPr>
            </w:pPr>
            <w:r>
              <w:rPr>
                <w:color w:val="000000"/>
                <w:sz w:val="22"/>
                <w:szCs w:val="22"/>
              </w:rPr>
              <w:t>$</w:t>
            </w:r>
            <w:r w:rsidR="00806D03">
              <w:rPr>
                <w:color w:val="000000"/>
                <w:sz w:val="22"/>
                <w:szCs w:val="22"/>
              </w:rPr>
              <w:t>50</w:t>
            </w:r>
            <w:r>
              <w:rPr>
                <w:color w:val="000000"/>
                <w:sz w:val="22"/>
                <w:szCs w:val="22"/>
              </w:rPr>
              <w:t>/</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651442C0" w14:textId="77777777" w:rsidR="00A63474" w:rsidRDefault="00000000">
            <w:pPr>
              <w:jc w:val="center"/>
              <w:rPr>
                <w:rFonts w:cs="Calibri"/>
                <w:color w:val="000000"/>
                <w:sz w:val="22"/>
                <w:szCs w:val="22"/>
              </w:rPr>
            </w:pPr>
            <w:r>
              <w:rPr>
                <w:color w:val="000000"/>
                <w:sz w:val="22"/>
                <w:szCs w:val="22"/>
              </w:rPr>
              <w:t xml:space="preserve">6 </w:t>
            </w:r>
            <w:proofErr w:type="spellStart"/>
            <w:r>
              <w:rPr>
                <w:color w:val="000000"/>
                <w:sz w:val="22"/>
                <w:szCs w:val="22"/>
              </w:rPr>
              <w:t>hrs</w:t>
            </w:r>
            <w:proofErr w:type="spellEnd"/>
          </w:p>
        </w:tc>
        <w:tc>
          <w:tcPr>
            <w:tcW w:w="3160" w:type="dxa"/>
            <w:tcBorders>
              <w:top w:val="nil"/>
              <w:left w:val="nil"/>
              <w:bottom w:val="single" w:sz="4" w:space="0" w:color="BFBFBF"/>
              <w:right w:val="single" w:sz="4" w:space="0" w:color="BFBFBF"/>
            </w:tcBorders>
            <w:shd w:val="clear" w:color="F7F9FB" w:fill="F7F9FB"/>
            <w:noWrap/>
            <w:vAlign w:val="center"/>
          </w:tcPr>
          <w:p w14:paraId="555199F6" w14:textId="52B27CAD" w:rsidR="00A63474" w:rsidRDefault="00000000">
            <w:pPr>
              <w:jc w:val="center"/>
              <w:rPr>
                <w:rFonts w:cs="Calibri"/>
                <w:color w:val="000000"/>
                <w:sz w:val="22"/>
                <w:szCs w:val="22"/>
              </w:rPr>
            </w:pPr>
            <w:r>
              <w:rPr>
                <w:color w:val="000000"/>
                <w:sz w:val="22"/>
                <w:szCs w:val="22"/>
              </w:rPr>
              <w:t>$</w:t>
            </w:r>
            <w:r w:rsidR="00806D03">
              <w:rPr>
                <w:color w:val="000000"/>
                <w:sz w:val="22"/>
                <w:szCs w:val="22"/>
              </w:rPr>
              <w:t>300</w:t>
            </w:r>
          </w:p>
        </w:tc>
      </w:tr>
      <w:tr w:rsidR="00A63474" w14:paraId="79D5C08E"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4353B0E3" w14:textId="2C7B3CE8" w:rsidR="00A63474" w:rsidRDefault="00693262">
            <w:pPr>
              <w:rPr>
                <w:rFonts w:cs="Calibri"/>
                <w:b/>
                <w:bCs/>
                <w:color w:val="000000"/>
                <w:sz w:val="22"/>
                <w:szCs w:val="22"/>
              </w:rPr>
            </w:pPr>
            <w:r>
              <w:rPr>
                <w:rFonts w:cs="Calibri"/>
                <w:b/>
                <w:bCs/>
                <w:color w:val="000000"/>
                <w:sz w:val="22"/>
                <w:szCs w:val="22"/>
              </w:rPr>
              <w:t>Professional Cost</w:t>
            </w:r>
          </w:p>
        </w:tc>
        <w:tc>
          <w:tcPr>
            <w:tcW w:w="4956" w:type="dxa"/>
            <w:gridSpan w:val="2"/>
            <w:tcBorders>
              <w:top w:val="single" w:sz="4" w:space="0" w:color="BFBFBF"/>
              <w:left w:val="nil"/>
              <w:bottom w:val="single" w:sz="4" w:space="0" w:color="BFBFBF"/>
              <w:right w:val="single" w:sz="4" w:space="0" w:color="BFBFBF"/>
            </w:tcBorders>
            <w:vAlign w:val="center"/>
          </w:tcPr>
          <w:p w14:paraId="7CB5C48F" w14:textId="77777777" w:rsidR="00A63474" w:rsidRDefault="00000000">
            <w:pPr>
              <w:rPr>
                <w:rFonts w:cs="Calibri"/>
                <w:color w:val="000000"/>
                <w:sz w:val="22"/>
                <w:szCs w:val="22"/>
              </w:rPr>
            </w:pPr>
            <w:r>
              <w:rPr>
                <w:color w:val="000000"/>
                <w:sz w:val="22"/>
                <w:szCs w:val="22"/>
              </w:rPr>
              <w:t>Documentation &amp; Report Writer</w:t>
            </w:r>
          </w:p>
        </w:tc>
        <w:tc>
          <w:tcPr>
            <w:tcW w:w="2099" w:type="dxa"/>
            <w:tcBorders>
              <w:top w:val="nil"/>
              <w:left w:val="nil"/>
              <w:bottom w:val="single" w:sz="4" w:space="0" w:color="BFBFBF"/>
              <w:right w:val="single" w:sz="4" w:space="0" w:color="BFBFBF"/>
            </w:tcBorders>
            <w:shd w:val="clear" w:color="F9F9F9" w:fill="F9F9F9"/>
            <w:vAlign w:val="center"/>
          </w:tcPr>
          <w:p w14:paraId="6442A8D1" w14:textId="32B8348F" w:rsidR="00A63474" w:rsidRDefault="00000000">
            <w:pPr>
              <w:jc w:val="center"/>
              <w:rPr>
                <w:rFonts w:cs="Calibri"/>
                <w:color w:val="000000"/>
                <w:sz w:val="22"/>
                <w:szCs w:val="22"/>
              </w:rPr>
            </w:pPr>
            <w:r>
              <w:rPr>
                <w:color w:val="000000"/>
                <w:sz w:val="22"/>
                <w:szCs w:val="22"/>
              </w:rPr>
              <w:t>$</w:t>
            </w:r>
            <w:r w:rsidR="00806D03">
              <w:rPr>
                <w:color w:val="000000"/>
                <w:sz w:val="22"/>
                <w:szCs w:val="22"/>
              </w:rPr>
              <w:t>30</w:t>
            </w:r>
            <w:r>
              <w:rPr>
                <w:color w:val="000000"/>
                <w:sz w:val="22"/>
                <w:szCs w:val="22"/>
              </w:rPr>
              <w:t>/</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6C535854" w14:textId="77777777" w:rsidR="00A63474" w:rsidRDefault="00000000">
            <w:pPr>
              <w:jc w:val="center"/>
              <w:rPr>
                <w:rFonts w:cs="Calibri"/>
                <w:color w:val="000000"/>
                <w:sz w:val="22"/>
                <w:szCs w:val="22"/>
              </w:rPr>
            </w:pPr>
            <w:r>
              <w:rPr>
                <w:color w:val="000000"/>
                <w:sz w:val="22"/>
                <w:szCs w:val="22"/>
              </w:rPr>
              <w:t xml:space="preserve">5 </w:t>
            </w:r>
            <w:proofErr w:type="spellStart"/>
            <w:r>
              <w:rPr>
                <w:color w:val="000000"/>
                <w:sz w:val="22"/>
                <w:szCs w:val="22"/>
              </w:rPr>
              <w:t>hrs</w:t>
            </w:r>
            <w:proofErr w:type="spellEnd"/>
          </w:p>
        </w:tc>
        <w:tc>
          <w:tcPr>
            <w:tcW w:w="3160" w:type="dxa"/>
            <w:tcBorders>
              <w:top w:val="nil"/>
              <w:left w:val="nil"/>
              <w:bottom w:val="single" w:sz="4" w:space="0" w:color="BFBFBF"/>
              <w:right w:val="single" w:sz="4" w:space="0" w:color="BFBFBF"/>
            </w:tcBorders>
            <w:shd w:val="clear" w:color="F7F9FB" w:fill="F7F9FB"/>
            <w:noWrap/>
            <w:vAlign w:val="center"/>
          </w:tcPr>
          <w:p w14:paraId="547078C3" w14:textId="29A0DC65" w:rsidR="00A63474" w:rsidRDefault="00000000">
            <w:pPr>
              <w:jc w:val="center"/>
              <w:rPr>
                <w:rFonts w:cs="Calibri"/>
                <w:color w:val="000000"/>
                <w:sz w:val="22"/>
                <w:szCs w:val="22"/>
              </w:rPr>
            </w:pPr>
            <w:r>
              <w:rPr>
                <w:color w:val="000000"/>
                <w:sz w:val="22"/>
                <w:szCs w:val="22"/>
              </w:rPr>
              <w:t>$1</w:t>
            </w:r>
            <w:r w:rsidR="00806D03">
              <w:rPr>
                <w:color w:val="000000"/>
                <w:sz w:val="22"/>
                <w:szCs w:val="22"/>
              </w:rPr>
              <w:t>5</w:t>
            </w:r>
            <w:r>
              <w:rPr>
                <w:color w:val="000000"/>
                <w:sz w:val="22"/>
                <w:szCs w:val="22"/>
              </w:rPr>
              <w:t>0</w:t>
            </w:r>
          </w:p>
        </w:tc>
      </w:tr>
      <w:tr w:rsidR="00A63474" w14:paraId="32C200D8"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2BD0A30A" w14:textId="77777777" w:rsidR="00A63474" w:rsidRDefault="00000000">
            <w:pPr>
              <w:rPr>
                <w:rFonts w:cs="Calibri"/>
                <w:b/>
                <w:bCs/>
                <w:color w:val="000000"/>
                <w:sz w:val="22"/>
                <w:szCs w:val="22"/>
              </w:rPr>
            </w:pPr>
            <w:r>
              <w:rPr>
                <w:rFonts w:cs="Calibri"/>
                <w:b/>
                <w:bCs/>
                <w:color w:val="000000"/>
                <w:sz w:val="22"/>
                <w:szCs w:val="22"/>
              </w:rPr>
              <w:t>Supplies</w:t>
            </w:r>
          </w:p>
        </w:tc>
        <w:tc>
          <w:tcPr>
            <w:tcW w:w="4956" w:type="dxa"/>
            <w:gridSpan w:val="2"/>
            <w:tcBorders>
              <w:top w:val="single" w:sz="4" w:space="0" w:color="BFBFBF"/>
              <w:left w:val="nil"/>
              <w:bottom w:val="single" w:sz="4" w:space="0" w:color="BFBFBF"/>
              <w:right w:val="single" w:sz="4" w:space="0" w:color="BFBFBF"/>
            </w:tcBorders>
            <w:vAlign w:val="center"/>
          </w:tcPr>
          <w:p w14:paraId="7E0B8946" w14:textId="77777777" w:rsidR="00A63474" w:rsidRDefault="00000000">
            <w:pPr>
              <w:rPr>
                <w:rFonts w:cs="Calibri"/>
                <w:color w:val="000000"/>
                <w:sz w:val="22"/>
                <w:szCs w:val="22"/>
              </w:rPr>
            </w:pPr>
            <w:r>
              <w:rPr>
                <w:color w:val="000000"/>
                <w:sz w:val="22"/>
                <w:szCs w:val="22"/>
              </w:rPr>
              <w:t>Open-source IoT dataset and Tableau (Student License)</w:t>
            </w:r>
          </w:p>
        </w:tc>
        <w:tc>
          <w:tcPr>
            <w:tcW w:w="2099" w:type="dxa"/>
            <w:tcBorders>
              <w:top w:val="nil"/>
              <w:left w:val="nil"/>
              <w:bottom w:val="single" w:sz="4" w:space="0" w:color="BFBFBF"/>
              <w:right w:val="single" w:sz="4" w:space="0" w:color="BFBFBF"/>
            </w:tcBorders>
            <w:shd w:val="clear" w:color="F9F9F9" w:fill="F9F9F9"/>
            <w:vAlign w:val="center"/>
          </w:tcPr>
          <w:p w14:paraId="1B9E500C" w14:textId="77777777" w:rsidR="00A63474" w:rsidRDefault="00000000">
            <w:pPr>
              <w:jc w:val="center"/>
              <w:rPr>
                <w:rFonts w:cs="Calibri"/>
                <w:color w:val="000000"/>
                <w:sz w:val="22"/>
                <w:szCs w:val="22"/>
              </w:rPr>
            </w:pPr>
            <w:r>
              <w:rPr>
                <w:color w:val="000000"/>
                <w:sz w:val="22"/>
                <w:szCs w:val="22"/>
              </w:rPr>
              <w:t>Free</w:t>
            </w:r>
          </w:p>
        </w:tc>
        <w:tc>
          <w:tcPr>
            <w:tcW w:w="1158" w:type="dxa"/>
            <w:tcBorders>
              <w:top w:val="nil"/>
              <w:left w:val="nil"/>
              <w:bottom w:val="single" w:sz="4" w:space="0" w:color="BFBFBF"/>
              <w:right w:val="double" w:sz="6" w:space="0" w:color="BFBFBF"/>
            </w:tcBorders>
            <w:shd w:val="clear" w:color="F9F9F9" w:fill="F9F9F9"/>
            <w:vAlign w:val="center"/>
          </w:tcPr>
          <w:p w14:paraId="23719B87" w14:textId="77777777" w:rsidR="00A63474" w:rsidRDefault="00000000">
            <w:pPr>
              <w:jc w:val="center"/>
              <w:rPr>
                <w:rFonts w:cs="Calibri"/>
                <w:color w:val="000000"/>
                <w:sz w:val="22"/>
                <w:szCs w:val="22"/>
              </w:rPr>
            </w:pPr>
            <w:r>
              <w:rPr>
                <w:color w:val="000000"/>
                <w:sz w:val="22"/>
                <w:szCs w:val="22"/>
              </w:rPr>
              <w:t>1</w:t>
            </w:r>
          </w:p>
        </w:tc>
        <w:tc>
          <w:tcPr>
            <w:tcW w:w="3160" w:type="dxa"/>
            <w:tcBorders>
              <w:top w:val="nil"/>
              <w:left w:val="nil"/>
              <w:bottom w:val="single" w:sz="4" w:space="0" w:color="BFBFBF"/>
              <w:right w:val="single" w:sz="4" w:space="0" w:color="BFBFBF"/>
            </w:tcBorders>
            <w:shd w:val="clear" w:color="F7F9FB" w:fill="F7F9FB"/>
            <w:noWrap/>
            <w:vAlign w:val="center"/>
          </w:tcPr>
          <w:p w14:paraId="5868423D" w14:textId="77777777" w:rsidR="00A63474" w:rsidRDefault="00000000">
            <w:pPr>
              <w:jc w:val="center"/>
              <w:rPr>
                <w:rFonts w:cs="Calibri"/>
                <w:color w:val="000000"/>
                <w:sz w:val="22"/>
                <w:szCs w:val="22"/>
              </w:rPr>
            </w:pPr>
            <w:r>
              <w:rPr>
                <w:color w:val="000000"/>
                <w:sz w:val="22"/>
                <w:szCs w:val="22"/>
              </w:rPr>
              <w:t>$0</w:t>
            </w:r>
          </w:p>
        </w:tc>
      </w:tr>
      <w:tr w:rsidR="00A63474" w14:paraId="4DD4D279" w14:textId="77777777">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tcPr>
          <w:p w14:paraId="57A71A69" w14:textId="77777777" w:rsidR="00A63474" w:rsidRDefault="00000000">
            <w:pPr>
              <w:rPr>
                <w:rFonts w:cs="Calibri"/>
                <w:b/>
                <w:bCs/>
                <w:color w:val="000000"/>
                <w:sz w:val="22"/>
                <w:szCs w:val="22"/>
              </w:rPr>
            </w:pPr>
            <w:r>
              <w:rPr>
                <w:rFonts w:cs="Calibri"/>
                <w:b/>
                <w:bCs/>
                <w:color w:val="000000"/>
                <w:sz w:val="22"/>
                <w:szCs w:val="22"/>
              </w:rPr>
              <w:t>Miscellaneous</w:t>
            </w:r>
          </w:p>
        </w:tc>
        <w:tc>
          <w:tcPr>
            <w:tcW w:w="4956" w:type="dxa"/>
            <w:gridSpan w:val="2"/>
            <w:tcBorders>
              <w:top w:val="single" w:sz="4" w:space="0" w:color="BFBFBF"/>
              <w:left w:val="nil"/>
              <w:bottom w:val="single" w:sz="8" w:space="0" w:color="BFBFBF"/>
              <w:right w:val="single" w:sz="4" w:space="0" w:color="BFBFBF"/>
            </w:tcBorders>
            <w:vAlign w:val="center"/>
          </w:tcPr>
          <w:p w14:paraId="40AD13F9" w14:textId="77777777" w:rsidR="00A63474" w:rsidRDefault="00000000">
            <w:pPr>
              <w:rPr>
                <w:rFonts w:cs="Calibri"/>
                <w:color w:val="000000"/>
                <w:sz w:val="22"/>
                <w:szCs w:val="22"/>
              </w:rPr>
            </w:pPr>
            <w:r>
              <w:rPr>
                <w:color w:val="000000"/>
                <w:sz w:val="22"/>
                <w:szCs w:val="22"/>
              </w:rPr>
              <w:t>Printing awareness materials and posters</w:t>
            </w:r>
          </w:p>
        </w:tc>
        <w:tc>
          <w:tcPr>
            <w:tcW w:w="2099" w:type="dxa"/>
            <w:tcBorders>
              <w:top w:val="nil"/>
              <w:left w:val="nil"/>
              <w:bottom w:val="single" w:sz="8" w:space="0" w:color="BFBFBF"/>
              <w:right w:val="single" w:sz="4" w:space="0" w:color="BFBFBF"/>
            </w:tcBorders>
            <w:shd w:val="clear" w:color="F9F9F9" w:fill="F9F9F9"/>
            <w:vAlign w:val="center"/>
          </w:tcPr>
          <w:p w14:paraId="4AE40B87" w14:textId="6EA001BE" w:rsidR="00A63474" w:rsidRDefault="00000000">
            <w:pPr>
              <w:jc w:val="center"/>
              <w:rPr>
                <w:rFonts w:cs="Calibri"/>
                <w:color w:val="000000"/>
                <w:sz w:val="22"/>
                <w:szCs w:val="22"/>
              </w:rPr>
            </w:pPr>
            <w:r>
              <w:rPr>
                <w:color w:val="000000"/>
                <w:sz w:val="22"/>
                <w:szCs w:val="22"/>
              </w:rPr>
              <w:t>$</w:t>
            </w:r>
            <w:r w:rsidR="00806D03">
              <w:rPr>
                <w:color w:val="000000"/>
                <w:sz w:val="22"/>
                <w:szCs w:val="22"/>
              </w:rPr>
              <w:t>1000</w:t>
            </w:r>
          </w:p>
        </w:tc>
        <w:tc>
          <w:tcPr>
            <w:tcW w:w="1158" w:type="dxa"/>
            <w:tcBorders>
              <w:top w:val="nil"/>
              <w:left w:val="nil"/>
              <w:bottom w:val="single" w:sz="8" w:space="0" w:color="BFBFBF"/>
              <w:right w:val="double" w:sz="6" w:space="0" w:color="BFBFBF"/>
            </w:tcBorders>
            <w:shd w:val="clear" w:color="F9F9F9" w:fill="F9F9F9"/>
            <w:vAlign w:val="center"/>
          </w:tcPr>
          <w:p w14:paraId="299B0C3E" w14:textId="77777777" w:rsidR="00A63474" w:rsidRDefault="00000000">
            <w:pPr>
              <w:jc w:val="center"/>
              <w:rPr>
                <w:rFonts w:cs="Calibri"/>
                <w:color w:val="000000"/>
                <w:sz w:val="22"/>
                <w:szCs w:val="22"/>
              </w:rPr>
            </w:pPr>
            <w:r>
              <w:rPr>
                <w:color w:val="000000"/>
                <w:sz w:val="22"/>
                <w:szCs w:val="22"/>
              </w:rPr>
              <w:t>1</w:t>
            </w:r>
          </w:p>
        </w:tc>
        <w:tc>
          <w:tcPr>
            <w:tcW w:w="3160" w:type="dxa"/>
            <w:tcBorders>
              <w:top w:val="nil"/>
              <w:left w:val="nil"/>
              <w:bottom w:val="single" w:sz="8" w:space="0" w:color="BFBFBF"/>
              <w:right w:val="single" w:sz="4" w:space="0" w:color="BFBFBF"/>
            </w:tcBorders>
            <w:shd w:val="clear" w:color="F7F9FB" w:fill="F7F9FB"/>
            <w:noWrap/>
            <w:vAlign w:val="center"/>
          </w:tcPr>
          <w:p w14:paraId="3C3163F7" w14:textId="060A4D3C" w:rsidR="00A63474" w:rsidRDefault="00000000">
            <w:pPr>
              <w:jc w:val="center"/>
              <w:rPr>
                <w:rFonts w:cs="Calibri"/>
                <w:color w:val="000000"/>
                <w:sz w:val="22"/>
                <w:szCs w:val="22"/>
              </w:rPr>
            </w:pPr>
            <w:r>
              <w:rPr>
                <w:color w:val="000000"/>
                <w:sz w:val="22"/>
                <w:szCs w:val="22"/>
              </w:rPr>
              <w:t>$</w:t>
            </w:r>
            <w:r w:rsidR="00806D03">
              <w:rPr>
                <w:color w:val="000000"/>
                <w:sz w:val="22"/>
                <w:szCs w:val="22"/>
              </w:rPr>
              <w:t>1000</w:t>
            </w:r>
          </w:p>
        </w:tc>
      </w:tr>
      <w:tr w:rsidR="00A63474" w14:paraId="757A2045" w14:textId="77777777">
        <w:trPr>
          <w:trHeight w:val="689"/>
        </w:trPr>
        <w:tc>
          <w:tcPr>
            <w:tcW w:w="3227" w:type="dxa"/>
            <w:tcBorders>
              <w:top w:val="nil"/>
              <w:left w:val="nil"/>
              <w:bottom w:val="nil"/>
              <w:right w:val="nil"/>
            </w:tcBorders>
            <w:shd w:val="clear" w:color="FFFFFF" w:fill="FFFFFF"/>
            <w:vAlign w:val="bottom"/>
          </w:tcPr>
          <w:p w14:paraId="789B3A54" w14:textId="77777777" w:rsidR="00A63474" w:rsidRDefault="00A63474">
            <w:pPr>
              <w:rPr>
                <w:rFonts w:cs="Calibri"/>
                <w:color w:val="000000"/>
                <w:szCs w:val="20"/>
              </w:rPr>
            </w:pPr>
          </w:p>
        </w:tc>
        <w:tc>
          <w:tcPr>
            <w:tcW w:w="2856" w:type="dxa"/>
            <w:tcBorders>
              <w:top w:val="nil"/>
              <w:left w:val="nil"/>
              <w:bottom w:val="nil"/>
              <w:right w:val="nil"/>
            </w:tcBorders>
            <w:shd w:val="clear" w:color="FFFFFF" w:fill="FFFFFF"/>
            <w:vAlign w:val="bottom"/>
          </w:tcPr>
          <w:p w14:paraId="7619A891" w14:textId="77777777" w:rsidR="00A63474"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5164ACD9" w14:textId="77777777" w:rsidR="00A63474" w:rsidRDefault="00000000">
            <w:pPr>
              <w:rPr>
                <w:rFonts w:cs="Calibri"/>
                <w:color w:val="000000"/>
                <w:szCs w:val="20"/>
              </w:rPr>
            </w:pPr>
            <w:r>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tcPr>
          <w:p w14:paraId="1E47E982" w14:textId="77777777" w:rsidR="00A63474" w:rsidRDefault="00000000">
            <w:pPr>
              <w:jc w:val="right"/>
              <w:rPr>
                <w:rFonts w:cs="Calibri"/>
                <w:color w:val="000000"/>
                <w:szCs w:val="20"/>
              </w:rPr>
            </w:pPr>
            <w:r>
              <w:rPr>
                <w:rFonts w:cs="Calibri"/>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47D5F08D" w14:textId="187F6431" w:rsidR="00A63474" w:rsidRDefault="00000000">
            <w:pPr>
              <w:jc w:val="center"/>
              <w:rPr>
                <w:rFonts w:cs="Calibri"/>
                <w:color w:val="000000"/>
                <w:sz w:val="22"/>
                <w:szCs w:val="22"/>
              </w:rPr>
            </w:pPr>
            <w:r>
              <w:rPr>
                <w:rFonts w:cs="Calibri"/>
                <w:color w:val="000000"/>
                <w:sz w:val="22"/>
                <w:szCs w:val="22"/>
              </w:rPr>
              <w:t>$</w:t>
            </w:r>
            <w:r w:rsidR="00806D03">
              <w:rPr>
                <w:rFonts w:cs="Calibri"/>
                <w:color w:val="000000"/>
                <w:sz w:val="22"/>
                <w:szCs w:val="22"/>
              </w:rPr>
              <w:t>310</w:t>
            </w:r>
            <w:r>
              <w:rPr>
                <w:rFonts w:cs="Calibri"/>
                <w:color w:val="000000"/>
                <w:sz w:val="22"/>
                <w:szCs w:val="22"/>
              </w:rPr>
              <w:t>0</w:t>
            </w:r>
          </w:p>
        </w:tc>
      </w:tr>
    </w:tbl>
    <w:p w14:paraId="6DEF80B8" w14:textId="77777777" w:rsidR="00A63474" w:rsidRDefault="00A63474">
      <w:pPr>
        <w:rPr>
          <w:rFonts w:cs="Calibri"/>
          <w:color w:val="000000"/>
          <w:sz w:val="28"/>
          <w:szCs w:val="28"/>
        </w:rPr>
      </w:pPr>
    </w:p>
    <w:p w14:paraId="26D05CBC" w14:textId="77777777" w:rsidR="00A63474" w:rsidRDefault="00A63474">
      <w:pPr>
        <w:rPr>
          <w:rFonts w:cs="Calibri"/>
          <w:color w:val="000000"/>
          <w:sz w:val="28"/>
          <w:szCs w:val="28"/>
        </w:rPr>
        <w:sectPr w:rsidR="00A63474">
          <w:footerReference w:type="even" r:id="rId7"/>
          <w:footerReference w:type="default" r:id="rId8"/>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A63474" w14:paraId="0C0735DD" w14:textId="77777777">
        <w:trPr>
          <w:trHeight w:val="239"/>
        </w:trPr>
        <w:tc>
          <w:tcPr>
            <w:tcW w:w="3227" w:type="dxa"/>
            <w:tcBorders>
              <w:top w:val="nil"/>
              <w:left w:val="nil"/>
              <w:bottom w:val="nil"/>
              <w:right w:val="nil"/>
            </w:tcBorders>
            <w:shd w:val="clear" w:color="FFFFFF" w:fill="FFFFFF"/>
            <w:vAlign w:val="bottom"/>
          </w:tcPr>
          <w:p w14:paraId="05C0EA61" w14:textId="77777777" w:rsidR="00A63474" w:rsidRDefault="00A63474">
            <w:pPr>
              <w:rPr>
                <w:rFonts w:cs="Calibri"/>
                <w:color w:val="000000"/>
                <w:szCs w:val="20"/>
              </w:rPr>
            </w:pPr>
          </w:p>
        </w:tc>
        <w:tc>
          <w:tcPr>
            <w:tcW w:w="2856" w:type="dxa"/>
            <w:tcBorders>
              <w:top w:val="nil"/>
              <w:left w:val="nil"/>
              <w:bottom w:val="nil"/>
              <w:right w:val="nil"/>
            </w:tcBorders>
            <w:shd w:val="clear" w:color="FFFFFF" w:fill="FFFFFF"/>
            <w:vAlign w:val="bottom"/>
          </w:tcPr>
          <w:p w14:paraId="63BDF910" w14:textId="77777777" w:rsidR="00A63474"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0A08C67D" w14:textId="77777777" w:rsidR="00A63474" w:rsidRDefault="00000000">
            <w:pPr>
              <w:rPr>
                <w:rFonts w:cs="Calibri"/>
                <w:color w:val="000000"/>
                <w:szCs w:val="20"/>
              </w:rPr>
            </w:pPr>
            <w:r>
              <w:rPr>
                <w:rFonts w:cs="Calibri"/>
                <w:color w:val="000000"/>
                <w:szCs w:val="20"/>
              </w:rPr>
              <w:t> </w:t>
            </w:r>
          </w:p>
        </w:tc>
        <w:tc>
          <w:tcPr>
            <w:tcW w:w="2099" w:type="dxa"/>
            <w:tcBorders>
              <w:top w:val="nil"/>
              <w:left w:val="nil"/>
              <w:bottom w:val="nil"/>
              <w:right w:val="nil"/>
            </w:tcBorders>
            <w:shd w:val="clear" w:color="FFFFFF" w:fill="FFFFFF"/>
            <w:vAlign w:val="bottom"/>
          </w:tcPr>
          <w:p w14:paraId="0DB35D90" w14:textId="77777777" w:rsidR="00A63474" w:rsidRDefault="00000000">
            <w:pPr>
              <w:rPr>
                <w:rFonts w:cs="Calibri"/>
                <w:color w:val="000000"/>
                <w:szCs w:val="20"/>
              </w:rPr>
            </w:pPr>
            <w:r>
              <w:rPr>
                <w:rFonts w:cs="Calibri"/>
                <w:color w:val="000000"/>
                <w:szCs w:val="20"/>
              </w:rPr>
              <w:t> </w:t>
            </w:r>
          </w:p>
        </w:tc>
        <w:tc>
          <w:tcPr>
            <w:tcW w:w="1158" w:type="dxa"/>
            <w:tcBorders>
              <w:top w:val="nil"/>
              <w:left w:val="nil"/>
              <w:bottom w:val="nil"/>
              <w:right w:val="nil"/>
            </w:tcBorders>
            <w:shd w:val="clear" w:color="FFFFFF" w:fill="FFFFFF"/>
            <w:vAlign w:val="bottom"/>
          </w:tcPr>
          <w:p w14:paraId="351920F9" w14:textId="77777777" w:rsidR="00A63474" w:rsidRDefault="00000000">
            <w:pPr>
              <w:rPr>
                <w:rFonts w:cs="Calibri"/>
                <w:color w:val="000000"/>
                <w:szCs w:val="20"/>
              </w:rPr>
            </w:pPr>
            <w:r>
              <w:rPr>
                <w:rFonts w:cs="Calibri"/>
                <w:color w:val="000000"/>
                <w:szCs w:val="20"/>
              </w:rPr>
              <w:t> </w:t>
            </w:r>
          </w:p>
        </w:tc>
        <w:tc>
          <w:tcPr>
            <w:tcW w:w="3160" w:type="dxa"/>
            <w:tcBorders>
              <w:top w:val="nil"/>
              <w:left w:val="nil"/>
              <w:bottom w:val="nil"/>
              <w:right w:val="nil"/>
            </w:tcBorders>
            <w:shd w:val="clear" w:color="FFFFFF" w:fill="FFFFFF"/>
            <w:vAlign w:val="bottom"/>
          </w:tcPr>
          <w:p w14:paraId="2012CB1F" w14:textId="77777777" w:rsidR="00A63474" w:rsidRDefault="00000000">
            <w:pPr>
              <w:rPr>
                <w:rFonts w:cs="Calibri"/>
                <w:color w:val="000000"/>
                <w:szCs w:val="20"/>
              </w:rPr>
            </w:pPr>
            <w:r>
              <w:rPr>
                <w:rFonts w:cs="Calibri"/>
                <w:color w:val="000000"/>
                <w:szCs w:val="20"/>
              </w:rPr>
              <w:t> </w:t>
            </w:r>
          </w:p>
        </w:tc>
      </w:tr>
      <w:tr w:rsidR="00A63474" w14:paraId="435DED56" w14:textId="77777777">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tcPr>
          <w:p w14:paraId="0BAA0B59" w14:textId="77777777" w:rsidR="00A63474" w:rsidRDefault="00000000">
            <w:pPr>
              <w:ind w:firstLineChars="100" w:firstLine="201"/>
              <w:rPr>
                <w:rFonts w:cs="Calibri"/>
                <w:b/>
                <w:bCs/>
                <w:color w:val="000000"/>
                <w:szCs w:val="20"/>
              </w:rPr>
            </w:pPr>
            <w:r>
              <w:rPr>
                <w:rFonts w:cs="Calibri"/>
                <w:b/>
                <w:bCs/>
                <w:color w:val="000000"/>
                <w:szCs w:val="20"/>
              </w:rPr>
              <w:t xml:space="preserve">TYPE OF BENEFIT </w:t>
            </w:r>
            <w:r>
              <w:rPr>
                <w:rFonts w:cs="Calibri"/>
                <w:b/>
                <w:bCs/>
                <w:color w:val="FF0000"/>
                <w:szCs w:val="20"/>
              </w:rPr>
              <w:t>(select your own and/or use these)</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tcPr>
          <w:p w14:paraId="15820151" w14:textId="77777777" w:rsidR="00A63474" w:rsidRDefault="00000000">
            <w:pPr>
              <w:rPr>
                <w:rFonts w:cs="Calibri"/>
                <w:b/>
                <w:bCs/>
                <w:color w:val="000000"/>
                <w:szCs w:val="20"/>
              </w:rPr>
            </w:pPr>
            <w:r>
              <w:rPr>
                <w:rFonts w:cs="Calibri"/>
                <w:b/>
                <w:bCs/>
                <w:color w:val="000000"/>
                <w:szCs w:val="20"/>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tcPr>
          <w:p w14:paraId="37794BCE" w14:textId="77777777" w:rsidR="00A63474" w:rsidRDefault="00000000">
            <w:pPr>
              <w:rPr>
                <w:rFonts w:cs="Calibri"/>
                <w:b/>
                <w:bCs/>
                <w:color w:val="000000"/>
                <w:szCs w:val="20"/>
              </w:rPr>
            </w:pPr>
            <w:r>
              <w:rPr>
                <w:rFonts w:cs="Calibri"/>
                <w:b/>
                <w:bCs/>
                <w:color w:val="000000"/>
                <w:szCs w:val="20"/>
              </w:rPr>
              <w:t>ESTIMATED BENEFIT AMOUNT</w:t>
            </w:r>
          </w:p>
        </w:tc>
      </w:tr>
      <w:tr w:rsidR="00A63474" w14:paraId="601E0503"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0566CB5F" w14:textId="77777777" w:rsidR="00A63474" w:rsidRDefault="00000000">
            <w:pPr>
              <w:rPr>
                <w:rFonts w:cs="Calibri"/>
                <w:b/>
                <w:bCs/>
                <w:color w:val="000000"/>
                <w:sz w:val="22"/>
                <w:szCs w:val="22"/>
              </w:rPr>
            </w:pPr>
            <w:r>
              <w:rPr>
                <w:rFonts w:cs="Calibri"/>
                <w:b/>
                <w:bCs/>
                <w:color w:val="000000"/>
                <w:sz w:val="22"/>
                <w:szCs w:val="22"/>
              </w:rPr>
              <w:t>Specific Cost Savings</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0B847518" w:rsidR="00A63474" w:rsidRDefault="00A303FD">
            <w:pPr>
              <w:rPr>
                <w:rFonts w:cs="Calibri"/>
                <w:color w:val="000000"/>
                <w:sz w:val="22"/>
                <w:szCs w:val="22"/>
              </w:rPr>
            </w:pPr>
            <w:r w:rsidRPr="00A303FD">
              <w:rPr>
                <w:color w:val="000000"/>
                <w:sz w:val="22"/>
                <w:szCs w:val="22"/>
              </w:rPr>
              <w:t>10% reduction of $120,000 annual building energy cost</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3CB629ED" w:rsidR="00A63474" w:rsidRDefault="00A303FD">
            <w:pPr>
              <w:ind w:right="272"/>
              <w:jc w:val="center"/>
              <w:rPr>
                <w:rFonts w:cs="Calibri"/>
                <w:color w:val="000000"/>
                <w:sz w:val="22"/>
                <w:szCs w:val="22"/>
              </w:rPr>
            </w:pPr>
            <w:r w:rsidRPr="00A303FD">
              <w:rPr>
                <w:color w:val="000000"/>
                <w:sz w:val="22"/>
                <w:szCs w:val="22"/>
              </w:rPr>
              <w:t>$12,000</w:t>
            </w:r>
          </w:p>
        </w:tc>
      </w:tr>
      <w:tr w:rsidR="00A63474" w14:paraId="01318000"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7AB33B13" w14:textId="77777777" w:rsidR="00A63474" w:rsidRDefault="00000000">
            <w:pPr>
              <w:rPr>
                <w:rFonts w:cs="Calibri"/>
                <w:b/>
                <w:bCs/>
                <w:color w:val="000000"/>
                <w:sz w:val="22"/>
                <w:szCs w:val="22"/>
              </w:rPr>
            </w:pPr>
            <w:r>
              <w:rPr>
                <w:rFonts w:cs="Calibri"/>
                <w:b/>
                <w:bCs/>
                <w:color w:val="000000"/>
                <w:sz w:val="22"/>
                <w:szCs w:val="22"/>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1FA4973B" w:rsidR="00A63474" w:rsidRDefault="00A303FD">
            <w:pPr>
              <w:rPr>
                <w:rFonts w:cs="Calibri"/>
                <w:color w:val="000000"/>
                <w:sz w:val="22"/>
                <w:szCs w:val="22"/>
              </w:rPr>
            </w:pPr>
            <w:r w:rsidRPr="00A303FD">
              <w:rPr>
                <w:color w:val="000000"/>
                <w:sz w:val="22"/>
                <w:szCs w:val="22"/>
              </w:rPr>
              <w:t>Sustainability grants + eco funding</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6A18F2F1" w:rsidR="00A63474" w:rsidRDefault="00A303FD">
            <w:pPr>
              <w:ind w:right="272"/>
              <w:jc w:val="center"/>
              <w:rPr>
                <w:rFonts w:cs="Calibri"/>
                <w:color w:val="000000"/>
                <w:sz w:val="22"/>
                <w:szCs w:val="22"/>
              </w:rPr>
            </w:pPr>
            <w:r w:rsidRPr="00A303FD">
              <w:rPr>
                <w:color w:val="000000"/>
                <w:sz w:val="22"/>
                <w:szCs w:val="22"/>
              </w:rPr>
              <w:t>$2,000</w:t>
            </w:r>
          </w:p>
        </w:tc>
      </w:tr>
      <w:tr w:rsidR="00A63474" w14:paraId="2566868B"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63082C95" w14:textId="51DD6C8B" w:rsidR="00A63474" w:rsidRDefault="00000000">
            <w:pPr>
              <w:rPr>
                <w:rFonts w:cs="Calibri"/>
                <w:b/>
                <w:bCs/>
                <w:color w:val="000000"/>
                <w:sz w:val="22"/>
                <w:szCs w:val="22"/>
              </w:rPr>
            </w:pPr>
            <w:r>
              <w:rPr>
                <w:rFonts w:cs="Calibri"/>
                <w:b/>
                <w:bCs/>
                <w:color w:val="000000"/>
                <w:sz w:val="22"/>
                <w:szCs w:val="22"/>
              </w:rPr>
              <w:t xml:space="preserve">Higher Productivity </w:t>
            </w:r>
          </w:p>
        </w:tc>
        <w:tc>
          <w:tcPr>
            <w:tcW w:w="8213" w:type="dxa"/>
            <w:gridSpan w:val="4"/>
            <w:tcBorders>
              <w:top w:val="single" w:sz="4" w:space="0" w:color="BFBFBF"/>
              <w:left w:val="nil"/>
              <w:bottom w:val="single" w:sz="4" w:space="0" w:color="BFBFBF"/>
              <w:right w:val="double" w:sz="6" w:space="0" w:color="BFBFBF"/>
            </w:tcBorders>
            <w:vAlign w:val="center"/>
          </w:tcPr>
          <w:p w14:paraId="4BA32CE4" w14:textId="77777777" w:rsidR="00A63474" w:rsidRDefault="00000000">
            <w:pPr>
              <w:rPr>
                <w:rFonts w:cs="Calibri"/>
                <w:color w:val="000000"/>
                <w:sz w:val="22"/>
                <w:szCs w:val="22"/>
              </w:rPr>
            </w:pPr>
            <w:r>
              <w:rPr>
                <w:color w:val="000000"/>
                <w:sz w:val="22"/>
                <w:szCs w:val="22"/>
              </w:rPr>
              <w:t>Easier access to energy data for decision-makers</w:t>
            </w: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5E472643" w:rsidR="00A63474" w:rsidRDefault="00A303FD">
            <w:pPr>
              <w:ind w:right="272"/>
              <w:jc w:val="center"/>
              <w:rPr>
                <w:rFonts w:cs="Calibri"/>
                <w:color w:val="000000"/>
                <w:sz w:val="22"/>
                <w:szCs w:val="22"/>
              </w:rPr>
            </w:pPr>
            <w:r w:rsidRPr="00A303FD">
              <w:rPr>
                <w:color w:val="000000"/>
                <w:sz w:val="22"/>
                <w:szCs w:val="22"/>
              </w:rPr>
              <w:t>$1,200</w:t>
            </w:r>
          </w:p>
        </w:tc>
      </w:tr>
      <w:tr w:rsidR="00A63474" w14:paraId="13FAE454"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69444E9F" w14:textId="77777777" w:rsidR="00A63474" w:rsidRDefault="00000000">
            <w:pPr>
              <w:rPr>
                <w:rFonts w:cs="Calibri"/>
                <w:b/>
                <w:bCs/>
                <w:color w:val="000000"/>
                <w:sz w:val="22"/>
                <w:szCs w:val="22"/>
              </w:rPr>
            </w:pPr>
            <w:r>
              <w:rPr>
                <w:rFonts w:cs="Calibri"/>
                <w:b/>
                <w:bCs/>
                <w:color w:val="000000"/>
                <w:sz w:val="22"/>
                <w:szCs w:val="22"/>
              </w:rPr>
              <w:t>Improved Compliance</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77777777" w:rsidR="00A63474" w:rsidRDefault="00000000">
            <w:pPr>
              <w:rPr>
                <w:rFonts w:cs="Calibri"/>
                <w:color w:val="000000"/>
                <w:sz w:val="22"/>
                <w:szCs w:val="22"/>
              </w:rPr>
            </w:pPr>
            <w:r>
              <w:rPr>
                <w:color w:val="000000"/>
                <w:sz w:val="22"/>
                <w:szCs w:val="22"/>
              </w:rPr>
              <w:t>Supports green certification and sustainability goals</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7D092871" w:rsidR="00A63474" w:rsidRDefault="00A303FD">
            <w:pPr>
              <w:ind w:right="272"/>
              <w:jc w:val="center"/>
              <w:rPr>
                <w:rFonts w:cs="Calibri"/>
                <w:color w:val="000000"/>
                <w:sz w:val="22"/>
                <w:szCs w:val="22"/>
              </w:rPr>
            </w:pPr>
            <w:r w:rsidRPr="00A303FD">
              <w:rPr>
                <w:color w:val="000000"/>
                <w:sz w:val="22"/>
                <w:szCs w:val="22"/>
              </w:rPr>
              <w:t>$1,000</w:t>
            </w:r>
          </w:p>
        </w:tc>
      </w:tr>
      <w:tr w:rsidR="00A63474" w14:paraId="6B175C45"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1B161620" w14:textId="77777777" w:rsidR="00A63474" w:rsidRDefault="00000000">
            <w:pPr>
              <w:rPr>
                <w:rFonts w:cs="Calibri"/>
                <w:b/>
                <w:bCs/>
                <w:color w:val="000000"/>
                <w:sz w:val="22"/>
                <w:szCs w:val="22"/>
              </w:rPr>
            </w:pPr>
            <w:r>
              <w:rPr>
                <w:rFonts w:cs="Calibri"/>
                <w:b/>
                <w:bCs/>
                <w:color w:val="000000"/>
                <w:sz w:val="22"/>
                <w:szCs w:val="22"/>
              </w:rPr>
              <w:t>Better Decision Making</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77777777" w:rsidR="00A63474" w:rsidRDefault="00000000">
            <w:pPr>
              <w:rPr>
                <w:rFonts w:cs="Calibri"/>
                <w:color w:val="000000"/>
                <w:sz w:val="22"/>
                <w:szCs w:val="22"/>
              </w:rPr>
            </w:pPr>
            <w:r>
              <w:rPr>
                <w:color w:val="000000"/>
                <w:sz w:val="22"/>
                <w:szCs w:val="22"/>
              </w:rPr>
              <w:t>Dashboard highlights inefficiencies and trends</w:t>
            </w:r>
          </w:p>
        </w:tc>
        <w:tc>
          <w:tcPr>
            <w:tcW w:w="3160" w:type="dxa"/>
            <w:tcBorders>
              <w:top w:val="nil"/>
              <w:left w:val="nil"/>
              <w:bottom w:val="single" w:sz="4" w:space="0" w:color="BFBFBF"/>
              <w:right w:val="single" w:sz="4" w:space="0" w:color="BFBFBF"/>
            </w:tcBorders>
            <w:shd w:val="clear" w:color="F9F9F9" w:fill="F9F9F9"/>
            <w:noWrap/>
            <w:vAlign w:val="center"/>
          </w:tcPr>
          <w:p w14:paraId="09F730CA" w14:textId="338AF905" w:rsidR="00A63474" w:rsidRDefault="00A303FD">
            <w:pPr>
              <w:ind w:right="272"/>
              <w:jc w:val="center"/>
              <w:rPr>
                <w:rFonts w:cs="Calibri"/>
                <w:color w:val="000000"/>
                <w:sz w:val="22"/>
                <w:szCs w:val="22"/>
              </w:rPr>
            </w:pPr>
            <w:r w:rsidRPr="00A303FD">
              <w:rPr>
                <w:color w:val="000000"/>
                <w:sz w:val="22"/>
                <w:szCs w:val="22"/>
              </w:rPr>
              <w:t>$1,500</w:t>
            </w:r>
          </w:p>
        </w:tc>
      </w:tr>
      <w:tr w:rsidR="00A63474" w14:paraId="2623CBF8"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7A3BA751" w14:textId="77777777" w:rsidR="00A63474" w:rsidRDefault="00000000">
            <w:pPr>
              <w:rPr>
                <w:rFonts w:cs="Calibri"/>
                <w:b/>
                <w:bCs/>
                <w:color w:val="000000"/>
                <w:sz w:val="22"/>
                <w:szCs w:val="22"/>
              </w:rPr>
            </w:pPr>
            <w:r>
              <w:rPr>
                <w:rFonts w:cs="Calibri"/>
                <w:b/>
                <w:bCs/>
                <w:color w:val="000000"/>
                <w:sz w:val="22"/>
                <w:szCs w:val="22"/>
              </w:rPr>
              <w:t>Less Maintenance</w:t>
            </w:r>
          </w:p>
        </w:tc>
        <w:tc>
          <w:tcPr>
            <w:tcW w:w="8213" w:type="dxa"/>
            <w:gridSpan w:val="4"/>
            <w:tcBorders>
              <w:top w:val="single" w:sz="4" w:space="0" w:color="BFBFBF"/>
              <w:left w:val="nil"/>
              <w:bottom w:val="single" w:sz="4" w:space="0" w:color="BFBFBF"/>
              <w:right w:val="double" w:sz="6" w:space="0" w:color="BFBFBF"/>
            </w:tcBorders>
            <w:vAlign w:val="center"/>
          </w:tcPr>
          <w:p w14:paraId="5D8ED020" w14:textId="77777777" w:rsidR="00A63474" w:rsidRDefault="00000000">
            <w:pPr>
              <w:rPr>
                <w:rFonts w:cs="Calibri"/>
                <w:color w:val="000000"/>
                <w:sz w:val="22"/>
                <w:szCs w:val="22"/>
              </w:rPr>
            </w:pPr>
            <w:r>
              <w:rPr>
                <w:color w:val="000000"/>
                <w:sz w:val="22"/>
                <w:szCs w:val="22"/>
              </w:rPr>
              <w:t>Centralized data eliminates redundant reports</w:t>
            </w:r>
          </w:p>
        </w:tc>
        <w:tc>
          <w:tcPr>
            <w:tcW w:w="3160" w:type="dxa"/>
            <w:tcBorders>
              <w:top w:val="nil"/>
              <w:left w:val="nil"/>
              <w:bottom w:val="single" w:sz="4" w:space="0" w:color="BFBFBF"/>
              <w:right w:val="single" w:sz="4" w:space="0" w:color="BFBFBF"/>
            </w:tcBorders>
            <w:shd w:val="clear" w:color="F9F9F9" w:fill="F9F9F9"/>
            <w:noWrap/>
            <w:vAlign w:val="center"/>
          </w:tcPr>
          <w:p w14:paraId="4AD345A6" w14:textId="48C37AE8" w:rsidR="00A63474" w:rsidRDefault="00A303FD">
            <w:pPr>
              <w:ind w:right="272"/>
              <w:jc w:val="center"/>
              <w:rPr>
                <w:rFonts w:cs="Calibri"/>
                <w:color w:val="000000"/>
                <w:sz w:val="22"/>
                <w:szCs w:val="22"/>
              </w:rPr>
            </w:pPr>
            <w:r w:rsidRPr="00A303FD">
              <w:rPr>
                <w:color w:val="000000"/>
                <w:sz w:val="22"/>
                <w:szCs w:val="22"/>
              </w:rPr>
              <w:t>$600</w:t>
            </w:r>
          </w:p>
        </w:tc>
      </w:tr>
      <w:tr w:rsidR="00A63474" w14:paraId="62524BF6" w14:textId="77777777">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tcPr>
          <w:p w14:paraId="4654BAB1" w14:textId="77777777" w:rsidR="00A63474" w:rsidRDefault="00000000">
            <w:pPr>
              <w:rPr>
                <w:rFonts w:cs="Calibri"/>
                <w:b/>
                <w:bCs/>
                <w:color w:val="000000"/>
                <w:sz w:val="22"/>
                <w:szCs w:val="22"/>
              </w:rPr>
            </w:pPr>
            <w:r>
              <w:rPr>
                <w:rFonts w:cs="Calibri"/>
                <w:b/>
                <w:bCs/>
                <w:color w:val="000000"/>
                <w:sz w:val="22"/>
                <w:szCs w:val="22"/>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3B8AEAB9" w14:textId="77777777" w:rsidR="00A63474" w:rsidRDefault="00000000">
            <w:pPr>
              <w:rPr>
                <w:rFonts w:cs="Calibri"/>
                <w:color w:val="000000"/>
                <w:sz w:val="22"/>
                <w:szCs w:val="22"/>
              </w:rPr>
            </w:pPr>
            <w:r>
              <w:rPr>
                <w:color w:val="000000"/>
                <w:sz w:val="22"/>
                <w:szCs w:val="22"/>
              </w:rPr>
              <w:t>Prevents waste due to overconsumption</w:t>
            </w:r>
          </w:p>
        </w:tc>
        <w:tc>
          <w:tcPr>
            <w:tcW w:w="3160" w:type="dxa"/>
            <w:tcBorders>
              <w:top w:val="nil"/>
              <w:left w:val="nil"/>
              <w:bottom w:val="single" w:sz="8" w:space="0" w:color="BFBFBF"/>
              <w:right w:val="single" w:sz="4" w:space="0" w:color="BFBFBF"/>
            </w:tcBorders>
            <w:shd w:val="clear" w:color="F9F9F9" w:fill="F9F9F9"/>
            <w:noWrap/>
            <w:vAlign w:val="center"/>
          </w:tcPr>
          <w:p w14:paraId="5B5B8D8D" w14:textId="743FE898" w:rsidR="00A63474" w:rsidRDefault="00A303FD">
            <w:pPr>
              <w:ind w:right="272"/>
              <w:jc w:val="center"/>
              <w:rPr>
                <w:rFonts w:cs="Calibri"/>
                <w:color w:val="000000"/>
                <w:sz w:val="22"/>
                <w:szCs w:val="22"/>
              </w:rPr>
            </w:pPr>
            <w:r w:rsidRPr="00A303FD">
              <w:rPr>
                <w:color w:val="000000"/>
                <w:sz w:val="22"/>
                <w:szCs w:val="22"/>
              </w:rPr>
              <w:t>$800</w:t>
            </w:r>
          </w:p>
        </w:tc>
      </w:tr>
      <w:tr w:rsidR="00A63474" w14:paraId="3B528F15" w14:textId="77777777">
        <w:trPr>
          <w:trHeight w:val="689"/>
        </w:trPr>
        <w:tc>
          <w:tcPr>
            <w:tcW w:w="3227" w:type="dxa"/>
            <w:tcBorders>
              <w:top w:val="nil"/>
              <w:left w:val="nil"/>
              <w:bottom w:val="nil"/>
              <w:right w:val="nil"/>
            </w:tcBorders>
            <w:shd w:val="clear" w:color="FFFFFF" w:fill="FFFFFF"/>
            <w:vAlign w:val="bottom"/>
          </w:tcPr>
          <w:p w14:paraId="0A39123C" w14:textId="77777777" w:rsidR="00A63474" w:rsidRDefault="00000000">
            <w:pPr>
              <w:rPr>
                <w:rFonts w:cs="Calibri"/>
                <w:color w:val="000000"/>
                <w:szCs w:val="20"/>
              </w:rPr>
            </w:pPr>
            <w:r>
              <w:rPr>
                <w:rFonts w:cs="Calibri"/>
                <w:color w:val="000000"/>
                <w:szCs w:val="20"/>
              </w:rPr>
              <w:t> </w:t>
            </w:r>
          </w:p>
        </w:tc>
        <w:tc>
          <w:tcPr>
            <w:tcW w:w="2856" w:type="dxa"/>
            <w:tcBorders>
              <w:top w:val="nil"/>
              <w:left w:val="nil"/>
              <w:bottom w:val="nil"/>
              <w:right w:val="nil"/>
            </w:tcBorders>
            <w:shd w:val="clear" w:color="FFFFFF" w:fill="FFFFFF"/>
            <w:vAlign w:val="bottom"/>
          </w:tcPr>
          <w:p w14:paraId="4A7D308F" w14:textId="77777777" w:rsidR="00A63474"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3FBCB098" w14:textId="77777777" w:rsidR="00A63474" w:rsidRDefault="00000000">
            <w:pPr>
              <w:rPr>
                <w:rFonts w:cs="Calibri"/>
                <w:color w:val="000000"/>
                <w:szCs w:val="20"/>
              </w:rPr>
            </w:pPr>
            <w:r>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tcPr>
          <w:p w14:paraId="44CF9E78" w14:textId="77777777" w:rsidR="00A63474" w:rsidRDefault="00000000">
            <w:pPr>
              <w:jc w:val="right"/>
              <w:rPr>
                <w:rFonts w:cs="Calibri"/>
                <w:color w:val="000000"/>
                <w:szCs w:val="20"/>
              </w:rPr>
            </w:pPr>
            <w:r>
              <w:rPr>
                <w:rFonts w:cs="Calibri"/>
                <w:color w:val="000000"/>
                <w:szCs w:val="20"/>
              </w:rPr>
              <w:t>TOTAL BENEFIT</w:t>
            </w: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285CE744" w:rsidR="00A63474" w:rsidRDefault="00A303FD">
            <w:pPr>
              <w:ind w:right="272"/>
              <w:jc w:val="center"/>
              <w:rPr>
                <w:rFonts w:cs="Calibri"/>
                <w:color w:val="000000"/>
                <w:sz w:val="22"/>
                <w:szCs w:val="22"/>
              </w:rPr>
            </w:pPr>
            <w:r w:rsidRPr="00A303FD">
              <w:rPr>
                <w:color w:val="000000"/>
                <w:sz w:val="22"/>
                <w:szCs w:val="22"/>
              </w:rPr>
              <w:t>$19,100</w:t>
            </w:r>
          </w:p>
        </w:tc>
      </w:tr>
    </w:tbl>
    <w:p w14:paraId="007C28B6" w14:textId="77777777" w:rsidR="00A63474" w:rsidRDefault="00A63474">
      <w:pPr>
        <w:rPr>
          <w:rFonts w:cs="Calibri"/>
          <w:color w:val="000000"/>
          <w:sz w:val="28"/>
          <w:szCs w:val="28"/>
        </w:rPr>
      </w:pPr>
    </w:p>
    <w:p w14:paraId="2EC5071B" w14:textId="77777777" w:rsidR="00A63474" w:rsidRDefault="00A63474">
      <w:pPr>
        <w:rPr>
          <w:rFonts w:cs="Calibri"/>
          <w:color w:val="000000"/>
          <w:sz w:val="28"/>
          <w:szCs w:val="28"/>
        </w:rPr>
        <w:sectPr w:rsidR="00A63474">
          <w:pgSz w:w="15840" w:h="12240" w:orient="landscape"/>
          <w:pgMar w:top="459" w:right="720" w:bottom="189" w:left="576" w:header="720" w:footer="518" w:gutter="0"/>
          <w:cols w:space="720"/>
          <w:titlePg/>
          <w:docGrid w:linePitch="360"/>
        </w:sectPr>
      </w:pPr>
    </w:p>
    <w:p w14:paraId="1BFFA4D3" w14:textId="77777777" w:rsidR="00A63474" w:rsidRDefault="00A63474">
      <w:pPr>
        <w:spacing w:line="276" w:lineRule="auto"/>
        <w:rPr>
          <w:rFonts w:cs="Calibri"/>
          <w:color w:val="000000"/>
          <w:sz w:val="28"/>
          <w:szCs w:val="28"/>
        </w:rPr>
      </w:pPr>
    </w:p>
    <w:p w14:paraId="50DB1791" w14:textId="77777777" w:rsidR="00A63474" w:rsidRDefault="00000000">
      <w:pPr>
        <w:spacing w:line="276" w:lineRule="auto"/>
        <w:rPr>
          <w:rFonts w:cs="Calibri"/>
          <w:color w:val="000000"/>
          <w:sz w:val="28"/>
          <w:szCs w:val="28"/>
        </w:rPr>
      </w:pPr>
      <w:r>
        <w:rPr>
          <w:rFonts w:cs="Calibri"/>
          <w:color w:val="000000"/>
          <w:sz w:val="28"/>
          <w:szCs w:val="28"/>
        </w:rPr>
        <w:t>Financial Summary / Business Case</w:t>
      </w:r>
    </w:p>
    <w:tbl>
      <w:tblPr>
        <w:tblW w:w="11482" w:type="dxa"/>
        <w:tblInd w:w="-5" w:type="dxa"/>
        <w:tblLook w:val="04A0" w:firstRow="1" w:lastRow="0" w:firstColumn="1" w:lastColumn="0" w:noHBand="0" w:noVBand="1"/>
      </w:tblPr>
      <w:tblGrid>
        <w:gridCol w:w="2226"/>
        <w:gridCol w:w="9256"/>
      </w:tblGrid>
      <w:tr w:rsidR="00A63474" w14:paraId="1F5D1F46" w14:textId="77777777" w:rsidTr="00CD07DD">
        <w:trPr>
          <w:trHeight w:val="2151"/>
        </w:trPr>
        <w:tc>
          <w:tcPr>
            <w:tcW w:w="2226" w:type="dxa"/>
            <w:tcBorders>
              <w:top w:val="single" w:sz="12" w:space="0" w:color="BFBFBF"/>
              <w:left w:val="single" w:sz="4" w:space="0" w:color="BFBFBF"/>
              <w:bottom w:val="single" w:sz="12" w:space="0" w:color="BFBFBF"/>
              <w:right w:val="single" w:sz="4" w:space="0" w:color="BFBFBF"/>
            </w:tcBorders>
            <w:shd w:val="clear" w:color="FFD965" w:fill="FFD965"/>
            <w:vAlign w:val="center"/>
          </w:tcPr>
          <w:p w14:paraId="1F5A743C" w14:textId="474AEAF9" w:rsidR="00A63474" w:rsidRDefault="00CD07DD" w:rsidP="00CD07DD">
            <w:pPr>
              <w:spacing w:line="276" w:lineRule="auto"/>
              <w:rPr>
                <w:rFonts w:cs="Calibri"/>
                <w:color w:val="000000"/>
                <w:sz w:val="24"/>
              </w:rPr>
            </w:pPr>
            <w:r>
              <w:rPr>
                <w:rFonts w:cs="Calibri"/>
                <w:color w:val="000000"/>
                <w:sz w:val="28"/>
                <w:szCs w:val="28"/>
              </w:rPr>
              <w:t>ROI</w:t>
            </w:r>
          </w:p>
        </w:tc>
        <w:tc>
          <w:tcPr>
            <w:tcW w:w="9256" w:type="dxa"/>
            <w:tcBorders>
              <w:top w:val="single" w:sz="12" w:space="0" w:color="BFBFBF"/>
              <w:left w:val="nil"/>
              <w:bottom w:val="single" w:sz="12" w:space="0" w:color="BFBFBF"/>
              <w:right w:val="single" w:sz="4" w:space="0" w:color="BFBFBF"/>
            </w:tcBorders>
            <w:shd w:val="clear" w:color="FFFFFF" w:fill="FFFFFF"/>
            <w:vAlign w:val="center"/>
          </w:tcPr>
          <w:p w14:paraId="5A5229B1" w14:textId="77777777" w:rsidR="00A303FD" w:rsidRPr="00A303FD" w:rsidRDefault="00A303FD" w:rsidP="00A303FD">
            <w:pPr>
              <w:rPr>
                <w:color w:val="000000"/>
                <w:sz w:val="22"/>
                <w:szCs w:val="22"/>
              </w:rPr>
            </w:pPr>
            <w:r w:rsidRPr="00A303FD">
              <w:rPr>
                <w:color w:val="000000"/>
                <w:sz w:val="22"/>
                <w:szCs w:val="22"/>
              </w:rPr>
              <w:t>ROI Calculation (Year 1):</w:t>
            </w:r>
          </w:p>
          <w:p w14:paraId="1D165481" w14:textId="77777777" w:rsidR="00A303FD" w:rsidRPr="00A303FD" w:rsidRDefault="00A303FD" w:rsidP="00A303FD">
            <w:pPr>
              <w:rPr>
                <w:color w:val="000000"/>
                <w:sz w:val="22"/>
                <w:szCs w:val="22"/>
              </w:rPr>
            </w:pPr>
            <w:r w:rsidRPr="00A303FD">
              <w:rPr>
                <w:color w:val="000000"/>
                <w:sz w:val="22"/>
                <w:szCs w:val="22"/>
              </w:rPr>
              <w:t>ROI = (Benefit – Cost) / Cost</w:t>
            </w:r>
          </w:p>
          <w:p w14:paraId="7CB48D3C" w14:textId="77777777" w:rsidR="00A303FD" w:rsidRPr="00A303FD" w:rsidRDefault="00A303FD" w:rsidP="00A303FD">
            <w:pPr>
              <w:rPr>
                <w:color w:val="000000"/>
                <w:sz w:val="22"/>
                <w:szCs w:val="22"/>
              </w:rPr>
            </w:pPr>
            <w:r w:rsidRPr="00A303FD">
              <w:rPr>
                <w:color w:val="000000"/>
                <w:sz w:val="22"/>
                <w:szCs w:val="22"/>
              </w:rPr>
              <w:t>= (19,100 – 750) / 750</w:t>
            </w:r>
          </w:p>
          <w:p w14:paraId="359B35BA" w14:textId="77777777" w:rsidR="00A303FD" w:rsidRPr="00A303FD" w:rsidRDefault="00A303FD" w:rsidP="00A303FD">
            <w:pPr>
              <w:rPr>
                <w:color w:val="000000"/>
                <w:sz w:val="22"/>
                <w:szCs w:val="22"/>
              </w:rPr>
            </w:pPr>
            <w:r w:rsidRPr="00A303FD">
              <w:rPr>
                <w:color w:val="000000"/>
                <w:sz w:val="22"/>
                <w:szCs w:val="22"/>
              </w:rPr>
              <w:t>≈ 1500%</w:t>
            </w:r>
          </w:p>
          <w:p w14:paraId="1E68EEDF" w14:textId="77777777" w:rsidR="00A303FD" w:rsidRPr="00A303FD" w:rsidRDefault="00A303FD" w:rsidP="00A303FD">
            <w:pPr>
              <w:rPr>
                <w:color w:val="000000"/>
                <w:sz w:val="22"/>
                <w:szCs w:val="22"/>
              </w:rPr>
            </w:pPr>
            <w:r w:rsidRPr="00A303FD">
              <w:rPr>
                <w:color w:val="000000"/>
                <w:sz w:val="22"/>
                <w:szCs w:val="22"/>
              </w:rPr>
              <w:t>Note: This ROI is based on an academic simulation. In a real-world hardware-based deployment, ROI would be significantly lower.</w:t>
            </w:r>
          </w:p>
          <w:p w14:paraId="3AA0B3BC" w14:textId="77777777" w:rsidR="00A303FD" w:rsidRPr="00A303FD" w:rsidRDefault="00A303FD" w:rsidP="00A303FD">
            <w:pPr>
              <w:rPr>
                <w:color w:val="000000"/>
                <w:sz w:val="22"/>
                <w:szCs w:val="22"/>
              </w:rPr>
            </w:pPr>
            <w:r w:rsidRPr="00A303FD">
              <w:rPr>
                <w:color w:val="000000"/>
                <w:sz w:val="22"/>
                <w:szCs w:val="22"/>
              </w:rPr>
              <w:t>Payback Period:</w:t>
            </w:r>
          </w:p>
          <w:p w14:paraId="6C29EC5A" w14:textId="421BFB27" w:rsidR="00A63474" w:rsidRDefault="00A303FD" w:rsidP="00A303FD">
            <w:pPr>
              <w:rPr>
                <w:rFonts w:cs="Calibri"/>
                <w:color w:val="000000"/>
                <w:sz w:val="22"/>
                <w:szCs w:val="22"/>
              </w:rPr>
            </w:pPr>
            <w:r w:rsidRPr="00A303FD">
              <w:rPr>
                <w:color w:val="000000"/>
                <w:sz w:val="22"/>
                <w:szCs w:val="22"/>
              </w:rPr>
              <w:t>$750 ÷ $19,100 ≈ 0.04 years (about 2 weeks)</w:t>
            </w:r>
          </w:p>
        </w:tc>
      </w:tr>
    </w:tbl>
    <w:p w14:paraId="7F51D97B" w14:textId="77777777" w:rsidR="00A63474" w:rsidRDefault="00A63474">
      <w:pPr>
        <w:spacing w:line="276" w:lineRule="auto"/>
        <w:rPr>
          <w:rFonts w:cs="Calibri"/>
          <w:color w:val="000000"/>
          <w:sz w:val="28"/>
          <w:szCs w:val="28"/>
        </w:rPr>
      </w:pPr>
    </w:p>
    <w:p w14:paraId="6BEA757F" w14:textId="77777777" w:rsidR="00A63474" w:rsidRDefault="00A63474">
      <w:pPr>
        <w:spacing w:line="276" w:lineRule="auto"/>
        <w:rPr>
          <w:rFonts w:cs="Calibri"/>
          <w:color w:val="000000"/>
          <w:sz w:val="28"/>
          <w:szCs w:val="28"/>
        </w:rPr>
      </w:pPr>
    </w:p>
    <w:p w14:paraId="5BBE6A0B" w14:textId="77777777" w:rsidR="00A63474" w:rsidRDefault="00000000">
      <w:pPr>
        <w:spacing w:line="276" w:lineRule="auto"/>
        <w:rPr>
          <w:rFonts w:cs="Calibri"/>
          <w:color w:val="000000"/>
          <w:sz w:val="28"/>
          <w:szCs w:val="28"/>
        </w:rPr>
      </w:pPr>
      <w:r>
        <w:rPr>
          <w:rFonts w:cs="Calibri"/>
          <w:color w:val="000000"/>
          <w:sz w:val="28"/>
          <w:szCs w:val="28"/>
        </w:rPr>
        <w:t>RISKS, CONSTRAINTS, AND ASSUMPTIONS</w:t>
      </w:r>
    </w:p>
    <w:tbl>
      <w:tblPr>
        <w:tblW w:w="11419" w:type="dxa"/>
        <w:tblInd w:w="-5" w:type="dxa"/>
        <w:tblLayout w:type="fixed"/>
        <w:tblLook w:val="04A0" w:firstRow="1" w:lastRow="0" w:firstColumn="1" w:lastColumn="0" w:noHBand="0" w:noVBand="1"/>
      </w:tblPr>
      <w:tblGrid>
        <w:gridCol w:w="1985"/>
        <w:gridCol w:w="514"/>
        <w:gridCol w:w="5748"/>
        <w:gridCol w:w="3172"/>
      </w:tblGrid>
      <w:tr w:rsidR="00A63474" w14:paraId="0215673F" w14:textId="77777777" w:rsidTr="009D4F43">
        <w:trPr>
          <w:trHeight w:val="1092"/>
        </w:trPr>
        <w:tc>
          <w:tcPr>
            <w:tcW w:w="1985"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762E0A3F" w14:textId="77777777" w:rsidR="00A63474" w:rsidRDefault="00000000">
            <w:pPr>
              <w:rPr>
                <w:rFonts w:cs="Calibri"/>
                <w:color w:val="000000"/>
                <w:sz w:val="24"/>
              </w:rPr>
            </w:pPr>
            <w:r>
              <w:rPr>
                <w:rFonts w:cs="Calibri"/>
                <w:color w:val="000000"/>
                <w:sz w:val="24"/>
              </w:rPr>
              <w:t>RISKS</w:t>
            </w:r>
          </w:p>
        </w:tc>
        <w:tc>
          <w:tcPr>
            <w:tcW w:w="9434" w:type="dxa"/>
            <w:gridSpan w:val="3"/>
            <w:tcBorders>
              <w:top w:val="single" w:sz="12" w:space="0" w:color="BFBFBF"/>
              <w:left w:val="nil"/>
              <w:bottom w:val="single" w:sz="4" w:space="0" w:color="BFBFBF"/>
              <w:right w:val="single" w:sz="4" w:space="0" w:color="BFBFBF"/>
            </w:tcBorders>
            <w:shd w:val="clear" w:color="FFFFFF" w:fill="FFFFFF"/>
            <w:vAlign w:val="center"/>
          </w:tcPr>
          <w:p w14:paraId="042A1762" w14:textId="77777777" w:rsidR="00A63474" w:rsidRDefault="00000000">
            <w:pPr>
              <w:rPr>
                <w:color w:val="000000"/>
                <w:sz w:val="22"/>
                <w:szCs w:val="22"/>
              </w:rPr>
            </w:pPr>
            <w:r>
              <w:rPr>
                <w:color w:val="000000"/>
                <w:sz w:val="22"/>
                <w:szCs w:val="22"/>
              </w:rPr>
              <w:t>- Limited access to real campus energy data</w:t>
            </w:r>
          </w:p>
          <w:p w14:paraId="3359E0B9" w14:textId="77777777" w:rsidR="00A63474" w:rsidRDefault="00000000">
            <w:pPr>
              <w:rPr>
                <w:color w:val="000000"/>
                <w:sz w:val="22"/>
                <w:szCs w:val="22"/>
              </w:rPr>
            </w:pPr>
            <w:r>
              <w:rPr>
                <w:color w:val="000000"/>
                <w:sz w:val="22"/>
                <w:szCs w:val="22"/>
              </w:rPr>
              <w:t>- Mock sensor data may not fully reflect real usage</w:t>
            </w:r>
          </w:p>
          <w:p w14:paraId="745F079E" w14:textId="77777777" w:rsidR="00A63474" w:rsidRDefault="00000000">
            <w:pPr>
              <w:rPr>
                <w:color w:val="000000"/>
                <w:sz w:val="22"/>
                <w:szCs w:val="22"/>
              </w:rPr>
            </w:pPr>
            <w:r>
              <w:rPr>
                <w:color w:val="000000"/>
                <w:sz w:val="22"/>
                <w:szCs w:val="22"/>
              </w:rPr>
              <w:t>- Technical issues with dashboard connections</w:t>
            </w:r>
          </w:p>
          <w:p w14:paraId="5F4C02D4" w14:textId="77777777" w:rsidR="00A63474" w:rsidRDefault="00000000">
            <w:pPr>
              <w:rPr>
                <w:rFonts w:cs="Calibri"/>
                <w:color w:val="000000"/>
                <w:sz w:val="22"/>
                <w:szCs w:val="22"/>
              </w:rPr>
            </w:pPr>
            <w:r>
              <w:rPr>
                <w:color w:val="000000"/>
                <w:sz w:val="22"/>
                <w:szCs w:val="22"/>
              </w:rPr>
              <w:t>- Time constraints due to academic deadlines</w:t>
            </w:r>
          </w:p>
        </w:tc>
      </w:tr>
      <w:tr w:rsidR="00A63474" w14:paraId="07C04DCE" w14:textId="77777777" w:rsidTr="009D4F43">
        <w:trPr>
          <w:trHeight w:val="1048"/>
        </w:trPr>
        <w:tc>
          <w:tcPr>
            <w:tcW w:w="1985" w:type="dxa"/>
            <w:tcBorders>
              <w:top w:val="nil"/>
              <w:left w:val="single" w:sz="4" w:space="0" w:color="BFBFBF"/>
              <w:bottom w:val="single" w:sz="4" w:space="0" w:color="BFBFBF"/>
              <w:right w:val="single" w:sz="4" w:space="0" w:color="BFBFBF"/>
            </w:tcBorders>
            <w:shd w:val="clear" w:color="FFE598" w:fill="FFE598"/>
            <w:vAlign w:val="center"/>
          </w:tcPr>
          <w:p w14:paraId="0A268267" w14:textId="77777777" w:rsidR="00A63474" w:rsidRDefault="00000000">
            <w:pPr>
              <w:rPr>
                <w:rFonts w:cs="Calibri"/>
                <w:color w:val="000000"/>
                <w:sz w:val="24"/>
              </w:rPr>
            </w:pPr>
            <w:r>
              <w:rPr>
                <w:rFonts w:cs="Calibri"/>
                <w:color w:val="000000"/>
                <w:sz w:val="24"/>
              </w:rPr>
              <w:t>CONSTRAINTS</w:t>
            </w:r>
          </w:p>
        </w:tc>
        <w:tc>
          <w:tcPr>
            <w:tcW w:w="9434" w:type="dxa"/>
            <w:gridSpan w:val="3"/>
            <w:tcBorders>
              <w:top w:val="single" w:sz="4" w:space="0" w:color="BFBFBF"/>
              <w:left w:val="nil"/>
              <w:bottom w:val="single" w:sz="4" w:space="0" w:color="BFBFBF"/>
              <w:right w:val="single" w:sz="4" w:space="0" w:color="BFBFBF"/>
            </w:tcBorders>
            <w:shd w:val="clear" w:color="FFFFFF" w:fill="FFFFFF"/>
            <w:vAlign w:val="center"/>
          </w:tcPr>
          <w:p w14:paraId="45CAD83D" w14:textId="77777777" w:rsidR="00A63474" w:rsidRDefault="00000000">
            <w:pPr>
              <w:rPr>
                <w:color w:val="000000"/>
                <w:sz w:val="22"/>
                <w:szCs w:val="22"/>
              </w:rPr>
            </w:pPr>
            <w:r>
              <w:rPr>
                <w:color w:val="000000"/>
                <w:sz w:val="22"/>
                <w:szCs w:val="22"/>
              </w:rPr>
              <w:t>- Project limited to academic setting</w:t>
            </w:r>
          </w:p>
          <w:p w14:paraId="4C560498" w14:textId="77777777" w:rsidR="00A63474" w:rsidRDefault="00000000">
            <w:pPr>
              <w:rPr>
                <w:color w:val="000000"/>
                <w:sz w:val="22"/>
                <w:szCs w:val="22"/>
              </w:rPr>
            </w:pPr>
            <w:r>
              <w:rPr>
                <w:color w:val="000000"/>
                <w:sz w:val="22"/>
                <w:szCs w:val="22"/>
              </w:rPr>
              <w:t>- No real IoT hardware installed</w:t>
            </w:r>
          </w:p>
          <w:p w14:paraId="02656AD6" w14:textId="77777777" w:rsidR="00A63474" w:rsidRDefault="00000000">
            <w:pPr>
              <w:rPr>
                <w:rFonts w:cs="Calibri"/>
                <w:color w:val="000000"/>
                <w:sz w:val="22"/>
                <w:szCs w:val="22"/>
              </w:rPr>
            </w:pPr>
            <w:r>
              <w:rPr>
                <w:color w:val="000000"/>
                <w:sz w:val="22"/>
                <w:szCs w:val="22"/>
              </w:rPr>
              <w:t>- Fixed 10–</w:t>
            </w:r>
            <w:proofErr w:type="gramStart"/>
            <w:r>
              <w:rPr>
                <w:color w:val="000000"/>
                <w:sz w:val="22"/>
                <w:szCs w:val="22"/>
              </w:rPr>
              <w:t>12 week</w:t>
            </w:r>
            <w:proofErr w:type="gramEnd"/>
            <w:r>
              <w:rPr>
                <w:color w:val="000000"/>
                <w:sz w:val="22"/>
                <w:szCs w:val="22"/>
              </w:rPr>
              <w:t xml:space="preserve"> duration for completion</w:t>
            </w:r>
          </w:p>
        </w:tc>
      </w:tr>
      <w:tr w:rsidR="00A63474" w14:paraId="5CFE83D8" w14:textId="77777777" w:rsidTr="009D4F43">
        <w:trPr>
          <w:trHeight w:val="1048"/>
        </w:trPr>
        <w:tc>
          <w:tcPr>
            <w:tcW w:w="1985" w:type="dxa"/>
            <w:tcBorders>
              <w:top w:val="nil"/>
              <w:left w:val="single" w:sz="4" w:space="0" w:color="BFBFBF"/>
              <w:bottom w:val="single" w:sz="4" w:space="0" w:color="BFBFBF"/>
              <w:right w:val="single" w:sz="4" w:space="0" w:color="BFBFBF"/>
            </w:tcBorders>
            <w:shd w:val="clear" w:color="FEF2CB" w:fill="FEF2CB"/>
            <w:vAlign w:val="center"/>
          </w:tcPr>
          <w:p w14:paraId="777599A6" w14:textId="77777777" w:rsidR="00A63474" w:rsidRDefault="00000000">
            <w:pPr>
              <w:rPr>
                <w:rFonts w:cs="Calibri"/>
                <w:color w:val="000000"/>
                <w:sz w:val="24"/>
              </w:rPr>
            </w:pPr>
            <w:r>
              <w:rPr>
                <w:rFonts w:cs="Calibri"/>
                <w:color w:val="000000"/>
                <w:sz w:val="24"/>
              </w:rPr>
              <w:t>ASSUMPTIONS</w:t>
            </w:r>
          </w:p>
        </w:tc>
        <w:tc>
          <w:tcPr>
            <w:tcW w:w="9434" w:type="dxa"/>
            <w:gridSpan w:val="3"/>
            <w:tcBorders>
              <w:top w:val="single" w:sz="4" w:space="0" w:color="BFBFBF"/>
              <w:left w:val="nil"/>
              <w:bottom w:val="single" w:sz="4" w:space="0" w:color="BFBFBF"/>
              <w:right w:val="single" w:sz="4" w:space="0" w:color="BFBFBF"/>
            </w:tcBorders>
            <w:shd w:val="clear" w:color="FFFFFF" w:fill="FFFFFF"/>
            <w:vAlign w:val="center"/>
          </w:tcPr>
          <w:p w14:paraId="0221F238" w14:textId="77777777" w:rsidR="00A63474" w:rsidRDefault="00000000">
            <w:pPr>
              <w:rPr>
                <w:color w:val="000000"/>
                <w:sz w:val="22"/>
                <w:szCs w:val="22"/>
              </w:rPr>
            </w:pPr>
            <w:r>
              <w:rPr>
                <w:color w:val="000000"/>
                <w:sz w:val="22"/>
                <w:szCs w:val="22"/>
              </w:rPr>
              <w:t>- Mock datasets reflect real energy patterns</w:t>
            </w:r>
          </w:p>
          <w:p w14:paraId="04C837CC" w14:textId="77777777" w:rsidR="00A63474" w:rsidRDefault="00000000">
            <w:pPr>
              <w:rPr>
                <w:color w:val="000000"/>
                <w:sz w:val="22"/>
                <w:szCs w:val="22"/>
              </w:rPr>
            </w:pPr>
            <w:r>
              <w:rPr>
                <w:color w:val="000000"/>
                <w:sz w:val="22"/>
                <w:szCs w:val="22"/>
              </w:rPr>
              <w:t>- College provides support for sustainability data</w:t>
            </w:r>
          </w:p>
          <w:p w14:paraId="75947FFA" w14:textId="77777777" w:rsidR="00A63474" w:rsidRDefault="00000000">
            <w:pPr>
              <w:rPr>
                <w:rFonts w:cs="Calibri"/>
                <w:color w:val="000000"/>
                <w:sz w:val="22"/>
                <w:szCs w:val="22"/>
              </w:rPr>
            </w:pPr>
            <w:r>
              <w:rPr>
                <w:color w:val="000000"/>
                <w:sz w:val="22"/>
                <w:szCs w:val="22"/>
              </w:rPr>
              <w:t>- Students actively collaborate on data analysis and campaign materials</w:t>
            </w:r>
          </w:p>
        </w:tc>
      </w:tr>
      <w:tr w:rsidR="00A63474" w14:paraId="427036DE" w14:textId="77777777">
        <w:trPr>
          <w:trHeight w:val="428"/>
        </w:trPr>
        <w:tc>
          <w:tcPr>
            <w:tcW w:w="2499" w:type="dxa"/>
            <w:gridSpan w:val="2"/>
            <w:tcBorders>
              <w:top w:val="nil"/>
              <w:left w:val="nil"/>
              <w:bottom w:val="single" w:sz="4" w:space="0" w:color="BFBFBF"/>
              <w:right w:val="nil"/>
            </w:tcBorders>
            <w:shd w:val="clear" w:color="FFFFFF" w:fill="FFFFFF"/>
            <w:vAlign w:val="bottom"/>
          </w:tcPr>
          <w:p w14:paraId="7CA6E761" w14:textId="77777777" w:rsidR="00A63474" w:rsidRDefault="00000000">
            <w:pPr>
              <w:rPr>
                <w:rFonts w:cs="Calibri"/>
                <w:color w:val="000000"/>
                <w:szCs w:val="20"/>
              </w:rPr>
            </w:pPr>
            <w:r>
              <w:rPr>
                <w:rFonts w:cs="Calibri"/>
                <w:color w:val="000000"/>
                <w:szCs w:val="20"/>
              </w:rPr>
              <w:t>PREPARED BY</w:t>
            </w:r>
          </w:p>
        </w:tc>
        <w:tc>
          <w:tcPr>
            <w:tcW w:w="5748" w:type="dxa"/>
            <w:tcBorders>
              <w:top w:val="nil"/>
              <w:left w:val="nil"/>
              <w:bottom w:val="single" w:sz="4" w:space="0" w:color="BFBFBF"/>
              <w:right w:val="nil"/>
            </w:tcBorders>
            <w:shd w:val="clear" w:color="FFFFFF" w:fill="FFFFFF"/>
            <w:vAlign w:val="bottom"/>
          </w:tcPr>
          <w:p w14:paraId="2A077B1C" w14:textId="77777777" w:rsidR="00A63474" w:rsidRDefault="00000000">
            <w:pPr>
              <w:rPr>
                <w:rFonts w:cs="Calibri"/>
                <w:color w:val="000000"/>
                <w:szCs w:val="20"/>
              </w:rPr>
            </w:pPr>
            <w:r>
              <w:rPr>
                <w:rFonts w:cs="Calibri"/>
                <w:color w:val="000000"/>
                <w:szCs w:val="20"/>
              </w:rPr>
              <w:t>TITLE</w:t>
            </w:r>
          </w:p>
        </w:tc>
        <w:tc>
          <w:tcPr>
            <w:tcW w:w="3172" w:type="dxa"/>
            <w:tcBorders>
              <w:top w:val="nil"/>
              <w:left w:val="nil"/>
              <w:bottom w:val="single" w:sz="4" w:space="0" w:color="BFBFBF"/>
              <w:right w:val="nil"/>
            </w:tcBorders>
            <w:shd w:val="clear" w:color="FFFFFF" w:fill="FFFFFF"/>
            <w:vAlign w:val="bottom"/>
          </w:tcPr>
          <w:p w14:paraId="7C0AB936" w14:textId="77777777" w:rsidR="00A63474" w:rsidRDefault="00000000">
            <w:pPr>
              <w:jc w:val="center"/>
              <w:rPr>
                <w:rFonts w:cs="Calibri"/>
                <w:color w:val="000000"/>
                <w:szCs w:val="20"/>
              </w:rPr>
            </w:pPr>
            <w:r>
              <w:rPr>
                <w:rFonts w:cs="Calibri"/>
                <w:color w:val="000000"/>
                <w:szCs w:val="20"/>
              </w:rPr>
              <w:t>DATE</w:t>
            </w:r>
          </w:p>
        </w:tc>
      </w:tr>
      <w:tr w:rsidR="00A63474" w14:paraId="30ADA56F" w14:textId="77777777">
        <w:trPr>
          <w:trHeight w:val="1029"/>
        </w:trPr>
        <w:tc>
          <w:tcPr>
            <w:tcW w:w="2499"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65F5AC00" w14:textId="77777777" w:rsidR="00A63474" w:rsidRDefault="00000000">
            <w:pPr>
              <w:rPr>
                <w:rFonts w:cs="Calibri"/>
                <w:color w:val="000000"/>
                <w:sz w:val="24"/>
              </w:rPr>
            </w:pPr>
            <w:r>
              <w:rPr>
                <w:rFonts w:cs="Calibri"/>
                <w:color w:val="000000"/>
                <w:sz w:val="24"/>
              </w:rPr>
              <w:t xml:space="preserve">Dev </w:t>
            </w:r>
            <w:proofErr w:type="spellStart"/>
            <w:r>
              <w:rPr>
                <w:rFonts w:cs="Calibri"/>
                <w:color w:val="000000"/>
                <w:sz w:val="24"/>
              </w:rPr>
              <w:t>sureshbhai</w:t>
            </w:r>
            <w:proofErr w:type="spellEnd"/>
            <w:r>
              <w:rPr>
                <w:rFonts w:cs="Calibri"/>
                <w:color w:val="000000"/>
                <w:sz w:val="24"/>
              </w:rPr>
              <w:t xml:space="preserve"> </w:t>
            </w:r>
            <w:proofErr w:type="spellStart"/>
            <w:r>
              <w:rPr>
                <w:rFonts w:cs="Calibri"/>
                <w:color w:val="000000"/>
                <w:sz w:val="24"/>
              </w:rPr>
              <w:t>patel</w:t>
            </w:r>
            <w:proofErr w:type="spellEnd"/>
          </w:p>
        </w:tc>
        <w:tc>
          <w:tcPr>
            <w:tcW w:w="5748" w:type="dxa"/>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1CD47589" w14:textId="77777777" w:rsidR="00A63474" w:rsidRDefault="00000000">
            <w:pPr>
              <w:rPr>
                <w:rFonts w:cs="Calibri"/>
                <w:color w:val="000000"/>
                <w:sz w:val="24"/>
              </w:rPr>
            </w:pPr>
            <w:r>
              <w:rPr>
                <w:color w:val="000000"/>
                <w:sz w:val="24"/>
              </w:rPr>
              <w:t>Smart Campus Energy Management System</w:t>
            </w:r>
          </w:p>
        </w:tc>
        <w:tc>
          <w:tcPr>
            <w:tcW w:w="3172"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77777777" w:rsidR="00A63474" w:rsidRDefault="00000000">
            <w:pPr>
              <w:jc w:val="center"/>
              <w:rPr>
                <w:rFonts w:cs="Calibri"/>
                <w:color w:val="000000"/>
                <w:sz w:val="24"/>
              </w:rPr>
            </w:pPr>
            <w:r>
              <w:rPr>
                <w:color w:val="000000"/>
                <w:sz w:val="24"/>
              </w:rPr>
              <w:t>4</w:t>
            </w:r>
            <w:r>
              <w:rPr>
                <w:color w:val="000000"/>
                <w:sz w:val="24"/>
                <w:vertAlign w:val="superscript"/>
              </w:rPr>
              <w:t>th</w:t>
            </w:r>
            <w:r>
              <w:rPr>
                <w:color w:val="000000"/>
                <w:sz w:val="24"/>
              </w:rPr>
              <w:t xml:space="preserve"> October 2025</w:t>
            </w:r>
          </w:p>
        </w:tc>
      </w:tr>
    </w:tbl>
    <w:p w14:paraId="73127622" w14:textId="77777777" w:rsidR="00A63474" w:rsidRDefault="00A63474">
      <w:pPr>
        <w:rPr>
          <w:b/>
          <w:color w:val="000000" w:themeColor="text1"/>
          <w:sz w:val="32"/>
          <w:szCs w:val="44"/>
        </w:rPr>
      </w:pPr>
    </w:p>
    <w:p w14:paraId="3C444C66" w14:textId="77777777" w:rsidR="00A63474" w:rsidRDefault="00A63474"/>
    <w:p w14:paraId="04B149FA" w14:textId="77777777" w:rsidR="00A63474" w:rsidRDefault="00A63474"/>
    <w:p w14:paraId="710ED660" w14:textId="77777777" w:rsidR="00A63474" w:rsidRDefault="00A63474"/>
    <w:sectPr w:rsidR="00A63474">
      <w:footerReference w:type="even" r:id="rId9"/>
      <w:footerReference w:type="default" r:id="rId10"/>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CA1C5" w14:textId="77777777" w:rsidR="003E1C69" w:rsidRDefault="003E1C69">
      <w:r>
        <w:separator/>
      </w:r>
    </w:p>
  </w:endnote>
  <w:endnote w:type="continuationSeparator" w:id="0">
    <w:p w14:paraId="772A04B5" w14:textId="77777777" w:rsidR="003E1C69" w:rsidRDefault="003E1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ans-serif">
    <w:altName w:val="Calibri"/>
    <w:charset w:val="00"/>
    <w:family w:val="auto"/>
    <w:pitch w:val="default"/>
  </w:font>
  <w:font w:name="-webkit-standard">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docPartObj>
        <w:docPartGallery w:val="AutoText"/>
      </w:docPartObj>
    </w:sdtPr>
    <w:sdtContent>
      <w:p w14:paraId="4222FE1D" w14:textId="77777777" w:rsidR="00A63474"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37B77EC" w14:textId="77777777" w:rsidR="00A63474" w:rsidRDefault="00A634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A63474" w:rsidRDefault="00A6347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220111"/>
      <w:docPartObj>
        <w:docPartGallery w:val="AutoText"/>
      </w:docPartObj>
    </w:sdtPr>
    <w:sdtContent>
      <w:p w14:paraId="51EB5471" w14:textId="77777777" w:rsidR="00A63474"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4C1348B2" w14:textId="77777777" w:rsidR="00A63474" w:rsidRDefault="00A63474">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AutoText"/>
      </w:docPartObj>
    </w:sdtPr>
    <w:sdtContent>
      <w:p w14:paraId="03751604" w14:textId="77777777" w:rsidR="00A63474"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DDA50B3" w14:textId="77777777" w:rsidR="00A63474" w:rsidRDefault="00A634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085C" w14:textId="77777777" w:rsidR="003E1C69" w:rsidRDefault="003E1C69">
      <w:r>
        <w:separator/>
      </w:r>
    </w:p>
  </w:footnote>
  <w:footnote w:type="continuationSeparator" w:id="0">
    <w:p w14:paraId="5922A17A" w14:textId="77777777" w:rsidR="003E1C69" w:rsidRDefault="003E1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96110"/>
    <w:multiLevelType w:val="multilevel"/>
    <w:tmpl w:val="32D96110"/>
    <w:lvl w:ilvl="0">
      <w:start w:val="1"/>
      <w:numFmt w:val="upperRoman"/>
      <w:pStyle w:val="HeadingI"/>
      <w:lvlText w:val="%1."/>
      <w:lvlJc w:val="left"/>
      <w:pPr>
        <w:ind w:left="1080" w:hanging="720"/>
      </w:pPr>
      <w:rPr>
        <w:rFonts w:hint="default"/>
        <w:color w:val="000000" w:themeColor="text1"/>
      </w:rPr>
    </w:lvl>
    <w:lvl w:ilvl="1">
      <w:start w:val="1"/>
      <w:numFmt w:val="lowerLetter"/>
      <w:lvlText w:val="%2."/>
      <w:lvlJc w:val="left"/>
      <w:pPr>
        <w:ind w:left="1440" w:hanging="360"/>
      </w:pPr>
      <w:rPr>
        <w:color w:val="595959" w:themeColor="text1" w:themeTint="A6"/>
      </w:rPr>
    </w:lvl>
    <w:lvl w:ilvl="2">
      <w:start w:val="1"/>
      <w:numFmt w:val="lowerRoman"/>
      <w:lvlText w:val="%3."/>
      <w:lvlJc w:val="right"/>
      <w:pPr>
        <w:ind w:left="2160" w:hanging="180"/>
      </w:pPr>
      <w:rPr>
        <w:color w:val="595959" w:themeColor="text1" w:themeTint="A6"/>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823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F2"/>
    <w:rsid w:val="BE1F101C"/>
    <w:rsid w:val="00031AF7"/>
    <w:rsid w:val="00036FF2"/>
    <w:rsid w:val="000413A5"/>
    <w:rsid w:val="000435E5"/>
    <w:rsid w:val="00047C35"/>
    <w:rsid w:val="00057BF3"/>
    <w:rsid w:val="0006097E"/>
    <w:rsid w:val="00067019"/>
    <w:rsid w:val="000B253B"/>
    <w:rsid w:val="000B3AA5"/>
    <w:rsid w:val="000B739A"/>
    <w:rsid w:val="000C02F8"/>
    <w:rsid w:val="000C4DD4"/>
    <w:rsid w:val="000C5A84"/>
    <w:rsid w:val="000D5F7F"/>
    <w:rsid w:val="000E796A"/>
    <w:rsid w:val="000E7AF5"/>
    <w:rsid w:val="000F1D44"/>
    <w:rsid w:val="0011091C"/>
    <w:rsid w:val="00111C4F"/>
    <w:rsid w:val="00121D51"/>
    <w:rsid w:val="001472A1"/>
    <w:rsid w:val="00150B91"/>
    <w:rsid w:val="001546C7"/>
    <w:rsid w:val="00166745"/>
    <w:rsid w:val="0019510D"/>
    <w:rsid w:val="001962A6"/>
    <w:rsid w:val="002053E1"/>
    <w:rsid w:val="00206944"/>
    <w:rsid w:val="002453A2"/>
    <w:rsid w:val="002507EE"/>
    <w:rsid w:val="00260AD4"/>
    <w:rsid w:val="00294C13"/>
    <w:rsid w:val="00294C92"/>
    <w:rsid w:val="00296750"/>
    <w:rsid w:val="002A45FC"/>
    <w:rsid w:val="002E4407"/>
    <w:rsid w:val="002F2C0D"/>
    <w:rsid w:val="002F39CD"/>
    <w:rsid w:val="00303C60"/>
    <w:rsid w:val="00321387"/>
    <w:rsid w:val="00332DF6"/>
    <w:rsid w:val="003457E6"/>
    <w:rsid w:val="00345B4E"/>
    <w:rsid w:val="0036595F"/>
    <w:rsid w:val="003758D7"/>
    <w:rsid w:val="0038526D"/>
    <w:rsid w:val="00385C71"/>
    <w:rsid w:val="00394B27"/>
    <w:rsid w:val="00394B8A"/>
    <w:rsid w:val="003952A0"/>
    <w:rsid w:val="003D220F"/>
    <w:rsid w:val="003D28EE"/>
    <w:rsid w:val="003D706E"/>
    <w:rsid w:val="003E0399"/>
    <w:rsid w:val="003E1C69"/>
    <w:rsid w:val="003E76D2"/>
    <w:rsid w:val="003F787D"/>
    <w:rsid w:val="00405090"/>
    <w:rsid w:val="00422668"/>
    <w:rsid w:val="004238C9"/>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15A20"/>
    <w:rsid w:val="00531F82"/>
    <w:rsid w:val="005345A7"/>
    <w:rsid w:val="00547183"/>
    <w:rsid w:val="0055238B"/>
    <w:rsid w:val="00557C38"/>
    <w:rsid w:val="00564375"/>
    <w:rsid w:val="005779F2"/>
    <w:rsid w:val="00584233"/>
    <w:rsid w:val="005913EC"/>
    <w:rsid w:val="005921CD"/>
    <w:rsid w:val="005A2BD6"/>
    <w:rsid w:val="005B7C30"/>
    <w:rsid w:val="005C1013"/>
    <w:rsid w:val="005F5ABE"/>
    <w:rsid w:val="005F70B0"/>
    <w:rsid w:val="005F7B5D"/>
    <w:rsid w:val="006316D7"/>
    <w:rsid w:val="006437C4"/>
    <w:rsid w:val="00660D04"/>
    <w:rsid w:val="00666161"/>
    <w:rsid w:val="00681CAC"/>
    <w:rsid w:val="00681EE0"/>
    <w:rsid w:val="00683AD2"/>
    <w:rsid w:val="00693262"/>
    <w:rsid w:val="006940BE"/>
    <w:rsid w:val="006950B1"/>
    <w:rsid w:val="006B39F0"/>
    <w:rsid w:val="006B5ECE"/>
    <w:rsid w:val="006B6267"/>
    <w:rsid w:val="006C1052"/>
    <w:rsid w:val="006C3482"/>
    <w:rsid w:val="006C66DE"/>
    <w:rsid w:val="006D36F2"/>
    <w:rsid w:val="006D6888"/>
    <w:rsid w:val="006E24AA"/>
    <w:rsid w:val="00704452"/>
    <w:rsid w:val="00714325"/>
    <w:rsid w:val="00737115"/>
    <w:rsid w:val="00744E50"/>
    <w:rsid w:val="00756B3B"/>
    <w:rsid w:val="00773D0C"/>
    <w:rsid w:val="00774101"/>
    <w:rsid w:val="0078197E"/>
    <w:rsid w:val="007B2215"/>
    <w:rsid w:val="007D181E"/>
    <w:rsid w:val="007F08AA"/>
    <w:rsid w:val="007F4423"/>
    <w:rsid w:val="00806D03"/>
    <w:rsid w:val="00813213"/>
    <w:rsid w:val="00813A41"/>
    <w:rsid w:val="0081690B"/>
    <w:rsid w:val="008332A1"/>
    <w:rsid w:val="00833B9C"/>
    <w:rsid w:val="008350B3"/>
    <w:rsid w:val="008367AF"/>
    <w:rsid w:val="00844D73"/>
    <w:rsid w:val="0085124E"/>
    <w:rsid w:val="008563A8"/>
    <w:rsid w:val="00863730"/>
    <w:rsid w:val="00882D6F"/>
    <w:rsid w:val="008A0611"/>
    <w:rsid w:val="008B4152"/>
    <w:rsid w:val="008B4A30"/>
    <w:rsid w:val="008C3ED9"/>
    <w:rsid w:val="008F0F82"/>
    <w:rsid w:val="00900512"/>
    <w:rsid w:val="009016C1"/>
    <w:rsid w:val="009152A8"/>
    <w:rsid w:val="00942BD8"/>
    <w:rsid w:val="009541D8"/>
    <w:rsid w:val="00956391"/>
    <w:rsid w:val="00993103"/>
    <w:rsid w:val="009A10DA"/>
    <w:rsid w:val="009A140C"/>
    <w:rsid w:val="009A700F"/>
    <w:rsid w:val="009A7594"/>
    <w:rsid w:val="009C2E35"/>
    <w:rsid w:val="009C4A98"/>
    <w:rsid w:val="009C6682"/>
    <w:rsid w:val="009D3ACD"/>
    <w:rsid w:val="009D4F43"/>
    <w:rsid w:val="009E31FD"/>
    <w:rsid w:val="009E71D3"/>
    <w:rsid w:val="009F028C"/>
    <w:rsid w:val="00A06691"/>
    <w:rsid w:val="00A12C16"/>
    <w:rsid w:val="00A2037C"/>
    <w:rsid w:val="00A2277A"/>
    <w:rsid w:val="00A255C6"/>
    <w:rsid w:val="00A303FD"/>
    <w:rsid w:val="00A63474"/>
    <w:rsid w:val="00A649D2"/>
    <w:rsid w:val="00A6738D"/>
    <w:rsid w:val="00A94CC9"/>
    <w:rsid w:val="00A94E32"/>
    <w:rsid w:val="00A95536"/>
    <w:rsid w:val="00AA5E3A"/>
    <w:rsid w:val="00AB1F2A"/>
    <w:rsid w:val="00AD6706"/>
    <w:rsid w:val="00AE12B5"/>
    <w:rsid w:val="00AE1A89"/>
    <w:rsid w:val="00B1033B"/>
    <w:rsid w:val="00B30A7A"/>
    <w:rsid w:val="00B5056A"/>
    <w:rsid w:val="00B5531F"/>
    <w:rsid w:val="00B8500C"/>
    <w:rsid w:val="00B85425"/>
    <w:rsid w:val="00B91333"/>
    <w:rsid w:val="00B97A54"/>
    <w:rsid w:val="00BA49BD"/>
    <w:rsid w:val="00BC38F6"/>
    <w:rsid w:val="00BC3D1E"/>
    <w:rsid w:val="00BC4CD6"/>
    <w:rsid w:val="00BC7F9D"/>
    <w:rsid w:val="00BE5BAF"/>
    <w:rsid w:val="00C12C0B"/>
    <w:rsid w:val="00C277C1"/>
    <w:rsid w:val="00C515A3"/>
    <w:rsid w:val="00C523C8"/>
    <w:rsid w:val="00C81141"/>
    <w:rsid w:val="00C94B37"/>
    <w:rsid w:val="00CA2CD6"/>
    <w:rsid w:val="00CA6F96"/>
    <w:rsid w:val="00CB4DF0"/>
    <w:rsid w:val="00CB6DC8"/>
    <w:rsid w:val="00CB7FA5"/>
    <w:rsid w:val="00CD07DD"/>
    <w:rsid w:val="00CD2479"/>
    <w:rsid w:val="00CF7C60"/>
    <w:rsid w:val="00D022DF"/>
    <w:rsid w:val="00D035D3"/>
    <w:rsid w:val="00D166A3"/>
    <w:rsid w:val="00D2118F"/>
    <w:rsid w:val="00D2644E"/>
    <w:rsid w:val="00D26580"/>
    <w:rsid w:val="00D4690E"/>
    <w:rsid w:val="00D660EC"/>
    <w:rsid w:val="00D675F4"/>
    <w:rsid w:val="00D73BFD"/>
    <w:rsid w:val="00D82ADF"/>
    <w:rsid w:val="00D90B36"/>
    <w:rsid w:val="00D90D8E"/>
    <w:rsid w:val="00D93692"/>
    <w:rsid w:val="00D97C5B"/>
    <w:rsid w:val="00DB1AE1"/>
    <w:rsid w:val="00DE1475"/>
    <w:rsid w:val="00DF2624"/>
    <w:rsid w:val="00E0014C"/>
    <w:rsid w:val="00E06662"/>
    <w:rsid w:val="00E1117B"/>
    <w:rsid w:val="00E11F52"/>
    <w:rsid w:val="00E1328E"/>
    <w:rsid w:val="00E62BF6"/>
    <w:rsid w:val="00E7322A"/>
    <w:rsid w:val="00E8348B"/>
    <w:rsid w:val="00E842B2"/>
    <w:rsid w:val="00E85804"/>
    <w:rsid w:val="00E86F2F"/>
    <w:rsid w:val="00E87354"/>
    <w:rsid w:val="00E97F89"/>
    <w:rsid w:val="00EB23F8"/>
    <w:rsid w:val="00EB3302"/>
    <w:rsid w:val="00EC3CDB"/>
    <w:rsid w:val="00F05EE6"/>
    <w:rsid w:val="00F11F7B"/>
    <w:rsid w:val="00F200A5"/>
    <w:rsid w:val="00F36FE0"/>
    <w:rsid w:val="00F85E87"/>
    <w:rsid w:val="00F90516"/>
    <w:rsid w:val="00FB1580"/>
    <w:rsid w:val="00FB4C7E"/>
    <w:rsid w:val="00FF51C2"/>
    <w:rsid w:val="00FF7C4B"/>
    <w:rsid w:val="2BFF6A9C"/>
    <w:rsid w:val="76A6738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8ADB0"/>
  <w15:docId w15:val="{631E3C94-EC2D-364B-B69C-E4C2C825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Gothic" w:eastAsia="Times New Roman" w:hAnsi="Century Gothic"/>
      <w:szCs w:val="24"/>
      <w:lang w:val="en-US"/>
    </w:rPr>
  </w:style>
  <w:style w:type="paragraph" w:styleId="Heading1">
    <w:name w:val="heading 1"/>
    <w:basedOn w:val="Normal"/>
    <w:next w:val="Normal"/>
    <w:qFormat/>
    <w:pPr>
      <w:outlineLvl w:val="0"/>
    </w:pPr>
    <w:rPr>
      <w:b/>
      <w:caps/>
      <w:color w:val="44546A" w:themeColor="text2"/>
      <w:sz w:val="28"/>
      <w:szCs w:val="20"/>
    </w:rPr>
  </w:style>
  <w:style w:type="paragraph" w:styleId="Heading2">
    <w:name w:val="heading 2"/>
    <w:basedOn w:val="Normal"/>
    <w:next w:val="Normal"/>
    <w:qFormat/>
    <w:pPr>
      <w:jc w:val="right"/>
      <w:outlineLvl w:val="1"/>
    </w:pPr>
  </w:style>
  <w:style w:type="paragraph" w:styleId="Heading3">
    <w:name w:val="heading 3"/>
    <w:basedOn w:val="Normal"/>
    <w:next w:val="Normal"/>
    <w:link w:val="Heading3Char"/>
    <w:qFormat/>
    <w:pPr>
      <w:jc w:val="center"/>
      <w:outlineLvl w:val="2"/>
    </w:pPr>
    <w:rPr>
      <w:rFonts w:asciiTheme="majorHAnsi" w:hAnsiTheme="majorHAnsi"/>
      <w:b/>
      <w:caps/>
    </w:rPr>
  </w:style>
  <w:style w:type="paragraph" w:styleId="Heading4">
    <w:name w:val="heading 4"/>
    <w:basedOn w:val="Normal"/>
    <w:next w:val="Normal"/>
    <w:link w:val="Heading4Char"/>
    <w:qFormat/>
    <w:pPr>
      <w:outlineLvl w:val="3"/>
    </w:pPr>
    <w:rPr>
      <w:b/>
    </w:rPr>
  </w:style>
  <w:style w:type="paragraph" w:styleId="Heading5">
    <w:name w:val="heading 5"/>
    <w:basedOn w:val="Normal"/>
    <w:next w:val="Normal"/>
    <w:link w:val="Heading5Char"/>
    <w:uiPriority w:val="9"/>
    <w:qFormat/>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cs="Tahoma"/>
      <w:szCs w:val="16"/>
    </w:rPr>
  </w:style>
  <w:style w:type="paragraph" w:styleId="Date">
    <w:name w:val="Date"/>
    <w:basedOn w:val="Normal"/>
    <w:next w:val="Normal"/>
    <w:link w:val="DateChar"/>
    <w:qFormat/>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rPr>
  </w:style>
  <w:style w:type="character" w:styleId="PageNumber">
    <w:name w:val="page number"/>
    <w:basedOn w:val="DefaultParagraphFont"/>
    <w:semiHidden/>
    <w:unhideWhenUsed/>
  </w:style>
  <w:style w:type="table" w:styleId="TableGrid">
    <w:name w:val="Table Grid"/>
    <w:basedOn w:val="TableNormal"/>
    <w:uiPriority w:val="9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before="240" w:after="60"/>
      <w:jc w:val="center"/>
      <w:outlineLvl w:val="0"/>
    </w:pPr>
    <w:rPr>
      <w:rFonts w:ascii="Arial" w:eastAsiaTheme="majorEastAsia" w:hAnsi="Arial" w:cs="Arial"/>
      <w:b/>
      <w:bCs/>
      <w:kern w:val="28"/>
      <w:sz w:val="40"/>
      <w:szCs w:val="40"/>
      <w:lang w:val="en-AU" w:eastAsia="en-AU"/>
    </w:rPr>
  </w:style>
  <w:style w:type="paragraph" w:styleId="TOC1">
    <w:name w:val="toc 1"/>
    <w:basedOn w:val="Normal"/>
    <w:next w:val="Normal"/>
    <w:autoRedefine/>
    <w:uiPriority w:val="39"/>
    <w:qFormat/>
    <w:pPr>
      <w:spacing w:before="120" w:after="120"/>
    </w:pPr>
    <w:rPr>
      <w:rFonts w:cstheme="minorHAnsi"/>
      <w:b/>
      <w:bCs/>
      <w:caps/>
      <w:szCs w:val="20"/>
    </w:rPr>
  </w:style>
  <w:style w:type="paragraph" w:styleId="TOC2">
    <w:name w:val="toc 2"/>
    <w:basedOn w:val="Normal"/>
    <w:next w:val="Normal"/>
    <w:autoRedefine/>
    <w:uiPriority w:val="39"/>
    <w:qFormat/>
    <w:pPr>
      <w:ind w:left="160"/>
    </w:pPr>
    <w:rPr>
      <w:rFonts w:cstheme="minorHAnsi"/>
      <w:smallCaps/>
      <w:szCs w:val="20"/>
    </w:rPr>
  </w:style>
  <w:style w:type="paragraph" w:styleId="TOC3">
    <w:name w:val="toc 3"/>
    <w:basedOn w:val="Normal"/>
    <w:next w:val="Normal"/>
    <w:autoRedefine/>
    <w:uiPriority w:val="39"/>
    <w:unhideWhenUsed/>
    <w:pPr>
      <w:ind w:left="320"/>
    </w:pPr>
    <w:rPr>
      <w:rFonts w:cstheme="minorHAnsi"/>
      <w:i/>
      <w:iCs/>
      <w:szCs w:val="20"/>
    </w:rPr>
  </w:style>
  <w:style w:type="paragraph" w:styleId="TOC4">
    <w:name w:val="toc 4"/>
    <w:basedOn w:val="Normal"/>
    <w:next w:val="Normal"/>
    <w:autoRedefine/>
    <w:unhideWhenUsed/>
    <w:pPr>
      <w:ind w:left="480"/>
    </w:pPr>
    <w:rPr>
      <w:rFonts w:cstheme="minorHAnsi"/>
      <w:sz w:val="18"/>
      <w:szCs w:val="18"/>
    </w:rPr>
  </w:style>
  <w:style w:type="paragraph" w:styleId="TOC5">
    <w:name w:val="toc 5"/>
    <w:basedOn w:val="Normal"/>
    <w:next w:val="Normal"/>
    <w:autoRedefine/>
    <w:unhideWhenUsed/>
    <w:pPr>
      <w:ind w:left="640"/>
    </w:pPr>
    <w:rPr>
      <w:rFonts w:cstheme="minorHAnsi"/>
      <w:sz w:val="18"/>
      <w:szCs w:val="18"/>
    </w:rPr>
  </w:style>
  <w:style w:type="paragraph" w:styleId="TOC6">
    <w:name w:val="toc 6"/>
    <w:basedOn w:val="Normal"/>
    <w:next w:val="Normal"/>
    <w:autoRedefine/>
    <w:unhideWhenUsed/>
    <w:pPr>
      <w:ind w:left="800"/>
    </w:pPr>
    <w:rPr>
      <w:rFonts w:cstheme="minorHAnsi"/>
      <w:sz w:val="18"/>
      <w:szCs w:val="18"/>
    </w:rPr>
  </w:style>
  <w:style w:type="paragraph" w:styleId="TOC7">
    <w:name w:val="toc 7"/>
    <w:basedOn w:val="Normal"/>
    <w:next w:val="Normal"/>
    <w:autoRedefine/>
    <w:unhideWhenUsed/>
    <w:pPr>
      <w:ind w:left="960"/>
    </w:pPr>
    <w:rPr>
      <w:rFonts w:cstheme="minorHAnsi"/>
      <w:sz w:val="18"/>
      <w:szCs w:val="18"/>
    </w:rPr>
  </w:style>
  <w:style w:type="paragraph" w:styleId="TOC8">
    <w:name w:val="toc 8"/>
    <w:basedOn w:val="Normal"/>
    <w:next w:val="Normal"/>
    <w:autoRedefine/>
    <w:unhideWhenUsed/>
    <w:pPr>
      <w:ind w:left="1120"/>
    </w:pPr>
    <w:rPr>
      <w:rFonts w:cstheme="minorHAnsi"/>
      <w:sz w:val="18"/>
      <w:szCs w:val="18"/>
    </w:rPr>
  </w:style>
  <w:style w:type="paragraph" w:styleId="TOC9">
    <w:name w:val="toc 9"/>
    <w:basedOn w:val="Normal"/>
    <w:next w:val="Normal"/>
    <w:autoRedefine/>
    <w:unhideWhenUsed/>
    <w:pPr>
      <w:ind w:left="1280"/>
    </w:pPr>
    <w:rPr>
      <w:rFonts w:cstheme="minorHAnsi"/>
      <w:sz w:val="18"/>
      <w:szCs w:val="18"/>
    </w:rPr>
  </w:style>
  <w:style w:type="character" w:customStyle="1" w:styleId="Heading3Char">
    <w:name w:val="Heading 3 Char"/>
    <w:basedOn w:val="DefaultParagraphFont"/>
    <w:link w:val="Heading3"/>
    <w:rPr>
      <w:rFonts w:asciiTheme="majorHAnsi" w:hAnsiTheme="majorHAnsi"/>
      <w:b/>
      <w:caps/>
      <w:sz w:val="16"/>
      <w:szCs w:val="24"/>
    </w:rPr>
  </w:style>
  <w:style w:type="character" w:customStyle="1" w:styleId="Heading4Char">
    <w:name w:val="Heading 4 Char"/>
    <w:basedOn w:val="DefaultParagraphFont"/>
    <w:link w:val="Heading4"/>
    <w:rPr>
      <w:rFonts w:asciiTheme="minorHAnsi" w:hAnsiTheme="minorHAnsi"/>
      <w:b/>
      <w:sz w:val="16"/>
      <w:szCs w:val="24"/>
    </w:rPr>
  </w:style>
  <w:style w:type="character" w:customStyle="1" w:styleId="Heading5Char">
    <w:name w:val="Heading 5 Char"/>
    <w:basedOn w:val="DefaultParagraphFont"/>
    <w:link w:val="Heading5"/>
    <w:uiPriority w:val="9"/>
    <w:rPr>
      <w:rFonts w:asciiTheme="majorHAnsi" w:hAnsiTheme="majorHAnsi"/>
      <w:b/>
      <w:sz w:val="16"/>
      <w:szCs w:val="24"/>
    </w:rPr>
  </w:style>
  <w:style w:type="paragraph" w:customStyle="1" w:styleId="Terms">
    <w:name w:val="Terms"/>
    <w:basedOn w:val="Normal"/>
    <w:unhideWhenUsed/>
    <w:qFormat/>
    <w:pPr>
      <w:spacing w:before="40"/>
    </w:pPr>
  </w:style>
  <w:style w:type="character" w:styleId="PlaceholderText">
    <w:name w:val="Placeholder Text"/>
    <w:basedOn w:val="DefaultParagraphFont"/>
    <w:uiPriority w:val="99"/>
    <w:semiHidden/>
    <w:rPr>
      <w:color w:val="808080"/>
    </w:rPr>
  </w:style>
  <w:style w:type="character" w:customStyle="1" w:styleId="DateChar">
    <w:name w:val="Date Char"/>
    <w:basedOn w:val="DefaultParagraphFont"/>
    <w:link w:val="Date"/>
    <w:rPr>
      <w:rFonts w:asciiTheme="minorHAnsi" w:hAnsiTheme="minorHAnsi"/>
      <w:szCs w:val="24"/>
    </w:rPr>
  </w:style>
  <w:style w:type="paragraph" w:customStyle="1" w:styleId="msonormal0">
    <w:name w:val="msonormal"/>
    <w:basedOn w:val="Normal"/>
    <w:pPr>
      <w:spacing w:before="100" w:beforeAutospacing="1" w:after="100" w:afterAutospacing="1"/>
    </w:pPr>
    <w:rPr>
      <w:rFonts w:ascii="Times New Roman" w:hAnsi="Times New Roman"/>
      <w:sz w:val="24"/>
    </w:rPr>
  </w:style>
  <w:style w:type="paragraph" w:customStyle="1" w:styleId="xl64">
    <w:name w:val="xl64"/>
    <w:basedOn w:val="Normal"/>
    <w:pPr>
      <w:spacing w:before="100" w:beforeAutospacing="1" w:after="100" w:afterAutospacing="1"/>
      <w:textAlignment w:val="center"/>
    </w:pPr>
    <w:rPr>
      <w:rFonts w:ascii="Times New Roman" w:hAnsi="Times New Roman"/>
      <w:sz w:val="24"/>
    </w:rPr>
  </w:style>
  <w:style w:type="paragraph" w:customStyle="1" w:styleId="xl65">
    <w:name w:val="xl65"/>
    <w:basedOn w:val="Normal"/>
    <w:pPr>
      <w:spacing w:before="100" w:beforeAutospacing="1" w:after="100" w:afterAutospacing="1"/>
    </w:pPr>
    <w:rPr>
      <w:rFonts w:ascii="Times New Roman" w:hAnsi="Times New Roman"/>
      <w:b/>
      <w:bCs/>
      <w:sz w:val="24"/>
    </w:rPr>
  </w:style>
  <w:style w:type="paragraph" w:customStyle="1" w:styleId="xl66">
    <w:name w:val="xl66"/>
    <w:basedOn w:val="Normal"/>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pPr>
      <w:spacing w:before="100" w:beforeAutospacing="1" w:after="100" w:afterAutospacing="1"/>
      <w:textAlignment w:val="center"/>
    </w:pPr>
    <w:rPr>
      <w:rFonts w:ascii="Times New Roman" w:hAnsi="Times New Roman"/>
      <w:szCs w:val="16"/>
    </w:rPr>
  </w:style>
  <w:style w:type="paragraph" w:customStyle="1" w:styleId="xl68">
    <w:name w:val="xl68"/>
    <w:basedOn w:val="Normal"/>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pPr>
      <w:spacing w:before="100" w:beforeAutospacing="1" w:after="100" w:afterAutospacing="1"/>
    </w:pPr>
    <w:rPr>
      <w:rFonts w:ascii="Times New Roman" w:hAnsi="Times New Roman"/>
      <w:b/>
      <w:bCs/>
      <w:szCs w:val="16"/>
    </w:rPr>
  </w:style>
  <w:style w:type="paragraph" w:customStyle="1" w:styleId="xl71">
    <w:name w:val="xl71"/>
    <w:basedOn w:val="Normal"/>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pPr>
      <w:spacing w:before="100" w:beforeAutospacing="1" w:after="100" w:afterAutospacing="1"/>
    </w:pPr>
    <w:rPr>
      <w:rFonts w:ascii="Times New Roman" w:hAnsi="Times New Roman"/>
      <w:szCs w:val="16"/>
    </w:rPr>
  </w:style>
  <w:style w:type="paragraph" w:customStyle="1" w:styleId="xl74">
    <w:name w:val="xl74"/>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TableHeading">
    <w:name w:val="Table Heading"/>
    <w:pPr>
      <w:spacing w:before="60" w:after="60"/>
    </w:pPr>
    <w:rPr>
      <w:rFonts w:ascii="Arial" w:eastAsia="Times New Roman" w:hAnsi="Arial" w:cs="Arial"/>
      <w:b/>
      <w:sz w:val="22"/>
      <w:szCs w:val="22"/>
      <w:lang w:val="en-US"/>
    </w:rPr>
  </w:style>
  <w:style w:type="character" w:customStyle="1" w:styleId="TableTextChar">
    <w:name w:val="Table Text Char"/>
    <w:link w:val="TableText"/>
    <w:locked/>
    <w:rPr>
      <w:rFonts w:ascii="Arial" w:hAnsi="Arial" w:cs="Arial"/>
    </w:rPr>
  </w:style>
  <w:style w:type="paragraph" w:customStyle="1" w:styleId="TableText">
    <w:name w:val="Table Text"/>
    <w:link w:val="TableTextChar"/>
    <w:qFormat/>
    <w:pPr>
      <w:spacing w:before="60" w:after="60"/>
    </w:pPr>
    <w:rPr>
      <w:rFonts w:ascii="Arial" w:eastAsia="Times New Roman" w:hAnsi="Arial" w:cs="Arial"/>
      <w:lang w:val="en-US"/>
    </w:rPr>
  </w:style>
  <w:style w:type="paragraph" w:customStyle="1" w:styleId="Guideline">
    <w:name w:val="Guideline"/>
    <w:basedOn w:val="Normal"/>
    <w:qFormat/>
    <w:pPr>
      <w:spacing w:before="120" w:after="200"/>
    </w:pPr>
    <w:rPr>
      <w:rFonts w:ascii="Arial" w:eastAsia="Calibri" w:hAnsi="Arial"/>
      <w:color w:val="1F3864" w:themeColor="accent1" w:themeShade="80"/>
      <w:sz w:val="22"/>
      <w:szCs w:val="22"/>
      <w:lang w:val="en-AU" w:eastAsia="en-AU"/>
    </w:rPr>
  </w:style>
  <w:style w:type="paragraph" w:customStyle="1" w:styleId="HeadingNoTOC">
    <w:name w:val="Heading NoTOC"/>
    <w:basedOn w:val="Normal"/>
    <w:next w:val="Normal"/>
    <w:pPr>
      <w:spacing w:before="240"/>
    </w:pPr>
    <w:rPr>
      <w:rFonts w:ascii="Arial" w:hAnsi="Arial" w:cs="Arial"/>
      <w:sz w:val="28"/>
      <w:szCs w:val="48"/>
      <w:lang w:val="en-AU" w:eastAsia="en-AU"/>
    </w:rPr>
  </w:style>
  <w:style w:type="character" w:customStyle="1" w:styleId="TitleChar">
    <w:name w:val="Title Char"/>
    <w:basedOn w:val="DefaultParagraphFont"/>
    <w:link w:val="Title"/>
    <w:rPr>
      <w:rFonts w:ascii="Arial" w:eastAsiaTheme="majorEastAsia" w:hAnsi="Arial" w:cs="Arial"/>
      <w:b/>
      <w:bCs/>
      <w:kern w:val="28"/>
      <w:sz w:val="40"/>
      <w:szCs w:val="40"/>
      <w:lang w:val="en-AU" w:eastAsia="en-AU"/>
    </w:rPr>
  </w:style>
  <w:style w:type="paragraph" w:customStyle="1" w:styleId="TableHeader">
    <w:name w:val="Table Header"/>
    <w:basedOn w:val="Normal"/>
    <w:qFormat/>
    <w:pPr>
      <w:spacing w:before="240" w:after="200" w:line="276" w:lineRule="auto"/>
    </w:pPr>
    <w:rPr>
      <w:rFonts w:ascii="Arial" w:hAnsi="Arial"/>
      <w:b/>
      <w:sz w:val="22"/>
      <w:lang w:val="en-AU" w:eastAsia="en-AU"/>
    </w:rPr>
  </w:style>
  <w:style w:type="paragraph" w:styleId="ListParagraph">
    <w:name w:val="List Paragraph"/>
    <w:basedOn w:val="Normal"/>
    <w:uiPriority w:val="34"/>
    <w:qFormat/>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keepNext/>
      <w:keepLines/>
      <w:spacing w:before="480" w:line="276" w:lineRule="auto"/>
      <w:outlineLvl w:val="9"/>
    </w:pPr>
    <w:rPr>
      <w:rFonts w:eastAsiaTheme="majorEastAsia" w:cstheme="majorBidi"/>
      <w:bCs/>
      <w:caps w:val="0"/>
      <w:color w:val="2F5496" w:themeColor="accent1" w:themeShade="BF"/>
      <w:szCs w:val="28"/>
    </w:rPr>
  </w:style>
  <w:style w:type="paragraph" w:styleId="NoSpacing">
    <w:name w:val="No Spacing"/>
    <w:link w:val="NoSpacingChar"/>
    <w:uiPriority w:val="1"/>
    <w:qFormat/>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customStyle="1" w:styleId="FooterChar">
    <w:name w:val="Footer Char"/>
    <w:basedOn w:val="DefaultParagraphFont"/>
    <w:link w:val="Footer"/>
    <w:rPr>
      <w:rFonts w:asciiTheme="minorHAnsi" w:hAnsiTheme="minorHAnsi"/>
      <w:sz w:val="16"/>
      <w:szCs w:val="24"/>
    </w:rPr>
  </w:style>
  <w:style w:type="character" w:customStyle="1" w:styleId="HeaderChar">
    <w:name w:val="Header Char"/>
    <w:basedOn w:val="DefaultParagraphFont"/>
    <w:link w:val="Header"/>
    <w:uiPriority w:val="99"/>
    <w:rPr>
      <w:rFonts w:asciiTheme="minorHAnsi" w:hAnsiTheme="minorHAnsi"/>
      <w:sz w:val="16"/>
      <w:szCs w:val="24"/>
    </w:rPr>
  </w:style>
  <w:style w:type="character" w:customStyle="1" w:styleId="apple-converted-space">
    <w:name w:val="apple-converted-space"/>
    <w:basedOn w:val="DefaultParagraphFont"/>
  </w:style>
  <w:style w:type="paragraph" w:customStyle="1" w:styleId="HeadingI">
    <w:name w:val="Heading I"/>
    <w:basedOn w:val="ListParagraph"/>
    <w:qFormat/>
    <w:pPr>
      <w:numPr>
        <w:numId w:val="1"/>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2439">
      <w:bodyDiv w:val="1"/>
      <w:marLeft w:val="0"/>
      <w:marRight w:val="0"/>
      <w:marTop w:val="0"/>
      <w:marBottom w:val="0"/>
      <w:divBdr>
        <w:top w:val="none" w:sz="0" w:space="0" w:color="auto"/>
        <w:left w:val="none" w:sz="0" w:space="0" w:color="auto"/>
        <w:bottom w:val="none" w:sz="0" w:space="0" w:color="auto"/>
        <w:right w:val="none" w:sz="0" w:space="0" w:color="auto"/>
      </w:divBdr>
    </w:div>
    <w:div w:id="99103481">
      <w:bodyDiv w:val="1"/>
      <w:marLeft w:val="0"/>
      <w:marRight w:val="0"/>
      <w:marTop w:val="0"/>
      <w:marBottom w:val="0"/>
      <w:divBdr>
        <w:top w:val="none" w:sz="0" w:space="0" w:color="auto"/>
        <w:left w:val="none" w:sz="0" w:space="0" w:color="auto"/>
        <w:bottom w:val="none" w:sz="0" w:space="0" w:color="auto"/>
        <w:right w:val="none" w:sz="0" w:space="0" w:color="auto"/>
      </w:divBdr>
    </w:div>
    <w:div w:id="574631096">
      <w:bodyDiv w:val="1"/>
      <w:marLeft w:val="0"/>
      <w:marRight w:val="0"/>
      <w:marTop w:val="0"/>
      <w:marBottom w:val="0"/>
      <w:divBdr>
        <w:top w:val="none" w:sz="0" w:space="0" w:color="auto"/>
        <w:left w:val="none" w:sz="0" w:space="0" w:color="auto"/>
        <w:bottom w:val="none" w:sz="0" w:space="0" w:color="auto"/>
        <w:right w:val="none" w:sz="0" w:space="0" w:color="auto"/>
      </w:divBdr>
    </w:div>
    <w:div w:id="650330957">
      <w:bodyDiv w:val="1"/>
      <w:marLeft w:val="0"/>
      <w:marRight w:val="0"/>
      <w:marTop w:val="0"/>
      <w:marBottom w:val="0"/>
      <w:divBdr>
        <w:top w:val="none" w:sz="0" w:space="0" w:color="auto"/>
        <w:left w:val="none" w:sz="0" w:space="0" w:color="auto"/>
        <w:bottom w:val="none" w:sz="0" w:space="0" w:color="auto"/>
        <w:right w:val="none" w:sz="0" w:space="0" w:color="auto"/>
      </w:divBdr>
    </w:div>
    <w:div w:id="851456292">
      <w:bodyDiv w:val="1"/>
      <w:marLeft w:val="0"/>
      <w:marRight w:val="0"/>
      <w:marTop w:val="0"/>
      <w:marBottom w:val="0"/>
      <w:divBdr>
        <w:top w:val="none" w:sz="0" w:space="0" w:color="auto"/>
        <w:left w:val="none" w:sz="0" w:space="0" w:color="auto"/>
        <w:bottom w:val="none" w:sz="0" w:space="0" w:color="auto"/>
        <w:right w:val="none" w:sz="0" w:space="0" w:color="auto"/>
      </w:divBdr>
    </w:div>
    <w:div w:id="1120495604">
      <w:bodyDiv w:val="1"/>
      <w:marLeft w:val="0"/>
      <w:marRight w:val="0"/>
      <w:marTop w:val="0"/>
      <w:marBottom w:val="0"/>
      <w:divBdr>
        <w:top w:val="none" w:sz="0" w:space="0" w:color="auto"/>
        <w:left w:val="none" w:sz="0" w:space="0" w:color="auto"/>
        <w:bottom w:val="none" w:sz="0" w:space="0" w:color="auto"/>
        <w:right w:val="none" w:sz="0" w:space="0" w:color="auto"/>
      </w:divBdr>
    </w:div>
    <w:div w:id="1192257554">
      <w:bodyDiv w:val="1"/>
      <w:marLeft w:val="0"/>
      <w:marRight w:val="0"/>
      <w:marTop w:val="0"/>
      <w:marBottom w:val="0"/>
      <w:divBdr>
        <w:top w:val="none" w:sz="0" w:space="0" w:color="auto"/>
        <w:left w:val="none" w:sz="0" w:space="0" w:color="auto"/>
        <w:bottom w:val="none" w:sz="0" w:space="0" w:color="auto"/>
        <w:right w:val="none" w:sz="0" w:space="0" w:color="auto"/>
      </w:divBdr>
    </w:div>
    <w:div w:id="1589850978">
      <w:bodyDiv w:val="1"/>
      <w:marLeft w:val="0"/>
      <w:marRight w:val="0"/>
      <w:marTop w:val="0"/>
      <w:marBottom w:val="0"/>
      <w:divBdr>
        <w:top w:val="none" w:sz="0" w:space="0" w:color="auto"/>
        <w:left w:val="none" w:sz="0" w:space="0" w:color="auto"/>
        <w:bottom w:val="none" w:sz="0" w:space="0" w:color="auto"/>
        <w:right w:val="none" w:sz="0" w:space="0" w:color="auto"/>
      </w:divBdr>
    </w:div>
    <w:div w:id="1927183240">
      <w:bodyDiv w:val="1"/>
      <w:marLeft w:val="0"/>
      <w:marRight w:val="0"/>
      <w:marTop w:val="0"/>
      <w:marBottom w:val="0"/>
      <w:divBdr>
        <w:top w:val="none" w:sz="0" w:space="0" w:color="auto"/>
        <w:left w:val="none" w:sz="0" w:space="0" w:color="auto"/>
        <w:bottom w:val="none" w:sz="0" w:space="0" w:color="auto"/>
        <w:right w:val="none" w:sz="0" w:space="0" w:color="auto"/>
      </w:divBdr>
    </w:div>
    <w:div w:id="2021733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Blosel</dc:creator>
  <cp:lastModifiedBy>Pushp Rathava</cp:lastModifiedBy>
  <cp:revision>9</cp:revision>
  <cp:lastPrinted>2022-06-26T16:54:00Z</cp:lastPrinted>
  <dcterms:created xsi:type="dcterms:W3CDTF">2025-05-19T14:45:00Z</dcterms:created>
  <dcterms:modified xsi:type="dcterms:W3CDTF">2025-11-23T20:00:00Z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KSOProductBuildVer">
    <vt:lpwstr>1033-6.10.0.8196</vt:lpwstr>
  </property>
  <property fmtid="{D5CDD505-2E9C-101B-9397-08002B2CF9AE}" pid="11" name="ICV">
    <vt:lpwstr>AC883F0A871ED08FC59CE268C922CA90_43</vt:lpwstr>
  </property>
</Properties>
</file>