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2ADD856" w:rsidP="70E0417D" w:rsidRDefault="70E383E1" w14:paraId="052A826F" w14:textId="43459D39">
      <w:pPr>
        <w:spacing w:after="0"/>
        <w:jc w:val="center"/>
      </w:pPr>
      <w:r w:rsidRPr="7B8C40F0">
        <w:rPr>
          <w:rFonts w:ascii="Times New Roman" w:hAnsi="Times New Roman" w:eastAsia="Times New Roman" w:cs="Times New Roman"/>
          <w:b/>
          <w:bCs/>
          <w:color w:val="000000" w:themeColor="text1"/>
          <w:sz w:val="34"/>
          <w:szCs w:val="34"/>
        </w:rPr>
        <w:t>ESCUELA POLITÉCNICA NACIONAL</w:t>
      </w:r>
      <w:r w:rsidR="7B8C40F0">
        <w:rPr>
          <w:noProof/>
        </w:rPr>
        <w:drawing>
          <wp:anchor distT="0" distB="0" distL="114300" distR="114300" simplePos="0" relativeHeight="251658240" behindDoc="0" locked="0" layoutInCell="1" allowOverlap="1" wp14:anchorId="1DD68FB6" wp14:editId="217E2B5A">
            <wp:simplePos x="0" y="0"/>
            <wp:positionH relativeFrom="column">
              <wp:posOffset>-409575</wp:posOffset>
            </wp:positionH>
            <wp:positionV relativeFrom="paragraph">
              <wp:posOffset>-238125</wp:posOffset>
            </wp:positionV>
            <wp:extent cx="784048" cy="930485"/>
            <wp:effectExtent l="0" t="0" r="0" b="0"/>
            <wp:wrapNone/>
            <wp:docPr id="721372351" name="Picture 72137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4048" cy="930485"/>
                    </a:xfrm>
                    <a:prstGeom prst="rect">
                      <a:avLst/>
                    </a:prstGeom>
                  </pic:spPr>
                </pic:pic>
              </a:graphicData>
            </a:graphic>
            <wp14:sizeRelH relativeFrom="page">
              <wp14:pctWidth>0</wp14:pctWidth>
            </wp14:sizeRelH>
            <wp14:sizeRelV relativeFrom="page">
              <wp14:pctHeight>0</wp14:pctHeight>
            </wp14:sizeRelV>
          </wp:anchor>
        </w:drawing>
      </w:r>
    </w:p>
    <w:p w:rsidR="38010CC6" w:rsidP="38010CC6" w:rsidRDefault="38010CC6" w14:paraId="6188E7CA" w14:textId="67B246EE">
      <w:pPr>
        <w:spacing w:after="0"/>
        <w:jc w:val="center"/>
        <w:rPr>
          <w:rFonts w:ascii="Times New Roman" w:hAnsi="Times New Roman" w:eastAsia="Times New Roman" w:cs="Times New Roman"/>
          <w:b/>
          <w:bCs/>
          <w:color w:val="000000" w:themeColor="text1"/>
          <w:sz w:val="34"/>
          <w:szCs w:val="34"/>
        </w:rPr>
      </w:pPr>
    </w:p>
    <w:p w:rsidR="12ADD856" w:rsidRDefault="12ADD856" w14:paraId="52CE2CF0" w14:textId="54E669F8"/>
    <w:p w:rsidR="12ADD856" w:rsidP="70E0417D" w:rsidRDefault="1B8F674E" w14:paraId="3B6C093A" w14:textId="0A912D27">
      <w:pPr>
        <w:spacing w:after="0"/>
        <w:jc w:val="center"/>
      </w:pPr>
      <w:r w:rsidRPr="70E0417D">
        <w:rPr>
          <w:rFonts w:ascii="Times New Roman" w:hAnsi="Times New Roman" w:eastAsia="Times New Roman" w:cs="Times New Roman"/>
          <w:b/>
          <w:bCs/>
          <w:color w:val="000000" w:themeColor="text1"/>
          <w:sz w:val="34"/>
          <w:szCs w:val="34"/>
        </w:rPr>
        <w:t>PROGRAMACIÓN</w:t>
      </w:r>
    </w:p>
    <w:p w:rsidR="12ADD856" w:rsidRDefault="12ADD856" w14:paraId="7C2541DF" w14:textId="47BB0E62"/>
    <w:p w:rsidR="12ADD856" w:rsidRDefault="12ADD856" w14:paraId="1785AB3D" w14:textId="6BBC4664"/>
    <w:p w:rsidR="12ADD856" w:rsidRDefault="12ADD856" w14:paraId="04A4DB92" w14:textId="3FA2E721"/>
    <w:p w:rsidR="12ADD856" w:rsidP="38010CC6" w:rsidRDefault="12ADD856" w14:paraId="2CCF38FD" w14:textId="07B7AA81">
      <w:pPr>
        <w:jc w:val="center"/>
      </w:pPr>
    </w:p>
    <w:p w:rsidR="12ADD856" w:rsidP="70E0417D" w:rsidRDefault="70E383E1" w14:paraId="56E3CD45" w14:textId="18C89177">
      <w:pPr>
        <w:spacing w:after="0"/>
        <w:jc w:val="center"/>
      </w:pPr>
      <w:r w:rsidRPr="38010CC6">
        <w:rPr>
          <w:rFonts w:ascii="Times New Roman" w:hAnsi="Times New Roman" w:eastAsia="Times New Roman" w:cs="Times New Roman"/>
          <w:b/>
          <w:bCs/>
          <w:color w:val="000000" w:themeColor="text1"/>
          <w:sz w:val="34"/>
          <w:szCs w:val="34"/>
        </w:rPr>
        <w:t>GR-1</w:t>
      </w:r>
    </w:p>
    <w:p w:rsidR="38010CC6" w:rsidP="38010CC6" w:rsidRDefault="38010CC6" w14:paraId="5C2C05AC" w14:textId="2B7D9024">
      <w:pPr>
        <w:spacing w:after="0"/>
        <w:jc w:val="center"/>
        <w:rPr>
          <w:rFonts w:ascii="Times New Roman" w:hAnsi="Times New Roman" w:eastAsia="Times New Roman" w:cs="Times New Roman"/>
          <w:b/>
          <w:bCs/>
          <w:color w:val="000000" w:themeColor="text1"/>
          <w:sz w:val="34"/>
          <w:szCs w:val="34"/>
        </w:rPr>
      </w:pPr>
    </w:p>
    <w:p w:rsidR="4ADCB478" w:rsidP="38010CC6" w:rsidRDefault="4ADCB478" w14:paraId="461F026D" w14:textId="421A4AA5">
      <w:pPr>
        <w:spacing w:after="0"/>
        <w:jc w:val="center"/>
        <w:rPr>
          <w:rFonts w:ascii="Times New Roman" w:hAnsi="Times New Roman" w:eastAsia="Times New Roman" w:cs="Times New Roman"/>
          <w:b/>
          <w:bCs/>
          <w:color w:val="000000" w:themeColor="text1"/>
          <w:sz w:val="34"/>
          <w:szCs w:val="34"/>
        </w:rPr>
      </w:pPr>
      <w:r w:rsidRPr="38010CC6">
        <w:rPr>
          <w:rFonts w:ascii="Times New Roman" w:hAnsi="Times New Roman" w:eastAsia="Times New Roman" w:cs="Times New Roman"/>
          <w:b/>
          <w:bCs/>
          <w:color w:val="000000" w:themeColor="text1"/>
          <w:sz w:val="34"/>
          <w:szCs w:val="34"/>
        </w:rPr>
        <w:t>GRUPO 5</w:t>
      </w:r>
    </w:p>
    <w:p w:rsidR="12ADD856" w:rsidRDefault="12ADD856" w14:paraId="63351260" w14:textId="6F46A329"/>
    <w:p w:rsidR="12ADD856" w:rsidP="70E0417D" w:rsidRDefault="1B8F674E" w14:paraId="05BED7A6" w14:textId="41E7F2CB">
      <w:pPr>
        <w:spacing w:after="0"/>
        <w:jc w:val="center"/>
      </w:pPr>
      <w:r w:rsidRPr="70E0417D">
        <w:rPr>
          <w:rFonts w:ascii="Times New Roman" w:hAnsi="Times New Roman" w:eastAsia="Times New Roman" w:cs="Times New Roman"/>
          <w:b/>
          <w:bCs/>
          <w:color w:val="000000" w:themeColor="text1"/>
          <w:sz w:val="34"/>
          <w:szCs w:val="34"/>
        </w:rPr>
        <w:t xml:space="preserve">INTEGRANTES: </w:t>
      </w:r>
    </w:p>
    <w:p w:rsidR="12ADD856" w:rsidP="70E0417D" w:rsidRDefault="1B8F674E" w14:paraId="27553C9E" w14:textId="01C064EA">
      <w:pPr>
        <w:spacing w:after="0"/>
        <w:jc w:val="center"/>
      </w:pPr>
      <w:r w:rsidRPr="70E0417D">
        <w:rPr>
          <w:rFonts w:ascii="Times New Roman" w:hAnsi="Times New Roman" w:eastAsia="Times New Roman" w:cs="Times New Roman"/>
          <w:color w:val="000000" w:themeColor="text1"/>
        </w:rPr>
        <w:t>Paulette Cushicagua</w:t>
      </w:r>
    </w:p>
    <w:p w:rsidR="12ADD856" w:rsidP="70E0417D" w:rsidRDefault="1B8F674E" w14:paraId="31A4BE45" w14:textId="53422BA4">
      <w:pPr>
        <w:spacing w:after="0"/>
        <w:jc w:val="center"/>
      </w:pPr>
      <w:r w:rsidRPr="70E0417D">
        <w:rPr>
          <w:rFonts w:ascii="Times New Roman" w:hAnsi="Times New Roman" w:eastAsia="Times New Roman" w:cs="Times New Roman"/>
          <w:color w:val="000000" w:themeColor="text1"/>
        </w:rPr>
        <w:t>Adrián Jara</w:t>
      </w:r>
    </w:p>
    <w:p w:rsidR="12ADD856" w:rsidP="70E0417D" w:rsidRDefault="1B8F674E" w14:paraId="438D99ED" w14:textId="089CEB56">
      <w:pPr>
        <w:spacing w:after="0"/>
        <w:jc w:val="center"/>
      </w:pPr>
      <w:r w:rsidRPr="70E0417D">
        <w:rPr>
          <w:rFonts w:ascii="Times New Roman" w:hAnsi="Times New Roman" w:eastAsia="Times New Roman" w:cs="Times New Roman"/>
          <w:color w:val="000000" w:themeColor="text1"/>
        </w:rPr>
        <w:t>Danny Ponce</w:t>
      </w:r>
    </w:p>
    <w:p w:rsidR="12ADD856" w:rsidP="70E0417D" w:rsidRDefault="1B8F674E" w14:paraId="50784B31" w14:textId="49642A29">
      <w:pPr>
        <w:spacing w:after="0"/>
        <w:jc w:val="center"/>
      </w:pPr>
      <w:r w:rsidRPr="70E0417D">
        <w:rPr>
          <w:rFonts w:ascii="Times New Roman" w:hAnsi="Times New Roman" w:eastAsia="Times New Roman" w:cs="Times New Roman"/>
          <w:color w:val="000000" w:themeColor="text1"/>
        </w:rPr>
        <w:t>Shamir Rivera</w:t>
      </w:r>
    </w:p>
    <w:p w:rsidR="12ADD856" w:rsidP="70E0417D" w:rsidRDefault="1B8F674E" w14:paraId="1180D9FD" w14:textId="4827A036">
      <w:pPr>
        <w:spacing w:after="0"/>
        <w:jc w:val="center"/>
      </w:pPr>
      <w:r w:rsidRPr="70E0417D">
        <w:rPr>
          <w:rFonts w:ascii="Times New Roman" w:hAnsi="Times New Roman" w:eastAsia="Times New Roman" w:cs="Times New Roman"/>
          <w:color w:val="000000" w:themeColor="text1"/>
        </w:rPr>
        <w:t>Larsson Umatambo</w:t>
      </w:r>
    </w:p>
    <w:p w:rsidR="12ADD856" w:rsidP="70E0417D" w:rsidRDefault="1B8F674E" w14:paraId="42D25FCE" w14:textId="0E98886E">
      <w:pPr>
        <w:spacing w:after="0"/>
        <w:jc w:val="center"/>
      </w:pPr>
      <w:r w:rsidRPr="70E0417D">
        <w:rPr>
          <w:rFonts w:ascii="Times New Roman" w:hAnsi="Times New Roman" w:eastAsia="Times New Roman" w:cs="Times New Roman"/>
          <w:color w:val="000000" w:themeColor="text1"/>
        </w:rPr>
        <w:t>Diego Villagómez</w:t>
      </w:r>
    </w:p>
    <w:p w:rsidR="12ADD856" w:rsidRDefault="12ADD856" w14:paraId="0B5E66E6" w14:textId="22F79E4F"/>
    <w:p w:rsidR="12ADD856" w:rsidRDefault="12ADD856" w14:paraId="188EA8E6" w14:textId="70B70D41"/>
    <w:p w:rsidR="12ADD856" w:rsidP="70E0417D" w:rsidRDefault="49497396" w14:paraId="3BFAEF75" w14:textId="322307E3">
      <w:pPr>
        <w:spacing w:after="0"/>
        <w:jc w:val="center"/>
      </w:pPr>
      <w:r w:rsidRPr="6FF93D01">
        <w:rPr>
          <w:rFonts w:ascii="Times New Roman" w:hAnsi="Times New Roman" w:eastAsia="Times New Roman" w:cs="Times New Roman"/>
          <w:b/>
          <w:bCs/>
          <w:color w:val="000000" w:themeColor="text1"/>
          <w:sz w:val="34"/>
          <w:szCs w:val="34"/>
        </w:rPr>
        <w:t>Lun</w:t>
      </w:r>
      <w:r w:rsidRPr="6FF93D01" w:rsidR="1B8F674E">
        <w:rPr>
          <w:rFonts w:ascii="Times New Roman" w:hAnsi="Times New Roman" w:eastAsia="Times New Roman" w:cs="Times New Roman"/>
          <w:b/>
          <w:bCs/>
          <w:color w:val="000000" w:themeColor="text1"/>
          <w:sz w:val="34"/>
          <w:szCs w:val="34"/>
        </w:rPr>
        <w:t>es, 2</w:t>
      </w:r>
      <w:r w:rsidRPr="6FF93D01" w:rsidR="18C38FA9">
        <w:rPr>
          <w:rFonts w:ascii="Times New Roman" w:hAnsi="Times New Roman" w:eastAsia="Times New Roman" w:cs="Times New Roman"/>
          <w:b/>
          <w:bCs/>
          <w:color w:val="000000" w:themeColor="text1"/>
          <w:sz w:val="34"/>
          <w:szCs w:val="34"/>
        </w:rPr>
        <w:t>6</w:t>
      </w:r>
      <w:r w:rsidRPr="6FF93D01" w:rsidR="1B8F674E">
        <w:rPr>
          <w:rFonts w:ascii="Times New Roman" w:hAnsi="Times New Roman" w:eastAsia="Times New Roman" w:cs="Times New Roman"/>
          <w:b/>
          <w:bCs/>
          <w:color w:val="000000" w:themeColor="text1"/>
          <w:sz w:val="34"/>
          <w:szCs w:val="34"/>
        </w:rPr>
        <w:t xml:space="preserve"> de mayo del 2025</w:t>
      </w:r>
    </w:p>
    <w:p w:rsidR="12ADD856" w:rsidRDefault="12ADD856" w14:paraId="700C00D8" w14:textId="43BD86C6"/>
    <w:p w:rsidR="38010CC6" w:rsidRDefault="38010CC6" w14:paraId="16F1BD32" w14:textId="21D56993"/>
    <w:p w:rsidR="38010CC6" w:rsidRDefault="38010CC6" w14:paraId="2BE7B9D5" w14:textId="05F62E79"/>
    <w:p w:rsidR="38010CC6" w:rsidRDefault="38010CC6" w14:paraId="06F72730" w14:textId="7DF87EBF"/>
    <w:p w:rsidR="38010CC6" w:rsidRDefault="38010CC6" w14:paraId="6F6DC70D" w14:textId="6D62B25C"/>
    <w:p w:rsidR="6FF93D01" w:rsidRDefault="6FF93D01" w14:paraId="3EA30A9A" w14:textId="12EADFCB">
      <w:r>
        <w:br w:type="page"/>
      </w:r>
    </w:p>
    <w:p w:rsidR="0F7B5A36" w:rsidP="6FF93D01" w:rsidRDefault="0B8E2158" w14:paraId="5F5701D4" w14:textId="23FC1BBE">
      <w:pPr>
        <w:jc w:val="center"/>
        <w:rPr>
          <w:rFonts w:eastAsiaTheme="minorEastAsia"/>
          <w:b/>
          <w:bCs/>
          <w:color w:val="000000" w:themeColor="text1"/>
        </w:rPr>
      </w:pPr>
      <w:r w:rsidRPr="6FF93D01">
        <w:rPr>
          <w:rFonts w:eastAsiaTheme="minorEastAsia"/>
          <w:b/>
          <w:bCs/>
          <w:color w:val="000000" w:themeColor="text1"/>
        </w:rPr>
        <w:t>T</w:t>
      </w:r>
      <w:r w:rsidRPr="6FF93D01" w:rsidR="08BEE6A4">
        <w:rPr>
          <w:rFonts w:eastAsiaTheme="minorEastAsia"/>
          <w:b/>
          <w:bCs/>
          <w:color w:val="000000" w:themeColor="text1"/>
        </w:rPr>
        <w:t>AREA NO.2</w:t>
      </w:r>
    </w:p>
    <w:p w:rsidR="0B8E2158" w:rsidP="6FF93D01" w:rsidRDefault="0B8E2158" w14:paraId="28EB90FB" w14:textId="00ECC680">
      <w:pPr>
        <w:rPr>
          <w:rFonts w:eastAsiaTheme="minorEastAsia"/>
          <w:b/>
          <w:bCs/>
          <w:color w:val="000000" w:themeColor="text1"/>
        </w:rPr>
      </w:pPr>
      <w:r w:rsidRPr="6FF93D01">
        <w:rPr>
          <w:rFonts w:eastAsiaTheme="minorEastAsia"/>
          <w:b/>
          <w:bCs/>
          <w:color w:val="000000" w:themeColor="text1"/>
        </w:rPr>
        <w:t>O</w:t>
      </w:r>
      <w:r w:rsidRPr="6FF93D01" w:rsidR="1499DB0F">
        <w:rPr>
          <w:rFonts w:eastAsiaTheme="minorEastAsia"/>
          <w:b/>
          <w:bCs/>
          <w:color w:val="000000" w:themeColor="text1"/>
        </w:rPr>
        <w:t>BJETIVO</w:t>
      </w:r>
      <w:r w:rsidRPr="6FF93D01">
        <w:rPr>
          <w:rFonts w:eastAsiaTheme="minorEastAsia"/>
          <w:b/>
          <w:bCs/>
          <w:color w:val="000000" w:themeColor="text1"/>
        </w:rPr>
        <w:t>:</w:t>
      </w:r>
    </w:p>
    <w:p w:rsidR="3B68A326" w:rsidP="6FF93D01" w:rsidRDefault="3B68A326" w14:paraId="39B2716A" w14:textId="312C9C2A">
      <w:pPr>
        <w:rPr>
          <w:rFonts w:eastAsiaTheme="minorEastAsia"/>
        </w:rPr>
      </w:pPr>
      <w:r w:rsidRPr="6FF93D01">
        <w:rPr>
          <w:rFonts w:eastAsiaTheme="minorEastAsia"/>
        </w:rPr>
        <w:t>Asimilar los principios del desarrollo de código limpio propuestos por Robert C. Martin en “Código Limpio - Manual de estilo para el desarrollo ágil de software” (2018), con énfasis en la autodescripción del código, la eliminación de redundancias y el uso adecuado de comentarios, para lograr un código más claro, mantenible y expresivo.</w:t>
      </w:r>
    </w:p>
    <w:p w:rsidR="6DC06943" w:rsidP="6FF93D01" w:rsidRDefault="6DC06943" w14:paraId="0D468948" w14:textId="7466EFDE">
      <w:pPr>
        <w:rPr>
          <w:rFonts w:eastAsiaTheme="minorEastAsia"/>
          <w:b/>
          <w:bCs/>
          <w:color w:val="000000" w:themeColor="text1"/>
        </w:rPr>
      </w:pPr>
      <w:r w:rsidRPr="6FF93D01">
        <w:rPr>
          <w:rFonts w:eastAsiaTheme="minorEastAsia"/>
          <w:b/>
          <w:bCs/>
          <w:color w:val="000000" w:themeColor="text1"/>
        </w:rPr>
        <w:t>DESAROLLO:</w:t>
      </w:r>
    </w:p>
    <w:p w:rsidR="00F10EF3" w:rsidP="6FF93D01" w:rsidRDefault="5B2C2F8E" w14:paraId="4E97C7FB" w14:textId="0E6C3DAC">
      <w:pPr>
        <w:pStyle w:val="ListParagraph"/>
        <w:numPr>
          <w:ilvl w:val="0"/>
          <w:numId w:val="4"/>
        </w:numPr>
        <w:rPr>
          <w:b/>
        </w:rPr>
      </w:pPr>
      <w:r w:rsidRPr="6FF93D01">
        <w:rPr>
          <w:rFonts w:eastAsiaTheme="minorEastAsia"/>
          <w:b/>
        </w:rPr>
        <w:t>El código debe ser autodescrip</w:t>
      </w:r>
      <w:r w:rsidRPr="6FF93D01">
        <w:rPr>
          <w:b/>
        </w:rPr>
        <w:t>tivo</w:t>
      </w:r>
    </w:p>
    <w:p w:rsidR="673228D9" w:rsidP="46C69DB5" w:rsidRDefault="673228D9" w14:paraId="21CF7C55" w14:textId="00432B69">
      <w:r>
        <w:t xml:space="preserve">Un código debe ser autodescriptivo se refiere a que el código debe explicarse por </w:t>
      </w:r>
      <w:r w:rsidR="04083151">
        <w:t>sí</w:t>
      </w:r>
      <w:r>
        <w:t xml:space="preserve"> mismo, sin ayuda de comentarios o especificaciones extras</w:t>
      </w:r>
      <w:r w:rsidR="2BB93DAC">
        <w:t>, es decir, que la mayoría de las personas pued</w:t>
      </w:r>
      <w:r w:rsidR="54055A31">
        <w:t>en entenderlo sin necesidad de lo anterior mencionado. Para que esto sea posible debe tener nombres claros, que las funcio</w:t>
      </w:r>
      <w:r w:rsidR="27784C22">
        <w:t>nes estén bien definidas, con una buena estructura evitando abreviaciones que puedan causar confusión y comentarios solo en caso de ser necesarios</w:t>
      </w:r>
    </w:p>
    <w:p w:rsidR="772EE9DC" w:rsidP="46C69DB5" w:rsidRDefault="7692C5C1" w14:paraId="34468483" w14:textId="755F6A9D">
      <w:r>
        <w:rPr>
          <w:noProof/>
        </w:rPr>
        <w:drawing>
          <wp:inline distT="0" distB="0" distL="0" distR="0" wp14:anchorId="4A0525AF" wp14:editId="336F17E5">
            <wp:extent cx="4210050" cy="2819400"/>
            <wp:effectExtent l="0" t="0" r="0" b="0"/>
            <wp:docPr id="1319463003" name="Imagen 57892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78920129"/>
                    <pic:cNvPicPr/>
                  </pic:nvPicPr>
                  <pic:blipFill>
                    <a:blip r:embed="rId8">
                      <a:extLst>
                        <a:ext uri="{28A0092B-C50C-407E-A947-70E740481C1C}">
                          <a14:useLocalDpi xmlns:a14="http://schemas.microsoft.com/office/drawing/2010/main" val="0"/>
                        </a:ext>
                      </a:extLst>
                    </a:blip>
                    <a:stretch>
                      <a:fillRect/>
                    </a:stretch>
                  </pic:blipFill>
                  <pic:spPr>
                    <a:xfrm>
                      <a:off x="0" y="0"/>
                      <a:ext cx="4210050" cy="2819400"/>
                    </a:xfrm>
                    <a:prstGeom prst="rect">
                      <a:avLst/>
                    </a:prstGeom>
                  </pic:spPr>
                </pic:pic>
              </a:graphicData>
            </a:graphic>
          </wp:inline>
        </w:drawing>
      </w:r>
    </w:p>
    <w:p w:rsidR="7D6F9CEA" w:rsidRDefault="772EE9DC" w14:paraId="795727E0" w14:textId="1C72D121">
      <w:r w:rsidRPr="6FF93D01">
        <w:rPr>
          <w:b/>
        </w:rPr>
        <w:t>Imagen 1:</w:t>
      </w:r>
      <w:r>
        <w:t xml:space="preserve">  Código para sumar dos números </w:t>
      </w:r>
      <w:r w:rsidR="7DA9B91C">
        <w:t>fácil</w:t>
      </w:r>
      <w:r>
        <w:t xml:space="preserve"> de entender [1]</w:t>
      </w:r>
      <w:r w:rsidR="3A301479">
        <w:t>.</w:t>
      </w:r>
    </w:p>
    <w:p w:rsidR="2C304C3D" w:rsidP="6FF93D01" w:rsidRDefault="2C304C3D" w14:paraId="0FF8B7BD" w14:textId="6E0E9E30">
      <w:pPr>
        <w:pStyle w:val="ListParagraph"/>
        <w:numPr>
          <w:ilvl w:val="0"/>
          <w:numId w:val="4"/>
        </w:numPr>
        <w:rPr>
          <w:rFonts w:ascii="Aptos" w:hAnsi="Aptos" w:eastAsia="Aptos" w:cs="Aptos"/>
          <w:b/>
          <w:bCs/>
        </w:rPr>
      </w:pPr>
      <w:r w:rsidRPr="6FF93D01">
        <w:rPr>
          <w:b/>
          <w:bCs/>
        </w:rPr>
        <w:t xml:space="preserve"> </w:t>
      </w:r>
      <w:r w:rsidRPr="6FF93D01" w:rsidR="2B7FBD83">
        <w:rPr>
          <w:rFonts w:ascii="Aptos" w:hAnsi="Aptos" w:eastAsia="Aptos" w:cs="Aptos"/>
          <w:b/>
          <w:bCs/>
        </w:rPr>
        <w:t>No sea redundante</w:t>
      </w:r>
    </w:p>
    <w:p w:rsidR="2B7FBD83" w:rsidP="6FF93D01" w:rsidRDefault="2B7FBD83" w14:paraId="4CFCF67B" w14:textId="2B1E1AE0">
      <w:pPr>
        <w:rPr>
          <w:rFonts w:ascii="Aptos" w:hAnsi="Aptos" w:eastAsia="Aptos" w:cs="Aptos"/>
        </w:rPr>
      </w:pPr>
      <w:r>
        <w:t>Un código es</w:t>
      </w:r>
      <w:r w:rsidRPr="6FF93D01">
        <w:rPr>
          <w:rFonts w:ascii="Aptos" w:hAnsi="Aptos" w:eastAsia="Aptos" w:cs="Aptos"/>
        </w:rPr>
        <w:t xml:space="preserve"> redundante si describe algo que ya se define correctamente por sí mismo, quiere</w:t>
      </w:r>
      <w:r>
        <w:t xml:space="preserve"> decir que no repitas innecesariamente</w:t>
      </w:r>
      <w:r w:rsidRPr="6FF93D01">
        <w:rPr>
          <w:rFonts w:ascii="Aptos" w:hAnsi="Aptos" w:eastAsia="Aptos" w:cs="Aptos"/>
        </w:rPr>
        <w:t xml:space="preserve"> variables, condiciones o instrucciones que ya están definidas. Esto hace que el programa sea más largo, difícil de entender y mantener incluso se puede ahorrar varias líneas de código. En lugar de copiar y pegar líneas parecidas, usar funciones es una buena idea. Evitar redundancia ahorra tiempo, reduce errores y mejora la claridad del código, la idea es escribir un código limpio y claro es mucho mejor que escribir mucho.</w:t>
      </w:r>
    </w:p>
    <w:p w:rsidR="2B7FBD83" w:rsidP="6FF93D01" w:rsidRDefault="2B7FBD83" w14:paraId="0622847C" w14:textId="5B7D31F7">
      <w:r>
        <w:rPr>
          <w:noProof/>
        </w:rPr>
        <w:drawing>
          <wp:inline distT="0" distB="0" distL="0" distR="0" wp14:anchorId="52BE334E" wp14:editId="6F1172C7">
            <wp:extent cx="5724524" cy="1028700"/>
            <wp:effectExtent l="0" t="0" r="0" b="0"/>
            <wp:docPr id="1791479770" name="Imagen 35269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2693664"/>
                    <pic:cNvPicPr/>
                  </pic:nvPicPr>
                  <pic:blipFill>
                    <a:blip r:embed="rId9">
                      <a:extLst>
                        <a:ext uri="{28A0092B-C50C-407E-A947-70E740481C1C}">
                          <a14:useLocalDpi xmlns:a14="http://schemas.microsoft.com/office/drawing/2010/main" val="0"/>
                        </a:ext>
                      </a:extLst>
                    </a:blip>
                    <a:stretch>
                      <a:fillRect/>
                    </a:stretch>
                  </pic:blipFill>
                  <pic:spPr>
                    <a:xfrm>
                      <a:off x="0" y="0"/>
                      <a:ext cx="5724524" cy="1028700"/>
                    </a:xfrm>
                    <a:prstGeom prst="rect">
                      <a:avLst/>
                    </a:prstGeom>
                  </pic:spPr>
                </pic:pic>
              </a:graphicData>
            </a:graphic>
          </wp:inline>
        </w:drawing>
      </w:r>
      <w:r>
        <w:br/>
      </w:r>
      <w:r w:rsidRPr="6FF93D01">
        <w:rPr>
          <w:rFonts w:ascii="Aptos" w:hAnsi="Aptos" w:eastAsia="Aptos" w:cs="Aptos"/>
          <w:b/>
          <w:bCs/>
        </w:rPr>
        <w:t>Imagen 2:</w:t>
      </w:r>
      <w:r w:rsidRPr="6FF93D01">
        <w:rPr>
          <w:rFonts w:ascii="Aptos" w:hAnsi="Aptos" w:eastAsia="Aptos" w:cs="Aptos"/>
        </w:rPr>
        <w:t xml:space="preserve"> comentario redundante [2]</w:t>
      </w:r>
      <w:r w:rsidRPr="6FF93D01" w:rsidR="2C304C3D">
        <w:t xml:space="preserve"> </w:t>
      </w:r>
    </w:p>
    <w:p w:rsidR="3BD5A38D" w:rsidP="6FF93D01" w:rsidRDefault="3BD5A38D" w14:paraId="1B6D59FF" w14:textId="14AC80D2">
      <w:pPr>
        <w:pStyle w:val="ListParagraph"/>
        <w:numPr>
          <w:ilvl w:val="0"/>
          <w:numId w:val="4"/>
        </w:numPr>
        <w:rPr>
          <w:rFonts w:ascii="Aptos" w:hAnsi="Aptos" w:eastAsia="Aptos" w:cs="Aptos"/>
          <w:b/>
          <w:bCs/>
        </w:rPr>
      </w:pPr>
      <w:r w:rsidRPr="6FF93D01">
        <w:rPr>
          <w:rFonts w:ascii="Aptos" w:hAnsi="Aptos" w:eastAsia="Aptos" w:cs="Aptos"/>
          <w:b/>
          <w:bCs/>
        </w:rPr>
        <w:t>No añada ruido obvio</w:t>
      </w:r>
    </w:p>
    <w:p w:rsidR="3BD5A38D" w:rsidP="6FF93D01" w:rsidRDefault="3BD5A38D" w14:paraId="0F9E4470" w14:textId="6FFB0956">
      <w:pPr>
        <w:rPr>
          <w:rFonts w:ascii="Aptos" w:hAnsi="Aptos" w:eastAsia="Aptos" w:cs="Aptos"/>
        </w:rPr>
      </w:pPr>
      <w:r w:rsidRPr="6FF93D01">
        <w:rPr>
          <w:rFonts w:ascii="Aptos" w:hAnsi="Aptos" w:eastAsia="Aptos" w:cs="Aptos"/>
        </w:rPr>
        <w:t>Cuando añadimos un comentario este debe añadir información que resulte útil para entender el código, no con información que resulte innecesaria e incluso repita lo mismo que ya se encuentra escrito en el código; de tal manera que si un comentario genera un ruido o no aporta en algo a la comprensión es mejor simplemente eliminarlo</w:t>
      </w:r>
    </w:p>
    <w:p w:rsidR="3BD5A38D" w:rsidRDefault="3BD5A38D" w14:paraId="564664C9" w14:textId="4C071E7C">
      <w:r>
        <w:rPr>
          <w:noProof/>
        </w:rPr>
        <w:drawing>
          <wp:inline distT="0" distB="0" distL="0" distR="0" wp14:anchorId="78DD2B18" wp14:editId="0D5268B2">
            <wp:extent cx="5724524" cy="1666875"/>
            <wp:effectExtent l="0" t="0" r="0" b="0"/>
            <wp:docPr id="116657913" name="Imagen 116657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24524" cy="1666875"/>
                    </a:xfrm>
                    <a:prstGeom prst="rect">
                      <a:avLst/>
                    </a:prstGeom>
                  </pic:spPr>
                </pic:pic>
              </a:graphicData>
            </a:graphic>
          </wp:inline>
        </w:drawing>
      </w:r>
      <w:r w:rsidRPr="6FF93D01">
        <w:rPr>
          <w:b/>
          <w:bCs/>
        </w:rPr>
        <w:t>Imagen 3:</w:t>
      </w:r>
      <w:r>
        <w:t xml:space="preserve"> Comentario con Ruido Obvio</w:t>
      </w:r>
      <w:r w:rsidR="073FB8BA">
        <w:t xml:space="preserve"> [3]</w:t>
      </w:r>
    </w:p>
    <w:p w:rsidR="37E6D576" w:rsidP="6FF93D01" w:rsidRDefault="37E6D576" w14:paraId="2E824747" w14:textId="6A424020">
      <w:pPr>
        <w:pStyle w:val="ListParagraph"/>
        <w:numPr>
          <w:ilvl w:val="0"/>
          <w:numId w:val="4"/>
        </w:numPr>
        <w:rPr>
          <w:rFonts w:ascii="Aptos" w:hAnsi="Aptos" w:eastAsia="Aptos" w:cs="Aptos"/>
          <w:b/>
          <w:bCs/>
        </w:rPr>
      </w:pPr>
      <w:r w:rsidRPr="6FF93D01">
        <w:rPr>
          <w:rFonts w:ascii="Aptos" w:hAnsi="Aptos" w:eastAsia="Aptos" w:cs="Aptos"/>
          <w:b/>
          <w:bCs/>
        </w:rPr>
        <w:t>No use corchetes de cierre en los comentarios</w:t>
      </w:r>
    </w:p>
    <w:p w:rsidR="37E6D576" w:rsidRDefault="37E6D576" w14:paraId="25F97F68" w14:textId="63BABE57">
      <w:r>
        <w:t>A la hora de comentar es preferible no colocar corchetes de cierre por varias razones, las cuales son: Puedes confundir a las personas quien está leyendo el código, puede parecer parte de algo diferente y no un comentario, llega a ser innecesario si solo lo usamos para encerrar texto, los corchetes no aportan nada necesario a nuestros comentarios y estos deben ser los más claros y simples posibles para evitar confusión</w:t>
      </w:r>
    </w:p>
    <w:p w:rsidR="37E6D576" w:rsidRDefault="37E6D576" w14:paraId="4921DD9F" w14:textId="28D01F42">
      <w:r>
        <w:rPr>
          <w:noProof/>
        </w:rPr>
        <w:drawing>
          <wp:inline distT="0" distB="0" distL="0" distR="0" wp14:anchorId="6A9FC81F" wp14:editId="63027C9C">
            <wp:extent cx="5724524" cy="1838325"/>
            <wp:effectExtent l="0" t="0" r="0" b="0"/>
            <wp:docPr id="1745496807" name="Imagen 207538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75385012"/>
                    <pic:cNvPicPr/>
                  </pic:nvPicPr>
                  <pic:blipFill>
                    <a:blip r:embed="rId11">
                      <a:extLst>
                        <a:ext uri="{28A0092B-C50C-407E-A947-70E740481C1C}">
                          <a14:useLocalDpi xmlns:a14="http://schemas.microsoft.com/office/drawing/2010/main" val="0"/>
                        </a:ext>
                      </a:extLst>
                    </a:blip>
                    <a:stretch>
                      <a:fillRect/>
                    </a:stretch>
                  </pic:blipFill>
                  <pic:spPr>
                    <a:xfrm>
                      <a:off x="0" y="0"/>
                      <a:ext cx="5724524" cy="1838325"/>
                    </a:xfrm>
                    <a:prstGeom prst="rect">
                      <a:avLst/>
                    </a:prstGeom>
                  </pic:spPr>
                </pic:pic>
              </a:graphicData>
            </a:graphic>
          </wp:inline>
        </w:drawing>
      </w:r>
      <w:r w:rsidRPr="6FF93D01">
        <w:rPr>
          <w:b/>
          <w:bCs/>
        </w:rPr>
        <w:t>Imagen 4:</w:t>
      </w:r>
      <w:r>
        <w:t xml:space="preserve"> Comentarios simples y claros en código [4].</w:t>
      </w:r>
    </w:p>
    <w:p w:rsidR="6FF93D01" w:rsidRDefault="6FF93D01" w14:paraId="41339E9A" w14:textId="03A011D3"/>
    <w:p w:rsidR="6FF93D01" w:rsidP="6FF93D01" w:rsidRDefault="6FF93D01" w14:paraId="69146EAA" w14:textId="5E69C378"/>
    <w:p w:rsidR="32C52DA4" w:rsidP="6FF93D01" w:rsidRDefault="32C52DA4" w14:paraId="0E32ADE8" w14:textId="03091608">
      <w:pPr>
        <w:pStyle w:val="ListParagraph"/>
        <w:numPr>
          <w:ilvl w:val="0"/>
          <w:numId w:val="4"/>
        </w:numPr>
        <w:rPr>
          <w:b/>
          <w:bCs/>
        </w:rPr>
      </w:pPr>
      <w:r w:rsidRPr="6FF93D01">
        <w:rPr>
          <w:b/>
          <w:bCs/>
        </w:rPr>
        <w:t>No comente código. Simplemente elimínelo.</w:t>
      </w:r>
    </w:p>
    <w:p w:rsidR="32C52DA4" w:rsidRDefault="32C52DA4" w14:paraId="5392B726" w14:textId="65AA461A">
      <w:r>
        <w:t>Los comentarios son fragmentos añadidos antes o después de un código, con la finalidad de explicar los procesos que estén sucediendo. Al hacer uso de comentarios se está compensando la incapacidad que existe para expresarse solo en el código, pero al realizar un uso excesivo o incensario provoca una dificultad en la comprensión clara del código.</w:t>
      </w:r>
    </w:p>
    <w:p w:rsidR="32C52DA4" w:rsidRDefault="32C52DA4" w14:paraId="0BF4F75A" w14:textId="1E17B050">
      <w:r>
        <w:t>Los lenguajes de programación no son lo suficientemente expresivos o no expresan las intenciones de manera directa, por ello se necesitan de los comentarios, pero si se escribiese un código mucho más expresivo y claro desde el principio, los comentarios serían mínimos o nulos.</w:t>
      </w:r>
    </w:p>
    <w:p w:rsidR="32C52DA4" w:rsidRDefault="32C52DA4" w14:paraId="77DC1F25" w14:textId="0E4D8FAD">
      <w:r>
        <w:t>Un código puede ir cambiando o evolucionando, y así ciertos fragmentos irán variando de posición para optimizar o agrandar su funcionamiento. Mientras, más antiguo sea el código, el comentario ira quedando, desactualizando y terminara obsoleto.</w:t>
      </w:r>
    </w:p>
    <w:p w:rsidR="32C52DA4" w:rsidRDefault="32C52DA4" w14:paraId="228D0D98" w14:textId="6D9076EF">
      <w:r>
        <w:t xml:space="preserve">Por ello el eliminar los comentarios (no solo los incensarios) forzamos a que el código sea más claro y expresivo para que el lector puedo entender el código sin la necesidad de comentarios, además de que el código será adaptable a futuras versiones. </w:t>
      </w:r>
      <w:r>
        <w:rPr>
          <w:noProof/>
        </w:rPr>
        <w:drawing>
          <wp:inline distT="0" distB="0" distL="0" distR="0" wp14:anchorId="79FB00AE" wp14:editId="248E6E20">
            <wp:extent cx="4458322" cy="2505424"/>
            <wp:effectExtent l="9525" t="9525" r="9525" b="9525"/>
            <wp:docPr id="1608422741" name="Imagen 4243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2432122"/>
                    <pic:cNvPicPr/>
                  </pic:nvPicPr>
                  <pic:blipFill>
                    <a:blip r:embed="rId12">
                      <a:extLst>
                        <a:ext uri="{28A0092B-C50C-407E-A947-70E740481C1C}">
                          <a14:useLocalDpi xmlns:a14="http://schemas.microsoft.com/office/drawing/2010/main" val="0"/>
                        </a:ext>
                      </a:extLst>
                    </a:blip>
                    <a:stretch>
                      <a:fillRect/>
                    </a:stretch>
                  </pic:blipFill>
                  <pic:spPr>
                    <a:xfrm>
                      <a:off x="0" y="0"/>
                      <a:ext cx="4458322" cy="2505424"/>
                    </a:xfrm>
                    <a:prstGeom prst="rect">
                      <a:avLst/>
                    </a:prstGeom>
                    <a:ln w="9525">
                      <a:solidFill>
                        <a:schemeClr val="tx1">
                          <a:lumMod val="95000"/>
                          <a:lumOff val="5000"/>
                        </a:schemeClr>
                      </a:solidFill>
                      <a:prstDash val="solid"/>
                    </a:ln>
                  </pic:spPr>
                </pic:pic>
              </a:graphicData>
            </a:graphic>
          </wp:inline>
        </w:drawing>
      </w:r>
    </w:p>
    <w:p w:rsidR="32C52DA4" w:rsidRDefault="32C52DA4" w14:paraId="1B92B57C" w14:textId="59AE94B6">
      <w:r w:rsidRPr="6FF93D01">
        <w:rPr>
          <w:b/>
          <w:bCs/>
        </w:rPr>
        <w:t>Imagen 5:</w:t>
      </w:r>
      <w:r>
        <w:t xml:space="preserve"> Código sin comentarios [5].</w:t>
      </w:r>
    </w:p>
    <w:p w:rsidR="32E086CA" w:rsidP="6FF93D01" w:rsidRDefault="32E086CA" w14:paraId="6B4B742A" w14:textId="7F3CF188">
      <w:pPr>
        <w:pStyle w:val="ListParagraph"/>
        <w:numPr>
          <w:ilvl w:val="0"/>
          <w:numId w:val="4"/>
        </w:numPr>
        <w:rPr>
          <w:b/>
          <w:bCs/>
        </w:rPr>
      </w:pPr>
      <w:r w:rsidRPr="6FF93D01">
        <w:rPr>
          <w:b/>
          <w:bCs/>
        </w:rPr>
        <w:t>Utilícelos como explicación de intenciones.</w:t>
      </w:r>
    </w:p>
    <w:p w:rsidR="32E086CA" w:rsidRDefault="32E086CA" w14:paraId="7156FFE9" w14:textId="2F3F0C3B">
      <w:r>
        <w:t>En ocasiones, un comentario pasa de ser solo información útil de la implementación, a proveer la intención que hay tras una decisión. Los comentarios no son una disculpa por un mal código, sino una herramienta para explicar lo inexplicable (Martin, 2008), el comentario deberá ser usado para explicar a los demás lo que el código no pueda explicar por sí mismo, como en este punto, explicar las intenciones.</w:t>
      </w:r>
      <w:r>
        <w:rPr>
          <w:noProof/>
        </w:rPr>
        <w:drawing>
          <wp:inline distT="0" distB="0" distL="0" distR="0" wp14:anchorId="2DEF05AA" wp14:editId="1888C9A0">
            <wp:extent cx="4382222" cy="3171825"/>
            <wp:effectExtent l="0" t="0" r="0" b="0"/>
            <wp:docPr id="1638838408" name="Picture 117896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962657"/>
                    <pic:cNvPicPr/>
                  </pic:nvPicPr>
                  <pic:blipFill>
                    <a:blip r:embed="rId13">
                      <a:extLst>
                        <a:ext uri="{28A0092B-C50C-407E-A947-70E740481C1C}">
                          <a14:useLocalDpi xmlns:a14="http://schemas.microsoft.com/office/drawing/2010/main" val="0"/>
                        </a:ext>
                      </a:extLst>
                    </a:blip>
                    <a:stretch>
                      <a:fillRect/>
                    </a:stretch>
                  </pic:blipFill>
                  <pic:spPr>
                    <a:xfrm>
                      <a:off x="0" y="0"/>
                      <a:ext cx="4382222" cy="3171825"/>
                    </a:xfrm>
                    <a:prstGeom prst="rect">
                      <a:avLst/>
                    </a:prstGeom>
                  </pic:spPr>
                </pic:pic>
              </a:graphicData>
            </a:graphic>
          </wp:inline>
        </w:drawing>
      </w:r>
    </w:p>
    <w:p w:rsidR="32E086CA" w:rsidRDefault="32E086CA" w14:paraId="0F8A7CE8" w14:textId="7FBB2A21">
      <w:r w:rsidRPr="6FF93D01">
        <w:rPr>
          <w:b/>
          <w:bCs/>
        </w:rPr>
        <w:t>Imagen 6:</w:t>
      </w:r>
      <w:r>
        <w:t xml:space="preserve"> Explicación de intenciones en el código [6].</w:t>
      </w:r>
    </w:p>
    <w:p w:rsidR="4659C3E6" w:rsidP="6FF93D01" w:rsidRDefault="4659C3E6" w14:paraId="293752B5" w14:textId="4D90FB64">
      <w:pPr>
        <w:pStyle w:val="ListParagraph"/>
        <w:numPr>
          <w:ilvl w:val="0"/>
          <w:numId w:val="4"/>
        </w:numPr>
        <w:rPr>
          <w:b/>
          <w:bCs/>
        </w:rPr>
      </w:pPr>
      <w:r w:rsidRPr="6FF93D01">
        <w:rPr>
          <w:b/>
          <w:bCs/>
        </w:rPr>
        <w:t>Utilícelos como aclaración del código.</w:t>
      </w:r>
    </w:p>
    <w:p w:rsidR="4659C3E6" w:rsidRDefault="4659C3E6" w14:paraId="1887409F" w14:textId="004ABC19">
      <w:r>
        <w:t>Los comentarios deben ser usados para aclarar el propósito del código o para añadir información extra a este, la cual resulte útil para quienes trabajaran en el posteriormente, así como dar explicaciones que no son evidentes a simple vista.</w:t>
      </w:r>
    </w:p>
    <w:p w:rsidR="4659C3E6" w:rsidRDefault="4659C3E6" w14:paraId="497DBCDA" w14:textId="1E2E8784">
      <w:r>
        <w:rPr>
          <w:noProof/>
        </w:rPr>
        <w:drawing>
          <wp:inline distT="0" distB="0" distL="0" distR="0" wp14:anchorId="18182EEC" wp14:editId="662E9518">
            <wp:extent cx="5724524" cy="2619375"/>
            <wp:effectExtent l="0" t="0" r="0" b="0"/>
            <wp:docPr id="833605624" name="Imagen 83360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724524" cy="2619375"/>
                    </a:xfrm>
                    <a:prstGeom prst="rect">
                      <a:avLst/>
                    </a:prstGeom>
                  </pic:spPr>
                </pic:pic>
              </a:graphicData>
            </a:graphic>
          </wp:inline>
        </w:drawing>
      </w:r>
      <w:r w:rsidRPr="6FF93D01">
        <w:rPr>
          <w:b/>
          <w:bCs/>
        </w:rPr>
        <w:t>Imagen 7:</w:t>
      </w:r>
      <w:r>
        <w:t xml:space="preserve"> Ejemplo de un comentario que brinda una aclaración al código</w:t>
      </w:r>
      <w:r w:rsidR="51145765">
        <w:t xml:space="preserve"> [7].</w:t>
      </w:r>
    </w:p>
    <w:p w:rsidR="6FB1D4E7" w:rsidP="6FF93D01" w:rsidRDefault="6FB1D4E7" w14:paraId="324F0A6C" w14:textId="634103FD">
      <w:pPr>
        <w:pStyle w:val="ListParagraph"/>
        <w:numPr>
          <w:ilvl w:val="0"/>
          <w:numId w:val="4"/>
        </w:numPr>
        <w:rPr>
          <w:rFonts w:ascii="Aptos" w:hAnsi="Aptos" w:eastAsia="Aptos" w:cs="Aptos"/>
          <w:b/>
          <w:bCs/>
        </w:rPr>
      </w:pPr>
      <w:r w:rsidRPr="6FF93D01">
        <w:rPr>
          <w:b/>
          <w:bCs/>
        </w:rPr>
        <w:t>Utilícelos como advertencia de las consecuencias</w:t>
      </w:r>
    </w:p>
    <w:p w:rsidR="6FB1D4E7" w:rsidP="6FF93D01" w:rsidRDefault="6FB1D4E7" w14:paraId="1A04A058" w14:textId="0C8092B7">
      <w:pPr>
        <w:rPr>
          <w:rFonts w:ascii="Aptos" w:hAnsi="Aptos" w:eastAsia="Aptos" w:cs="Aptos"/>
        </w:rPr>
      </w:pPr>
      <w:r>
        <w:t>Usar comentarios como advertencia de las consecuencias significa avisar al usuario o programador sobre riesgos al usar cierto código. Sirve para prevenir errores graves, como borrar datos o afectar el rendimiento, estos comentarios son una forma de proteger el sistema y al programador, se colocan antes de métodos peligrosos o delicados. Deben ser claros y directos, indicando lo qué puede llegar a salir mal. No es solo explicar qué hace el código, sino qué pasaría si se usa mal. Ayudan a otros desarrolladores a tomar decisiones con cuidado. También evitan que alguien modifique funciones sensibles sin saber los efectos.</w:t>
      </w:r>
      <w:r>
        <w:br/>
      </w:r>
      <w:r>
        <w:t xml:space="preserve"> </w:t>
      </w:r>
      <w:r>
        <w:rPr>
          <w:noProof/>
        </w:rPr>
        <w:drawing>
          <wp:inline distT="0" distB="0" distL="0" distR="0" wp14:anchorId="3BDB8DF0" wp14:editId="3D3062C9">
            <wp:extent cx="5607990" cy="1656368"/>
            <wp:effectExtent l="0" t="0" r="0" b="0"/>
            <wp:docPr id="584295931" name="Imagen 121726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17262332"/>
                    <pic:cNvPicPr/>
                  </pic:nvPicPr>
                  <pic:blipFill>
                    <a:blip r:embed="rId15">
                      <a:extLst>
                        <a:ext uri="{28A0092B-C50C-407E-A947-70E740481C1C}">
                          <a14:useLocalDpi xmlns:a14="http://schemas.microsoft.com/office/drawing/2010/main" val="0"/>
                        </a:ext>
                      </a:extLst>
                    </a:blip>
                    <a:stretch>
                      <a:fillRect/>
                    </a:stretch>
                  </pic:blipFill>
                  <pic:spPr>
                    <a:xfrm>
                      <a:off x="0" y="0"/>
                      <a:ext cx="5607990" cy="1656368"/>
                    </a:xfrm>
                    <a:prstGeom prst="rect">
                      <a:avLst/>
                    </a:prstGeom>
                  </pic:spPr>
                </pic:pic>
              </a:graphicData>
            </a:graphic>
          </wp:inline>
        </w:drawing>
      </w:r>
      <w:r>
        <w:br/>
      </w:r>
      <w:r w:rsidRPr="6FF93D01">
        <w:rPr>
          <w:rFonts w:ascii="Aptos" w:hAnsi="Aptos" w:eastAsia="Aptos" w:cs="Aptos"/>
          <w:b/>
          <w:bCs/>
        </w:rPr>
        <w:t xml:space="preserve">Imagen </w:t>
      </w:r>
      <w:r w:rsidRPr="6FF93D01" w:rsidR="7E1383D0">
        <w:rPr>
          <w:rFonts w:ascii="Aptos" w:hAnsi="Aptos" w:eastAsia="Aptos" w:cs="Aptos"/>
          <w:b/>
          <w:bCs/>
        </w:rPr>
        <w:t>8</w:t>
      </w:r>
      <w:r w:rsidRPr="6FF93D01" w:rsidR="47A87603">
        <w:rPr>
          <w:rFonts w:ascii="Aptos" w:hAnsi="Aptos" w:eastAsia="Aptos" w:cs="Aptos"/>
          <w:b/>
          <w:bCs/>
        </w:rPr>
        <w:t>;</w:t>
      </w:r>
      <w:r w:rsidRPr="6FF93D01" w:rsidR="47A87603">
        <w:rPr>
          <w:rFonts w:ascii="Aptos" w:hAnsi="Aptos" w:eastAsia="Aptos" w:cs="Aptos"/>
        </w:rPr>
        <w:t xml:space="preserve"> advertencia a una consecuencia [8].</w:t>
      </w:r>
    </w:p>
    <w:p w:rsidR="6FF93D01" w:rsidP="6FF93D01" w:rsidRDefault="6FF93D01" w14:paraId="7296E0E9" w14:textId="11E6D53B">
      <w:pPr>
        <w:rPr>
          <w:rFonts w:ascii="Aptos" w:hAnsi="Aptos" w:eastAsia="Aptos" w:cs="Aptos"/>
          <w:b/>
          <w:bCs/>
        </w:rPr>
      </w:pPr>
    </w:p>
    <w:p w:rsidR="6FF93D01" w:rsidP="6FF93D01" w:rsidRDefault="6FF93D01" w14:paraId="6F4CDEC0" w14:textId="23269EBE"/>
    <w:p w:rsidR="7D6F9CEA" w:rsidRDefault="7D6F9CEA" w14:paraId="6BF8F4D8" w14:textId="47C03F96"/>
    <w:p w:rsidR="7D6F9CEA" w:rsidP="7D6F9CEA" w:rsidRDefault="7D6F9CEA" w14:paraId="3BA79D14" w14:textId="56771D27"/>
    <w:p w:rsidR="7D6F9CEA" w:rsidP="7D6F9CEA" w:rsidRDefault="7D6F9CEA" w14:paraId="26263DFC" w14:textId="0D8547B0"/>
    <w:p w:rsidR="7D6F9CEA" w:rsidP="7D6F9CEA" w:rsidRDefault="7D6F9CEA" w14:paraId="588C4888" w14:textId="47FA73C8"/>
    <w:p w:rsidR="7D6F9CEA" w:rsidP="7D6F9CEA" w:rsidRDefault="7D6F9CEA" w14:paraId="0297DF2E" w14:textId="57018E13"/>
    <w:p w:rsidR="7D6F9CEA" w:rsidP="7D6F9CEA" w:rsidRDefault="7D6F9CEA" w14:paraId="6E4179C8" w14:textId="0D7C45BA"/>
    <w:p w:rsidR="7D6F9CEA" w:rsidP="7D6F9CEA" w:rsidRDefault="7D6F9CEA" w14:paraId="5C178B07" w14:textId="667DE51D"/>
    <w:p w:rsidR="7D6F9CEA" w:rsidP="7D6F9CEA" w:rsidRDefault="7D6F9CEA" w14:paraId="757D80C3" w14:textId="19CE300C"/>
    <w:p w:rsidR="7D6F9CEA" w:rsidP="7D6F9CEA" w:rsidRDefault="7D6F9CEA" w14:paraId="62BACB8D" w14:textId="1EFD596F"/>
    <w:p w:rsidR="7D6F9CEA" w:rsidP="7D6F9CEA" w:rsidRDefault="7D6F9CEA" w14:paraId="51E5486A" w14:textId="3CC2B3D5"/>
    <w:p w:rsidR="7D6F9CEA" w:rsidP="7D6F9CEA" w:rsidRDefault="7D6F9CEA" w14:paraId="4F9B19E4" w14:textId="6E73E610"/>
    <w:p w:rsidR="7D6F9CEA" w:rsidRDefault="7D6F9CEA" w14:paraId="3E158FA1" w14:textId="0F182A2F">
      <w:r>
        <w:br w:type="page"/>
      </w:r>
    </w:p>
    <w:p w:rsidR="6CDCE130" w:rsidP="6FF93D01" w:rsidRDefault="6CDCE130" w14:paraId="27EE013D" w14:textId="17BD873C">
      <w:pPr>
        <w:rPr>
          <w:rFonts w:eastAsiaTheme="minorEastAsia"/>
          <w:b/>
          <w:bCs/>
        </w:rPr>
      </w:pPr>
      <w:r w:rsidRPr="6FF93D01">
        <w:rPr>
          <w:b/>
          <w:bCs/>
        </w:rPr>
        <w:t>Conc</w:t>
      </w:r>
      <w:r w:rsidRPr="6FF93D01">
        <w:rPr>
          <w:rFonts w:eastAsiaTheme="minorEastAsia"/>
          <w:b/>
          <w:bCs/>
        </w:rPr>
        <w:t xml:space="preserve">lusión: </w:t>
      </w:r>
    </w:p>
    <w:p w:rsidR="6CDCE130" w:rsidP="6FF93D01" w:rsidRDefault="6CDCE130" w14:paraId="47DB5577" w14:textId="6C92B2EA">
      <w:pPr>
        <w:spacing w:before="240" w:after="240"/>
        <w:rPr>
          <w:rFonts w:eastAsiaTheme="minorEastAsia"/>
        </w:rPr>
      </w:pPr>
      <w:r w:rsidRPr="6FF93D01">
        <w:rPr>
          <w:rFonts w:eastAsiaTheme="minorEastAsia"/>
        </w:rPr>
        <w:t xml:space="preserve">El desarrollo de software de calidad no solo depende de que el código funcione correctamente, sino de que sea comprensible, mantenible y claro para cualquier desarrollador que lo lea. A través del análisis y aplicación de los principios planteados en </w:t>
      </w:r>
      <w:r w:rsidRPr="6FF93D01">
        <w:rPr>
          <w:rFonts w:eastAsiaTheme="minorEastAsia"/>
          <w:i/>
          <w:iCs/>
        </w:rPr>
        <w:t>“Código Limpio”</w:t>
      </w:r>
      <w:r w:rsidRPr="6FF93D01">
        <w:rPr>
          <w:rFonts w:eastAsiaTheme="minorEastAsia"/>
        </w:rPr>
        <w:t xml:space="preserve"> de Robert C. Martin, se destaca la importancia de escribir un código autodescriptivo, evitar redundancias innecesarias y utilizar los comentarios de manera estratégica, no como sustituto de una mala implementación, sino como complemento para explicar intenciones o advertir sobre posibles consecuencias.</w:t>
      </w:r>
    </w:p>
    <w:p w:rsidR="6CDCE130" w:rsidP="6FF93D01" w:rsidRDefault="6CDCE130" w14:paraId="133A78B1" w14:textId="1CAEBC28">
      <w:pPr>
        <w:spacing w:before="240" w:after="240"/>
        <w:rPr>
          <w:rFonts w:eastAsiaTheme="minorEastAsia"/>
        </w:rPr>
      </w:pPr>
      <w:r w:rsidRPr="6FF93D01">
        <w:rPr>
          <w:rFonts w:eastAsiaTheme="minorEastAsia"/>
        </w:rPr>
        <w:t>Adoptar estas buenas prácticas permite reducir errores, facilitar la colaboración entre equipos y garantizar la evolución continua del software a lo largo del tiempo. Un código limpio no solo refleja profesionalismo, sino que también construye una base sólida para el desarrollo ágil y sostenible.</w:t>
      </w:r>
    </w:p>
    <w:p w:rsidR="0DB9A3C5" w:rsidP="4F7A0DD7" w:rsidRDefault="0DB9A3C5" w14:paraId="301568AF" w14:textId="58F98373">
      <w:pPr>
        <w:rPr>
          <w:rFonts w:eastAsia="" w:eastAsiaTheme="minorEastAsia"/>
          <w:b w:val="1"/>
          <w:bCs w:val="1"/>
        </w:rPr>
      </w:pPr>
      <w:r w:rsidRPr="4F7A0DD7" w:rsidR="3C34DE28">
        <w:rPr>
          <w:rFonts w:eastAsia="" w:eastAsiaTheme="minorEastAsia"/>
          <w:b w:val="1"/>
          <w:bCs w:val="1"/>
        </w:rPr>
        <w:t>Referencias</w:t>
      </w:r>
      <w:r w:rsidRPr="4F7A0DD7" w:rsidR="00924DC3">
        <w:rPr>
          <w:rFonts w:eastAsia="" w:eastAsiaTheme="minorEastAsia"/>
          <w:b w:val="1"/>
          <w:bCs w:val="1"/>
        </w:rPr>
        <w:t>:</w:t>
      </w:r>
    </w:p>
    <w:p w:rsidR="67A46F00" w:rsidRDefault="67A46F00" w14:paraId="338DA844" w14:textId="5E06B2A0">
      <w:r w:rsidRPr="6FF93D01">
        <w:rPr>
          <w:rFonts w:eastAsiaTheme="minorEastAsia"/>
        </w:rPr>
        <w:t>Cecil, R. (2018). Código Limpio Manual de estilo para el desarrollo ágil de software [Archivo PDF].</w:t>
      </w:r>
      <w:r>
        <w:t xml:space="preserve"> </w:t>
      </w:r>
      <w:hyperlink r:id="rId16">
        <w:r w:rsidRPr="6FF93D01">
          <w:rPr>
            <w:rStyle w:val="Hyperlink"/>
            <w:color w:val="auto"/>
            <w:u w:val="none"/>
          </w:rPr>
          <w:t>https://elhacker.info/manuales/Lenguajes%20de%20Programacion/Codigo%20limpio%20-%20Robert%20Cecil%20Martin.pdf.com</w:t>
        </w:r>
      </w:hyperlink>
    </w:p>
    <w:p w:rsidR="46C69DB5" w:rsidP="4F7A0DD7" w:rsidRDefault="142F1C23" w14:paraId="40F83646" w14:textId="57B3A2EC">
      <w:pPr>
        <w:spacing w:before="240" w:after="240"/>
        <w:rPr>
          <w:rStyle w:val="Hyperlink"/>
          <w:rFonts w:ascii="Aptos" w:hAnsi="Aptos" w:eastAsia="Aptos" w:cs="Aptos"/>
          <w:color w:val="auto"/>
          <w:u w:val="none"/>
        </w:rPr>
      </w:pPr>
      <w:r w:rsidR="420663A2">
        <w:rPr/>
        <w:t>[1]</w:t>
      </w:r>
      <w:r w:rsidR="3389CDA2">
        <w:rPr/>
        <w:t xml:space="preserve"> Suma de dos números enteros en </w:t>
      </w:r>
      <w:r w:rsidR="3389CDA2">
        <w:rPr/>
        <w:t>c++</w:t>
      </w:r>
      <w:r w:rsidR="3389CDA2">
        <w:rPr/>
        <w:t xml:space="preserve">. (s.f.). </w:t>
      </w:r>
      <w:r w:rsidRPr="4F7A0DD7" w:rsidR="3389CDA2">
        <w:rPr>
          <w:i w:val="1"/>
          <w:iCs w:val="1"/>
        </w:rPr>
        <w:t>Programa código:</w:t>
      </w:r>
      <w:r w:rsidRPr="4F7A0DD7" w:rsidR="420663A2">
        <w:rPr>
          <w:i w:val="1"/>
          <w:iCs w:val="1"/>
        </w:rPr>
        <w:t xml:space="preserve"> </w:t>
      </w:r>
      <w:r w:rsidR="420663A2">
        <w:rPr/>
        <w:t xml:space="preserve"> </w:t>
      </w:r>
      <w:hyperlink r:id="R251a0c5813ee49bc">
        <w:r w:rsidRPr="4F7A0DD7" w:rsidR="420663A2">
          <w:rPr>
            <w:rStyle w:val="Hyperlink"/>
            <w:rFonts w:ascii="Aptos" w:hAnsi="Aptos" w:eastAsia="Aptos" w:cs="Aptos"/>
            <w:color w:val="auto"/>
            <w:u w:val="none"/>
          </w:rPr>
          <w:t>https://blogger.googleusercontent.com/img/b/R29vZ2xl/AVvXsEg2wWH-kgYXp3jUlDE-Qydq1dcS-5zYkCCDM19jLpdaLMJ46_Y_ru2St6vJuQS9dCv5Cj8AlA_MtiP9qcRLSPqNOe_T4bc4GEVmXoYZuULikUoD5TJYvXO2-uqWDY8ccjX5dSdKaBhRQuNm/s1600/1im.JPG</w:t>
        </w:r>
        <w:r w:rsidRPr="4F7A0DD7" w:rsidR="77A3AA27">
          <w:rPr>
            <w:rStyle w:val="Hyperlink"/>
            <w:rFonts w:ascii="Aptos" w:hAnsi="Aptos" w:eastAsia="Aptos" w:cs="Aptos"/>
            <w:color w:val="auto"/>
            <w:u w:val="none"/>
          </w:rPr>
          <w:t>.com</w:t>
        </w:r>
      </w:hyperlink>
    </w:p>
    <w:p w:rsidR="61B1FCFC" w:rsidP="4F7A0DD7" w:rsidRDefault="61B1FCFC" w14:paraId="6C070877" w14:textId="1799ACAC">
      <w:pPr>
        <w:spacing w:before="240" w:after="240"/>
        <w:rPr>
          <w:rFonts w:ascii="Times New Roman" w:hAnsi="Times New Roman" w:eastAsia="Times New Roman" w:cs="Times New Roman"/>
          <w:i w:val="0"/>
          <w:iCs w:val="0"/>
          <w:noProof w:val="0"/>
          <w:color w:val="auto"/>
          <w:sz w:val="24"/>
          <w:szCs w:val="24"/>
          <w:u w:val="none"/>
          <w:lang w:val="es-ES"/>
        </w:rPr>
      </w:pPr>
      <w:r w:rsidRPr="4F7A0DD7" w:rsidR="77A3AA27">
        <w:rPr>
          <w:rFonts w:ascii="Aptos" w:hAnsi="Aptos" w:eastAsia="Aptos" w:cs="Aptos"/>
        </w:rPr>
        <w:t xml:space="preserve">[2] </w:t>
      </w:r>
      <w:r w:rsidRPr="4F7A0DD7" w:rsidR="5B9B5AE9">
        <w:rPr>
          <w:rFonts w:ascii="Times New Roman" w:hAnsi="Times New Roman" w:eastAsia="Times New Roman" w:cs="Times New Roman"/>
          <w:i w:val="1"/>
          <w:iCs w:val="1"/>
          <w:noProof w:val="0"/>
          <w:sz w:val="24"/>
          <w:szCs w:val="24"/>
          <w:lang w:val="es-ES"/>
        </w:rPr>
        <w:t>Elhacker.INFO - Descargas cursos, manuales, tutoriales y libros</w:t>
      </w:r>
      <w:r w:rsidRPr="4F7A0DD7" w:rsidR="5B9B5AE9">
        <w:rPr>
          <w:rFonts w:ascii="Times New Roman" w:hAnsi="Times New Roman" w:eastAsia="Times New Roman" w:cs="Times New Roman"/>
          <w:noProof w:val="0"/>
          <w:sz w:val="24"/>
          <w:szCs w:val="24"/>
          <w:lang w:val="es-ES"/>
        </w:rPr>
        <w:t xml:space="preserve">. (s. f.). </w:t>
      </w:r>
      <w:r w:rsidRPr="4F7A0DD7" w:rsidR="5B9B5AE9">
        <w:rPr>
          <w:rFonts w:ascii="Times New Roman" w:hAnsi="Times New Roman" w:eastAsia="Times New Roman" w:cs="Times New Roman"/>
          <w:noProof w:val="0"/>
          <w:sz w:val="24"/>
          <w:szCs w:val="24"/>
          <w:u w:val="none"/>
          <w:lang w:val="es-ES"/>
        </w:rPr>
        <w:t>https://elhacker.info/manuales/Lenguajes%20de%20Programacion/Codigo%20limpio%20-%20Robert%20Cecil%20Martin.pdf.com</w:t>
      </w:r>
    </w:p>
    <w:p w:rsidR="61B1FCFC" w:rsidP="4F7A0DD7" w:rsidRDefault="61B1FCFC" w14:paraId="11DE7BB4" w14:textId="042347BD">
      <w:pPr>
        <w:spacing w:before="240" w:after="240"/>
        <w:rPr>
          <w:rFonts w:ascii="Times New Roman" w:hAnsi="Times New Roman" w:eastAsia="Times New Roman" w:cs="Times New Roman"/>
          <w:i w:val="0"/>
          <w:iCs w:val="0"/>
          <w:noProof w:val="0"/>
          <w:color w:val="auto"/>
          <w:sz w:val="24"/>
          <w:szCs w:val="24"/>
          <w:u w:val="none"/>
          <w:lang w:val="es-ES"/>
        </w:rPr>
      </w:pPr>
      <w:r w:rsidR="207F9D36">
        <w:rPr/>
        <w:t xml:space="preserve">[3] </w:t>
      </w:r>
      <w:r w:rsidRPr="4F7A0DD7" w:rsidR="2E7015E8">
        <w:rPr>
          <w:rFonts w:ascii="Times New Roman" w:hAnsi="Times New Roman" w:eastAsia="Times New Roman" w:cs="Times New Roman"/>
          <w:i w:val="1"/>
          <w:iCs w:val="1"/>
          <w:noProof w:val="0"/>
          <w:sz w:val="24"/>
          <w:szCs w:val="24"/>
          <w:lang w:val="es-ES"/>
        </w:rPr>
        <w:t>9 consejos que promueven el código limpio: escribir comentarios de una buena manera</w:t>
      </w:r>
      <w:r w:rsidRPr="4F7A0DD7" w:rsidR="2BBA2B83">
        <w:rPr>
          <w:rFonts w:ascii="Times New Roman" w:hAnsi="Times New Roman" w:eastAsia="Times New Roman" w:cs="Times New Roman"/>
          <w:i w:val="1"/>
          <w:iCs w:val="1"/>
          <w:noProof w:val="0"/>
          <w:sz w:val="24"/>
          <w:szCs w:val="24"/>
          <w:lang w:val="es-ES"/>
        </w:rPr>
        <w:t xml:space="preserve">. </w:t>
      </w:r>
      <w:r w:rsidRPr="4F7A0DD7" w:rsidR="2E7015E8">
        <w:rPr>
          <w:rFonts w:ascii="Times New Roman" w:hAnsi="Times New Roman" w:eastAsia="Times New Roman" w:cs="Times New Roman"/>
          <w:noProof w:val="0"/>
          <w:sz w:val="24"/>
          <w:szCs w:val="24"/>
          <w:lang w:val="es-ES"/>
        </w:rPr>
        <w:t xml:space="preserve">(2020b, noviembre 28). ICHI.PRO. </w:t>
      </w:r>
      <w:hyperlink r:id="R99752add65f54411">
        <w:r w:rsidRPr="4F7A0DD7" w:rsidR="2E7015E8">
          <w:rPr>
            <w:rStyle w:val="Hyperlink"/>
            <w:rFonts w:ascii="Times New Roman" w:hAnsi="Times New Roman" w:eastAsia="Times New Roman" w:cs="Times New Roman"/>
            <w:i w:val="0"/>
            <w:iCs w:val="0"/>
            <w:noProof w:val="0"/>
            <w:color w:val="auto"/>
            <w:sz w:val="24"/>
            <w:szCs w:val="24"/>
            <w:u w:val="none"/>
            <w:lang w:val="es-ES"/>
          </w:rPr>
          <w:t>https://ichi.pro/es/9-consejos-que-promueven-el-codigo-limpio-escribir-comentarios-de-una-buena-manera-142952749337701</w:t>
        </w:r>
        <w:r w:rsidRPr="4F7A0DD7" w:rsidR="0A6A6457">
          <w:rPr>
            <w:rStyle w:val="Hyperlink"/>
            <w:rFonts w:ascii="Times New Roman" w:hAnsi="Times New Roman" w:eastAsia="Times New Roman" w:cs="Times New Roman"/>
            <w:i w:val="0"/>
            <w:iCs w:val="0"/>
            <w:noProof w:val="0"/>
            <w:color w:val="auto"/>
            <w:sz w:val="24"/>
            <w:szCs w:val="24"/>
            <w:u w:val="none"/>
            <w:lang w:val="es-ES"/>
          </w:rPr>
          <w:t>.com</w:t>
        </w:r>
      </w:hyperlink>
    </w:p>
    <w:p w:rsidR="46C69DB5" w:rsidP="4F7A0DD7" w:rsidRDefault="373825DC" w14:paraId="35822F32" w14:textId="1D804DF7">
      <w:pPr>
        <w:rPr>
          <w:color w:val="auto"/>
          <w:u w:val="none"/>
        </w:rPr>
      </w:pPr>
      <w:r w:rsidR="19A3706F">
        <w:rPr/>
        <w:t>[4]</w:t>
      </w:r>
      <w:r w:rsidR="1EB8E46C">
        <w:rPr/>
        <w:t xml:space="preserve"> </w:t>
      </w:r>
      <w:r w:rsidR="1EB8E46C">
        <w:rPr/>
        <w:t>Geekflare</w:t>
      </w:r>
      <w:r w:rsidR="1EB8E46C">
        <w:rPr/>
        <w:t xml:space="preserve"> </w:t>
      </w:r>
      <w:r w:rsidR="1EB8E46C">
        <w:rPr/>
        <w:t>team</w:t>
      </w:r>
      <w:r w:rsidR="1EB8E46C">
        <w:rPr/>
        <w:t xml:space="preserve">. (2025). </w:t>
      </w:r>
      <w:r w:rsidRPr="4F7A0DD7" w:rsidR="1EB8E46C">
        <w:rPr>
          <w:i w:val="1"/>
          <w:iCs w:val="1"/>
        </w:rPr>
        <w:t>Ejemplo de adición de comentarios en 15 lenguajes de programación</w:t>
      </w:r>
      <w:r w:rsidR="1EB8E46C">
        <w:rPr/>
        <w:t xml:space="preserve">. </w:t>
      </w:r>
      <w:r w:rsidR="1EB8E46C">
        <w:rPr/>
        <w:t>Geekflare</w:t>
      </w:r>
      <w:r w:rsidR="1EB8E46C">
        <w:rPr/>
        <w:t>.</w:t>
      </w:r>
      <w:r w:rsidR="19A3706F">
        <w:rPr/>
        <w:t xml:space="preserve"> </w:t>
      </w:r>
      <w:hyperlink r:id="Rbf941989a60640a1">
        <w:r w:rsidRPr="4F7A0DD7" w:rsidR="19A3706F">
          <w:rPr>
            <w:rStyle w:val="Hyperlink"/>
            <w:color w:val="auto"/>
            <w:u w:val="none"/>
          </w:rPr>
          <w:t>https://geekflare.com/es/wp-content/uploads/2021/02/code-comments.jpg</w:t>
        </w:r>
        <w:r w:rsidRPr="4F7A0DD7" w:rsidR="416C5C22">
          <w:rPr>
            <w:rStyle w:val="Hyperlink"/>
            <w:color w:val="auto"/>
            <w:u w:val="none"/>
          </w:rPr>
          <w:t>.com</w:t>
        </w:r>
      </w:hyperlink>
    </w:p>
    <w:p w:rsidR="4BC6E558" w:rsidP="02108C5A" w:rsidRDefault="3A37959A" w14:paraId="36588957" w14:textId="020FA3D8">
      <w:r w:rsidRPr="02108C5A">
        <w:t>[5]</w:t>
      </w:r>
      <w:r w:rsidRPr="6FF93D01" w:rsidR="58B26100">
        <w:t xml:space="preserve"> </w:t>
      </w:r>
      <w:r w:rsidRPr="02108C5A" w:rsidR="4BC6E558">
        <w:t xml:space="preserve">Rivera, S. (2025). </w:t>
      </w:r>
      <w:r w:rsidRPr="02108C5A" w:rsidR="4BC6E558">
        <w:rPr>
          <w:i/>
          <w:iCs/>
        </w:rPr>
        <w:t>codigo</w:t>
      </w:r>
      <w:r w:rsidRPr="02108C5A" w:rsidR="4BC6E558">
        <w:t>_</w:t>
      </w:r>
      <w:r w:rsidRPr="6FF93D01" w:rsidR="4BC6E558">
        <w:rPr>
          <w:i/>
          <w:iCs/>
        </w:rPr>
        <w:t>sin</w:t>
      </w:r>
      <w:r w:rsidRPr="6FF93D01" w:rsidR="6229A015">
        <w:rPr>
          <w:i/>
          <w:iCs/>
        </w:rPr>
        <w:t>_</w:t>
      </w:r>
      <w:r w:rsidRPr="6FF93D01" w:rsidR="4BC6E558">
        <w:rPr>
          <w:i/>
          <w:iCs/>
        </w:rPr>
        <w:t>comentarios</w:t>
      </w:r>
      <w:r w:rsidRPr="02108C5A" w:rsidR="4BC6E558">
        <w:rPr>
          <w:i/>
          <w:iCs/>
        </w:rPr>
        <w:t xml:space="preserve"> </w:t>
      </w:r>
      <w:r w:rsidRPr="02108C5A" w:rsidR="4BC6E558">
        <w:t>[Imagen]. Elaboración propia.</w:t>
      </w:r>
    </w:p>
    <w:p w:rsidR="121240AB" w:rsidP="6FF93D01" w:rsidRDefault="121240AB" w14:paraId="5D1EF1B9" w14:textId="4FF623DE">
      <w:r w:rsidRPr="6FF93D01">
        <w:t>[6]</w:t>
      </w:r>
      <w:r w:rsidRPr="6FF93D01" w:rsidR="13623181">
        <w:t xml:space="preserve"> </w:t>
      </w:r>
      <w:r w:rsidRPr="6FF93D01">
        <w:t xml:space="preserve">Jara, Adrián. (2025). </w:t>
      </w:r>
      <w:r w:rsidRPr="6FF93D01">
        <w:rPr>
          <w:i/>
          <w:iCs/>
        </w:rPr>
        <w:t xml:space="preserve">Explicación_de_intenciones </w:t>
      </w:r>
      <w:r w:rsidRPr="6FF93D01">
        <w:t>[Imagen]. Elaboración propia.</w:t>
      </w:r>
    </w:p>
    <w:p w:rsidR="6652B5E8" w:rsidP="4F7A0DD7" w:rsidRDefault="6652B5E8" w14:paraId="76DAED61" w14:textId="3B3DDF9B">
      <w:pPr>
        <w:spacing w:before="0" w:beforeAutospacing="off" w:after="0" w:afterAutospacing="off" w:line="480" w:lineRule="auto"/>
        <w:ind w:left="720" w:right="0" w:hanging="720"/>
        <w:rPr>
          <w:rStyle w:val="Hyperlink"/>
          <w:rFonts w:ascii="Times New Roman" w:hAnsi="Times New Roman" w:eastAsia="Times New Roman" w:cs="Times New Roman"/>
          <w:noProof w:val="0"/>
          <w:sz w:val="24"/>
          <w:szCs w:val="24"/>
          <w:u w:val="single"/>
          <w:lang w:val="es-ES"/>
        </w:rPr>
      </w:pPr>
      <w:r w:rsidR="6652B5E8">
        <w:rPr/>
        <w:t>[7]</w:t>
      </w:r>
      <w:r w:rsidR="294234D5">
        <w:rPr/>
        <w:t xml:space="preserve"> </w:t>
      </w:r>
      <w:r w:rsidRPr="4F7A0DD7" w:rsidR="57A5BAF7">
        <w:rPr>
          <w:rFonts w:ascii="Times New Roman" w:hAnsi="Times New Roman" w:eastAsia="Times New Roman" w:cs="Times New Roman"/>
          <w:noProof w:val="0"/>
          <w:sz w:val="24"/>
          <w:szCs w:val="24"/>
          <w:lang w:val="es-ES"/>
        </w:rPr>
        <w:t>Oscarcenteno</w:t>
      </w:r>
      <w:r w:rsidRPr="4F7A0DD7" w:rsidR="57A5BAF7">
        <w:rPr>
          <w:rFonts w:ascii="Times New Roman" w:hAnsi="Times New Roman" w:eastAsia="Times New Roman" w:cs="Times New Roman"/>
          <w:noProof w:val="0"/>
          <w:sz w:val="24"/>
          <w:szCs w:val="24"/>
          <w:lang w:val="es-ES"/>
        </w:rPr>
        <w:t xml:space="preserve">. (2016, 11 octubre). </w:t>
      </w:r>
      <w:r w:rsidRPr="4F7A0DD7" w:rsidR="57A5BAF7">
        <w:rPr>
          <w:rFonts w:ascii="Times New Roman" w:hAnsi="Times New Roman" w:eastAsia="Times New Roman" w:cs="Times New Roman"/>
          <w:i w:val="1"/>
          <w:iCs w:val="1"/>
          <w:noProof w:val="0"/>
          <w:sz w:val="24"/>
          <w:szCs w:val="24"/>
          <w:lang w:val="es-ES"/>
        </w:rPr>
        <w:t>El buen uso de los comentarios en el código fuente</w:t>
      </w:r>
      <w:r w:rsidRPr="4F7A0DD7" w:rsidR="57A5BAF7">
        <w:rPr>
          <w:rFonts w:ascii="Times New Roman" w:hAnsi="Times New Roman" w:eastAsia="Times New Roman" w:cs="Times New Roman"/>
          <w:noProof w:val="0"/>
          <w:sz w:val="24"/>
          <w:szCs w:val="24"/>
          <w:lang w:val="es-ES"/>
        </w:rPr>
        <w:t xml:space="preserve">. Software Mantenible.com. </w:t>
      </w:r>
      <w:hyperlink r:id="R455aa0af4cc34b10">
        <w:r w:rsidRPr="4F7A0DD7" w:rsidR="57A5BAF7">
          <w:rPr>
            <w:rStyle w:val="Hyperlink"/>
            <w:rFonts w:ascii="Times New Roman" w:hAnsi="Times New Roman" w:eastAsia="Times New Roman" w:cs="Times New Roman"/>
            <w:noProof w:val="0"/>
            <w:color w:val="auto"/>
            <w:sz w:val="24"/>
            <w:szCs w:val="24"/>
            <w:u w:val="none"/>
            <w:lang w:val="es-ES"/>
          </w:rPr>
          <w:t>https://softwaremantenible.wordpress.com/2016/10/10/el-buen-uso-de-comentarios-en-el-codigo-fuente/</w:t>
        </w:r>
        <w:r w:rsidRPr="4F7A0DD7" w:rsidR="56EFD9DE">
          <w:rPr>
            <w:rStyle w:val="Hyperlink"/>
            <w:rFonts w:ascii="Times New Roman" w:hAnsi="Times New Roman" w:eastAsia="Times New Roman" w:cs="Times New Roman"/>
            <w:noProof w:val="0"/>
            <w:color w:val="auto"/>
            <w:sz w:val="24"/>
            <w:szCs w:val="24"/>
            <w:u w:val="none"/>
            <w:lang w:val="es-ES"/>
          </w:rPr>
          <w:t>.com</w:t>
        </w:r>
      </w:hyperlink>
    </w:p>
    <w:p w:rsidR="38CF9214" w:rsidP="4F7A0DD7" w:rsidRDefault="38CF9214" w14:paraId="4CD89BC6" w14:textId="60799C29">
      <w:pPr>
        <w:rPr>
          <w:color w:val="auto"/>
          <w:u w:val="none"/>
        </w:rPr>
      </w:pPr>
      <w:r w:rsidR="38CF9214">
        <w:rPr/>
        <w:t xml:space="preserve">[8] </w:t>
      </w:r>
    </w:p>
    <w:p w:rsidR="1598FC66" w:rsidP="4F7A0DD7" w:rsidRDefault="1598FC66" w14:paraId="68B61DA5" w14:textId="3AA4421E">
      <w:pPr>
        <w:spacing w:before="0" w:beforeAutospacing="off" w:after="0" w:afterAutospacing="off" w:line="480" w:lineRule="auto"/>
        <w:ind w:left="0" w:right="0" w:hanging="0"/>
      </w:pPr>
      <w:r w:rsidRPr="4F7A0DD7" w:rsidR="1598FC66">
        <w:rPr>
          <w:rFonts w:ascii="Times New Roman" w:hAnsi="Times New Roman" w:eastAsia="Times New Roman" w:cs="Times New Roman"/>
          <w:i w:val="1"/>
          <w:iCs w:val="1"/>
          <w:noProof w:val="0"/>
          <w:sz w:val="24"/>
          <w:szCs w:val="24"/>
          <w:lang w:val="es-ES"/>
        </w:rPr>
        <w:t>Elhacker.INFO - Descargas cursos, manuales, tutoriales y libros</w:t>
      </w:r>
      <w:r w:rsidRPr="4F7A0DD7" w:rsidR="1598FC66">
        <w:rPr>
          <w:rFonts w:ascii="Times New Roman" w:hAnsi="Times New Roman" w:eastAsia="Times New Roman" w:cs="Times New Roman"/>
          <w:noProof w:val="0"/>
          <w:sz w:val="24"/>
          <w:szCs w:val="24"/>
          <w:lang w:val="es-ES"/>
        </w:rPr>
        <w:t xml:space="preserve">. (s. f.-b). </w:t>
      </w:r>
      <w:r w:rsidRPr="4F7A0DD7" w:rsidR="1598FC66">
        <w:rPr>
          <w:rFonts w:ascii="Times New Roman" w:hAnsi="Times New Roman" w:eastAsia="Times New Roman" w:cs="Times New Roman"/>
          <w:noProof w:val="0"/>
          <w:sz w:val="24"/>
          <w:szCs w:val="24"/>
          <w:u w:val="none"/>
          <w:lang w:val="es-ES"/>
        </w:rPr>
        <w:t>https://elhacker.info/manuales/Lenguajes%20de%20Programacion/Codigo%20limpio%20-%20Robert%20Cecil%20Martin.pdf.com</w:t>
      </w:r>
    </w:p>
    <w:p w:rsidR="4F7A0DD7" w:rsidRDefault="4F7A0DD7" w14:paraId="44A983C2" w14:textId="1C77BE4D"/>
    <w:sectPr w:rsidR="00310983">
      <w:headerReference w:type="default" r:id="rId23"/>
      <w:footerReference w:type="default" r:id="rId24"/>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555C" w:rsidP="00F57776" w:rsidRDefault="0015555C" w14:paraId="55B4892D" w14:textId="77777777">
      <w:pPr>
        <w:spacing w:after="0" w:line="240" w:lineRule="auto"/>
      </w:pPr>
      <w:r>
        <w:separator/>
      </w:r>
    </w:p>
  </w:endnote>
  <w:endnote w:type="continuationSeparator" w:id="0">
    <w:p w:rsidR="0015555C" w:rsidP="00F57776" w:rsidRDefault="0015555C" w14:paraId="26F4289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0E0417D" w:rsidTr="70E0417D" w14:paraId="77665DE3" w14:textId="77777777">
      <w:trPr>
        <w:trHeight w:val="300"/>
      </w:trPr>
      <w:tc>
        <w:tcPr>
          <w:tcW w:w="3005" w:type="dxa"/>
        </w:tcPr>
        <w:p w:rsidR="70E0417D" w:rsidP="70E0417D" w:rsidRDefault="70E0417D" w14:paraId="1F8D7CC4" w14:textId="4289A855">
          <w:pPr>
            <w:ind w:left="-115"/>
          </w:pPr>
        </w:p>
      </w:tc>
      <w:tc>
        <w:tcPr>
          <w:tcW w:w="3005" w:type="dxa"/>
        </w:tcPr>
        <w:p w:rsidR="70E0417D" w:rsidP="70E0417D" w:rsidRDefault="70E0417D" w14:paraId="28C11546" w14:textId="74F6F429">
          <w:pPr>
            <w:jc w:val="center"/>
          </w:pPr>
        </w:p>
      </w:tc>
      <w:tc>
        <w:tcPr>
          <w:tcW w:w="3005" w:type="dxa"/>
        </w:tcPr>
        <w:p w:rsidR="70E0417D" w:rsidP="70E0417D" w:rsidRDefault="70E0417D" w14:paraId="19405444" w14:textId="7A00E259">
          <w:pPr>
            <w:ind w:right="-115"/>
            <w:jc w:val="right"/>
          </w:pPr>
        </w:p>
      </w:tc>
    </w:tr>
  </w:tbl>
  <w:p w:rsidR="00F57776" w:rsidRDefault="00F57776" w14:paraId="4406C028" w14:textId="350F47B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555C" w:rsidP="00F57776" w:rsidRDefault="0015555C" w14:paraId="7BF56142" w14:textId="77777777">
      <w:pPr>
        <w:spacing w:after="0" w:line="240" w:lineRule="auto"/>
      </w:pPr>
      <w:r>
        <w:separator/>
      </w:r>
    </w:p>
  </w:footnote>
  <w:footnote w:type="continuationSeparator" w:id="0">
    <w:p w:rsidR="0015555C" w:rsidP="00F57776" w:rsidRDefault="0015555C" w14:paraId="34462AA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0E0417D" w:rsidTr="70E0417D" w14:paraId="116B4C1F" w14:textId="77777777">
      <w:trPr>
        <w:trHeight w:val="300"/>
      </w:trPr>
      <w:tc>
        <w:tcPr>
          <w:tcW w:w="3005" w:type="dxa"/>
        </w:tcPr>
        <w:p w:rsidR="70E0417D" w:rsidP="70E0417D" w:rsidRDefault="70E0417D" w14:paraId="2560297F" w14:textId="03B44870">
          <w:pPr>
            <w:ind w:left="-115"/>
          </w:pPr>
        </w:p>
      </w:tc>
      <w:tc>
        <w:tcPr>
          <w:tcW w:w="3005" w:type="dxa"/>
        </w:tcPr>
        <w:p w:rsidR="70E0417D" w:rsidP="70E0417D" w:rsidRDefault="70E0417D" w14:paraId="479DE2B1" w14:textId="3EA175CB">
          <w:pPr>
            <w:jc w:val="center"/>
          </w:pPr>
        </w:p>
      </w:tc>
      <w:tc>
        <w:tcPr>
          <w:tcW w:w="3005" w:type="dxa"/>
        </w:tcPr>
        <w:p w:rsidR="70E0417D" w:rsidP="70E0417D" w:rsidRDefault="70E0417D" w14:paraId="616FF34C" w14:textId="247E8479">
          <w:pPr>
            <w:ind w:right="-115"/>
            <w:jc w:val="right"/>
          </w:pPr>
        </w:p>
      </w:tc>
    </w:tr>
  </w:tbl>
  <w:p w:rsidR="00F57776" w:rsidRDefault="00F57776" w14:paraId="292874FA" w14:textId="0FC766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199A9"/>
    <w:multiLevelType w:val="hybridMultilevel"/>
    <w:tmpl w:val="FFFFFFFF"/>
    <w:lvl w:ilvl="0" w:tplc="1B82D27C">
      <w:start w:val="1"/>
      <w:numFmt w:val="decimal"/>
      <w:lvlText w:val="%1."/>
      <w:lvlJc w:val="left"/>
      <w:pPr>
        <w:ind w:left="720" w:hanging="360"/>
      </w:pPr>
    </w:lvl>
    <w:lvl w:ilvl="1" w:tplc="5B5425D4">
      <w:start w:val="1"/>
      <w:numFmt w:val="lowerLetter"/>
      <w:lvlText w:val="%2."/>
      <w:lvlJc w:val="left"/>
      <w:pPr>
        <w:ind w:left="1440" w:hanging="360"/>
      </w:pPr>
    </w:lvl>
    <w:lvl w:ilvl="2" w:tplc="8ED4D282">
      <w:start w:val="1"/>
      <w:numFmt w:val="lowerRoman"/>
      <w:lvlText w:val="%3."/>
      <w:lvlJc w:val="right"/>
      <w:pPr>
        <w:ind w:left="2160" w:hanging="180"/>
      </w:pPr>
    </w:lvl>
    <w:lvl w:ilvl="3" w:tplc="683C288E">
      <w:start w:val="1"/>
      <w:numFmt w:val="decimal"/>
      <w:lvlText w:val="%4."/>
      <w:lvlJc w:val="left"/>
      <w:pPr>
        <w:ind w:left="2880" w:hanging="360"/>
      </w:pPr>
    </w:lvl>
    <w:lvl w:ilvl="4" w:tplc="478C4FBC">
      <w:start w:val="1"/>
      <w:numFmt w:val="lowerLetter"/>
      <w:lvlText w:val="%5."/>
      <w:lvlJc w:val="left"/>
      <w:pPr>
        <w:ind w:left="3600" w:hanging="360"/>
      </w:pPr>
    </w:lvl>
    <w:lvl w:ilvl="5" w:tplc="5F42CB60">
      <w:start w:val="1"/>
      <w:numFmt w:val="lowerRoman"/>
      <w:lvlText w:val="%6."/>
      <w:lvlJc w:val="right"/>
      <w:pPr>
        <w:ind w:left="4320" w:hanging="180"/>
      </w:pPr>
    </w:lvl>
    <w:lvl w:ilvl="6" w:tplc="AF2A932E">
      <w:start w:val="1"/>
      <w:numFmt w:val="decimal"/>
      <w:lvlText w:val="%7."/>
      <w:lvlJc w:val="left"/>
      <w:pPr>
        <w:ind w:left="5040" w:hanging="360"/>
      </w:pPr>
    </w:lvl>
    <w:lvl w:ilvl="7" w:tplc="F6F602E2">
      <w:start w:val="1"/>
      <w:numFmt w:val="lowerLetter"/>
      <w:lvlText w:val="%8."/>
      <w:lvlJc w:val="left"/>
      <w:pPr>
        <w:ind w:left="5760" w:hanging="360"/>
      </w:pPr>
    </w:lvl>
    <w:lvl w:ilvl="8" w:tplc="015EBD4C">
      <w:start w:val="1"/>
      <w:numFmt w:val="lowerRoman"/>
      <w:lvlText w:val="%9."/>
      <w:lvlJc w:val="right"/>
      <w:pPr>
        <w:ind w:left="6480" w:hanging="180"/>
      </w:pPr>
    </w:lvl>
  </w:abstractNum>
  <w:abstractNum w:abstractNumId="1" w15:restartNumberingAfterBreak="0">
    <w:nsid w:val="20AA4EE2"/>
    <w:multiLevelType w:val="hybridMultilevel"/>
    <w:tmpl w:val="FFFFFFFF"/>
    <w:lvl w:ilvl="0" w:tplc="B48E38FA">
      <w:start w:val="1"/>
      <w:numFmt w:val="bullet"/>
      <w:lvlText w:val="-"/>
      <w:lvlJc w:val="left"/>
      <w:pPr>
        <w:ind w:left="720" w:hanging="360"/>
      </w:pPr>
      <w:rPr>
        <w:rFonts w:hint="default" w:ascii="Aptos" w:hAnsi="Aptos"/>
      </w:rPr>
    </w:lvl>
    <w:lvl w:ilvl="1" w:tplc="543CEA5E">
      <w:start w:val="1"/>
      <w:numFmt w:val="bullet"/>
      <w:lvlText w:val="o"/>
      <w:lvlJc w:val="left"/>
      <w:pPr>
        <w:ind w:left="1440" w:hanging="360"/>
      </w:pPr>
      <w:rPr>
        <w:rFonts w:hint="default" w:ascii="Courier New" w:hAnsi="Courier New"/>
      </w:rPr>
    </w:lvl>
    <w:lvl w:ilvl="2" w:tplc="CE9819F8">
      <w:start w:val="1"/>
      <w:numFmt w:val="bullet"/>
      <w:lvlText w:val=""/>
      <w:lvlJc w:val="left"/>
      <w:pPr>
        <w:ind w:left="2160" w:hanging="360"/>
      </w:pPr>
      <w:rPr>
        <w:rFonts w:hint="default" w:ascii="Wingdings" w:hAnsi="Wingdings"/>
      </w:rPr>
    </w:lvl>
    <w:lvl w:ilvl="3" w:tplc="A4F8498A">
      <w:start w:val="1"/>
      <w:numFmt w:val="bullet"/>
      <w:lvlText w:val=""/>
      <w:lvlJc w:val="left"/>
      <w:pPr>
        <w:ind w:left="2880" w:hanging="360"/>
      </w:pPr>
      <w:rPr>
        <w:rFonts w:hint="default" w:ascii="Symbol" w:hAnsi="Symbol"/>
      </w:rPr>
    </w:lvl>
    <w:lvl w:ilvl="4" w:tplc="97C4D382">
      <w:start w:val="1"/>
      <w:numFmt w:val="bullet"/>
      <w:lvlText w:val="o"/>
      <w:lvlJc w:val="left"/>
      <w:pPr>
        <w:ind w:left="3600" w:hanging="360"/>
      </w:pPr>
      <w:rPr>
        <w:rFonts w:hint="default" w:ascii="Courier New" w:hAnsi="Courier New"/>
      </w:rPr>
    </w:lvl>
    <w:lvl w:ilvl="5" w:tplc="C9B6FDC6">
      <w:start w:val="1"/>
      <w:numFmt w:val="bullet"/>
      <w:lvlText w:val=""/>
      <w:lvlJc w:val="left"/>
      <w:pPr>
        <w:ind w:left="4320" w:hanging="360"/>
      </w:pPr>
      <w:rPr>
        <w:rFonts w:hint="default" w:ascii="Wingdings" w:hAnsi="Wingdings"/>
      </w:rPr>
    </w:lvl>
    <w:lvl w:ilvl="6" w:tplc="2FFAFD30">
      <w:start w:val="1"/>
      <w:numFmt w:val="bullet"/>
      <w:lvlText w:val=""/>
      <w:lvlJc w:val="left"/>
      <w:pPr>
        <w:ind w:left="5040" w:hanging="360"/>
      </w:pPr>
      <w:rPr>
        <w:rFonts w:hint="default" w:ascii="Symbol" w:hAnsi="Symbol"/>
      </w:rPr>
    </w:lvl>
    <w:lvl w:ilvl="7" w:tplc="B248EFF8">
      <w:start w:val="1"/>
      <w:numFmt w:val="bullet"/>
      <w:lvlText w:val="o"/>
      <w:lvlJc w:val="left"/>
      <w:pPr>
        <w:ind w:left="5760" w:hanging="360"/>
      </w:pPr>
      <w:rPr>
        <w:rFonts w:hint="default" w:ascii="Courier New" w:hAnsi="Courier New"/>
      </w:rPr>
    </w:lvl>
    <w:lvl w:ilvl="8" w:tplc="A5AA1284">
      <w:start w:val="1"/>
      <w:numFmt w:val="bullet"/>
      <w:lvlText w:val=""/>
      <w:lvlJc w:val="left"/>
      <w:pPr>
        <w:ind w:left="6480" w:hanging="360"/>
      </w:pPr>
      <w:rPr>
        <w:rFonts w:hint="default" w:ascii="Wingdings" w:hAnsi="Wingdings"/>
      </w:rPr>
    </w:lvl>
  </w:abstractNum>
  <w:abstractNum w:abstractNumId="2" w15:restartNumberingAfterBreak="0">
    <w:nsid w:val="2CCF1F94"/>
    <w:multiLevelType w:val="hybridMultilevel"/>
    <w:tmpl w:val="FFFFFFFF"/>
    <w:lvl w:ilvl="0" w:tplc="F91C5AAC">
      <w:start w:val="1"/>
      <w:numFmt w:val="decimal"/>
      <w:lvlText w:val="%1."/>
      <w:lvlJc w:val="left"/>
      <w:pPr>
        <w:ind w:left="720" w:hanging="360"/>
      </w:pPr>
    </w:lvl>
    <w:lvl w:ilvl="1" w:tplc="D930A282">
      <w:start w:val="1"/>
      <w:numFmt w:val="lowerLetter"/>
      <w:lvlText w:val="%2."/>
      <w:lvlJc w:val="left"/>
      <w:pPr>
        <w:ind w:left="1440" w:hanging="360"/>
      </w:pPr>
    </w:lvl>
    <w:lvl w:ilvl="2" w:tplc="D578FC88">
      <w:start w:val="1"/>
      <w:numFmt w:val="lowerRoman"/>
      <w:lvlText w:val="%3."/>
      <w:lvlJc w:val="right"/>
      <w:pPr>
        <w:ind w:left="2160" w:hanging="180"/>
      </w:pPr>
    </w:lvl>
    <w:lvl w:ilvl="3" w:tplc="995E5678">
      <w:start w:val="1"/>
      <w:numFmt w:val="decimal"/>
      <w:lvlText w:val="%4."/>
      <w:lvlJc w:val="left"/>
      <w:pPr>
        <w:ind w:left="2880" w:hanging="360"/>
      </w:pPr>
    </w:lvl>
    <w:lvl w:ilvl="4" w:tplc="8B6083DE">
      <w:start w:val="1"/>
      <w:numFmt w:val="lowerLetter"/>
      <w:lvlText w:val="%5."/>
      <w:lvlJc w:val="left"/>
      <w:pPr>
        <w:ind w:left="3600" w:hanging="360"/>
      </w:pPr>
    </w:lvl>
    <w:lvl w:ilvl="5" w:tplc="53AC7A9E">
      <w:start w:val="1"/>
      <w:numFmt w:val="lowerRoman"/>
      <w:lvlText w:val="%6."/>
      <w:lvlJc w:val="right"/>
      <w:pPr>
        <w:ind w:left="4320" w:hanging="180"/>
      </w:pPr>
    </w:lvl>
    <w:lvl w:ilvl="6" w:tplc="9BA48A02">
      <w:start w:val="1"/>
      <w:numFmt w:val="decimal"/>
      <w:lvlText w:val="%7."/>
      <w:lvlJc w:val="left"/>
      <w:pPr>
        <w:ind w:left="5040" w:hanging="360"/>
      </w:pPr>
    </w:lvl>
    <w:lvl w:ilvl="7" w:tplc="E0549EA2">
      <w:start w:val="1"/>
      <w:numFmt w:val="lowerLetter"/>
      <w:lvlText w:val="%8."/>
      <w:lvlJc w:val="left"/>
      <w:pPr>
        <w:ind w:left="5760" w:hanging="360"/>
      </w:pPr>
    </w:lvl>
    <w:lvl w:ilvl="8" w:tplc="2F1A794C">
      <w:start w:val="1"/>
      <w:numFmt w:val="lowerRoman"/>
      <w:lvlText w:val="%9."/>
      <w:lvlJc w:val="right"/>
      <w:pPr>
        <w:ind w:left="6480" w:hanging="180"/>
      </w:pPr>
    </w:lvl>
  </w:abstractNum>
  <w:abstractNum w:abstractNumId="3" w15:restartNumberingAfterBreak="0">
    <w:nsid w:val="3037835D"/>
    <w:multiLevelType w:val="hybridMultilevel"/>
    <w:tmpl w:val="FFFFFFFF"/>
    <w:lvl w:ilvl="0" w:tplc="7E7A7A08">
      <w:start w:val="1"/>
      <w:numFmt w:val="decimal"/>
      <w:lvlText w:val="%1."/>
      <w:lvlJc w:val="left"/>
      <w:pPr>
        <w:ind w:left="720" w:hanging="360"/>
      </w:pPr>
    </w:lvl>
    <w:lvl w:ilvl="1" w:tplc="E88AAD64">
      <w:start w:val="1"/>
      <w:numFmt w:val="lowerLetter"/>
      <w:lvlText w:val="%2."/>
      <w:lvlJc w:val="left"/>
      <w:pPr>
        <w:ind w:left="1440" w:hanging="360"/>
      </w:pPr>
    </w:lvl>
    <w:lvl w:ilvl="2" w:tplc="86AE5BDC">
      <w:start w:val="1"/>
      <w:numFmt w:val="lowerRoman"/>
      <w:lvlText w:val="%3."/>
      <w:lvlJc w:val="right"/>
      <w:pPr>
        <w:ind w:left="2160" w:hanging="180"/>
      </w:pPr>
    </w:lvl>
    <w:lvl w:ilvl="3" w:tplc="7A4E88F4">
      <w:start w:val="1"/>
      <w:numFmt w:val="decimal"/>
      <w:lvlText w:val="%4."/>
      <w:lvlJc w:val="left"/>
      <w:pPr>
        <w:ind w:left="2880" w:hanging="360"/>
      </w:pPr>
    </w:lvl>
    <w:lvl w:ilvl="4" w:tplc="5C56B3B6">
      <w:start w:val="1"/>
      <w:numFmt w:val="lowerLetter"/>
      <w:lvlText w:val="%5."/>
      <w:lvlJc w:val="left"/>
      <w:pPr>
        <w:ind w:left="3600" w:hanging="360"/>
      </w:pPr>
    </w:lvl>
    <w:lvl w:ilvl="5" w:tplc="C91CC438">
      <w:start w:val="1"/>
      <w:numFmt w:val="lowerRoman"/>
      <w:lvlText w:val="%6."/>
      <w:lvlJc w:val="right"/>
      <w:pPr>
        <w:ind w:left="4320" w:hanging="180"/>
      </w:pPr>
    </w:lvl>
    <w:lvl w:ilvl="6" w:tplc="13B66930">
      <w:start w:val="1"/>
      <w:numFmt w:val="decimal"/>
      <w:lvlText w:val="%7."/>
      <w:lvlJc w:val="left"/>
      <w:pPr>
        <w:ind w:left="5040" w:hanging="360"/>
      </w:pPr>
    </w:lvl>
    <w:lvl w:ilvl="7" w:tplc="B70A99EE">
      <w:start w:val="1"/>
      <w:numFmt w:val="lowerLetter"/>
      <w:lvlText w:val="%8."/>
      <w:lvlJc w:val="left"/>
      <w:pPr>
        <w:ind w:left="5760" w:hanging="360"/>
      </w:pPr>
    </w:lvl>
    <w:lvl w:ilvl="8" w:tplc="DBBC3766">
      <w:start w:val="1"/>
      <w:numFmt w:val="lowerRoman"/>
      <w:lvlText w:val="%9."/>
      <w:lvlJc w:val="right"/>
      <w:pPr>
        <w:ind w:left="6480" w:hanging="180"/>
      </w:pPr>
    </w:lvl>
  </w:abstractNum>
  <w:abstractNum w:abstractNumId="4" w15:restartNumberingAfterBreak="0">
    <w:nsid w:val="35CBB54F"/>
    <w:multiLevelType w:val="hybridMultilevel"/>
    <w:tmpl w:val="FFFFFFFF"/>
    <w:lvl w:ilvl="0" w:tplc="A5FA03D4">
      <w:start w:val="1"/>
      <w:numFmt w:val="decimal"/>
      <w:lvlText w:val="%1."/>
      <w:lvlJc w:val="left"/>
      <w:pPr>
        <w:ind w:left="720" w:hanging="360"/>
      </w:pPr>
    </w:lvl>
    <w:lvl w:ilvl="1" w:tplc="15A822D8">
      <w:start w:val="1"/>
      <w:numFmt w:val="lowerLetter"/>
      <w:lvlText w:val="%2."/>
      <w:lvlJc w:val="left"/>
      <w:pPr>
        <w:ind w:left="1440" w:hanging="360"/>
      </w:pPr>
    </w:lvl>
    <w:lvl w:ilvl="2" w:tplc="0EE00A9C">
      <w:start w:val="1"/>
      <w:numFmt w:val="lowerRoman"/>
      <w:lvlText w:val="%3."/>
      <w:lvlJc w:val="right"/>
      <w:pPr>
        <w:ind w:left="2160" w:hanging="180"/>
      </w:pPr>
    </w:lvl>
    <w:lvl w:ilvl="3" w:tplc="854C4150">
      <w:start w:val="1"/>
      <w:numFmt w:val="decimal"/>
      <w:lvlText w:val="%4."/>
      <w:lvlJc w:val="left"/>
      <w:pPr>
        <w:ind w:left="2880" w:hanging="360"/>
      </w:pPr>
    </w:lvl>
    <w:lvl w:ilvl="4" w:tplc="2E606D84">
      <w:start w:val="1"/>
      <w:numFmt w:val="lowerLetter"/>
      <w:lvlText w:val="%5."/>
      <w:lvlJc w:val="left"/>
      <w:pPr>
        <w:ind w:left="3600" w:hanging="360"/>
      </w:pPr>
    </w:lvl>
    <w:lvl w:ilvl="5" w:tplc="BF327A8A">
      <w:start w:val="1"/>
      <w:numFmt w:val="lowerRoman"/>
      <w:lvlText w:val="%6."/>
      <w:lvlJc w:val="right"/>
      <w:pPr>
        <w:ind w:left="4320" w:hanging="180"/>
      </w:pPr>
    </w:lvl>
    <w:lvl w:ilvl="6" w:tplc="9D14A426">
      <w:start w:val="1"/>
      <w:numFmt w:val="decimal"/>
      <w:lvlText w:val="%7."/>
      <w:lvlJc w:val="left"/>
      <w:pPr>
        <w:ind w:left="5040" w:hanging="360"/>
      </w:pPr>
    </w:lvl>
    <w:lvl w:ilvl="7" w:tplc="D7A4470C">
      <w:start w:val="1"/>
      <w:numFmt w:val="lowerLetter"/>
      <w:lvlText w:val="%8."/>
      <w:lvlJc w:val="left"/>
      <w:pPr>
        <w:ind w:left="5760" w:hanging="360"/>
      </w:pPr>
    </w:lvl>
    <w:lvl w:ilvl="8" w:tplc="EB387AD6">
      <w:start w:val="1"/>
      <w:numFmt w:val="lowerRoman"/>
      <w:lvlText w:val="%9."/>
      <w:lvlJc w:val="right"/>
      <w:pPr>
        <w:ind w:left="6480" w:hanging="180"/>
      </w:pPr>
    </w:lvl>
  </w:abstractNum>
  <w:abstractNum w:abstractNumId="5" w15:restartNumberingAfterBreak="0">
    <w:nsid w:val="49F66828"/>
    <w:multiLevelType w:val="hybridMultilevel"/>
    <w:tmpl w:val="FFFFFFFF"/>
    <w:lvl w:ilvl="0" w:tplc="B7027EE6">
      <w:start w:val="1"/>
      <w:numFmt w:val="bullet"/>
      <w:lvlText w:val=""/>
      <w:lvlJc w:val="left"/>
      <w:pPr>
        <w:ind w:left="720" w:hanging="360"/>
      </w:pPr>
      <w:rPr>
        <w:rFonts w:hint="default" w:ascii="Symbol" w:hAnsi="Symbol"/>
      </w:rPr>
    </w:lvl>
    <w:lvl w:ilvl="1" w:tplc="DA42C000">
      <w:start w:val="1"/>
      <w:numFmt w:val="bullet"/>
      <w:lvlText w:val="o"/>
      <w:lvlJc w:val="left"/>
      <w:pPr>
        <w:ind w:left="1440" w:hanging="360"/>
      </w:pPr>
      <w:rPr>
        <w:rFonts w:hint="default" w:ascii="Courier New" w:hAnsi="Courier New"/>
      </w:rPr>
    </w:lvl>
    <w:lvl w:ilvl="2" w:tplc="437A098A">
      <w:start w:val="1"/>
      <w:numFmt w:val="bullet"/>
      <w:lvlText w:val=""/>
      <w:lvlJc w:val="left"/>
      <w:pPr>
        <w:ind w:left="2160" w:hanging="360"/>
      </w:pPr>
      <w:rPr>
        <w:rFonts w:hint="default" w:ascii="Wingdings" w:hAnsi="Wingdings"/>
      </w:rPr>
    </w:lvl>
    <w:lvl w:ilvl="3" w:tplc="37425308">
      <w:start w:val="1"/>
      <w:numFmt w:val="bullet"/>
      <w:lvlText w:val=""/>
      <w:lvlJc w:val="left"/>
      <w:pPr>
        <w:ind w:left="2880" w:hanging="360"/>
      </w:pPr>
      <w:rPr>
        <w:rFonts w:hint="default" w:ascii="Symbol" w:hAnsi="Symbol"/>
      </w:rPr>
    </w:lvl>
    <w:lvl w:ilvl="4" w:tplc="CDF4AF16">
      <w:start w:val="1"/>
      <w:numFmt w:val="bullet"/>
      <w:lvlText w:val="o"/>
      <w:lvlJc w:val="left"/>
      <w:pPr>
        <w:ind w:left="3600" w:hanging="360"/>
      </w:pPr>
      <w:rPr>
        <w:rFonts w:hint="default" w:ascii="Courier New" w:hAnsi="Courier New"/>
      </w:rPr>
    </w:lvl>
    <w:lvl w:ilvl="5" w:tplc="707A6B8E">
      <w:start w:val="1"/>
      <w:numFmt w:val="bullet"/>
      <w:lvlText w:val=""/>
      <w:lvlJc w:val="left"/>
      <w:pPr>
        <w:ind w:left="4320" w:hanging="360"/>
      </w:pPr>
      <w:rPr>
        <w:rFonts w:hint="default" w:ascii="Wingdings" w:hAnsi="Wingdings"/>
      </w:rPr>
    </w:lvl>
    <w:lvl w:ilvl="6" w:tplc="849CBEA8">
      <w:start w:val="1"/>
      <w:numFmt w:val="bullet"/>
      <w:lvlText w:val=""/>
      <w:lvlJc w:val="left"/>
      <w:pPr>
        <w:ind w:left="5040" w:hanging="360"/>
      </w:pPr>
      <w:rPr>
        <w:rFonts w:hint="default" w:ascii="Symbol" w:hAnsi="Symbol"/>
      </w:rPr>
    </w:lvl>
    <w:lvl w:ilvl="7" w:tplc="E49CC118">
      <w:start w:val="1"/>
      <w:numFmt w:val="bullet"/>
      <w:lvlText w:val="o"/>
      <w:lvlJc w:val="left"/>
      <w:pPr>
        <w:ind w:left="5760" w:hanging="360"/>
      </w:pPr>
      <w:rPr>
        <w:rFonts w:hint="default" w:ascii="Courier New" w:hAnsi="Courier New"/>
      </w:rPr>
    </w:lvl>
    <w:lvl w:ilvl="8" w:tplc="3D86A3EC">
      <w:start w:val="1"/>
      <w:numFmt w:val="bullet"/>
      <w:lvlText w:val=""/>
      <w:lvlJc w:val="left"/>
      <w:pPr>
        <w:ind w:left="6480" w:hanging="360"/>
      </w:pPr>
      <w:rPr>
        <w:rFonts w:hint="default" w:ascii="Wingdings" w:hAnsi="Wingdings"/>
      </w:rPr>
    </w:lvl>
  </w:abstractNum>
  <w:abstractNum w:abstractNumId="6" w15:restartNumberingAfterBreak="0">
    <w:nsid w:val="73BECB2C"/>
    <w:multiLevelType w:val="hybridMultilevel"/>
    <w:tmpl w:val="FFFFFFFF"/>
    <w:lvl w:ilvl="0" w:tplc="645C951C">
      <w:start w:val="1"/>
      <w:numFmt w:val="bullet"/>
      <w:lvlText w:val=""/>
      <w:lvlJc w:val="left"/>
      <w:pPr>
        <w:ind w:left="720" w:hanging="360"/>
      </w:pPr>
      <w:rPr>
        <w:rFonts w:hint="default" w:ascii="Symbol" w:hAnsi="Symbol"/>
      </w:rPr>
    </w:lvl>
    <w:lvl w:ilvl="1" w:tplc="EE84DBF8">
      <w:start w:val="1"/>
      <w:numFmt w:val="bullet"/>
      <w:lvlText w:val="o"/>
      <w:lvlJc w:val="left"/>
      <w:pPr>
        <w:ind w:left="1440" w:hanging="360"/>
      </w:pPr>
      <w:rPr>
        <w:rFonts w:hint="default" w:ascii="Courier New" w:hAnsi="Courier New"/>
      </w:rPr>
    </w:lvl>
    <w:lvl w:ilvl="2" w:tplc="607E4C52">
      <w:start w:val="1"/>
      <w:numFmt w:val="bullet"/>
      <w:lvlText w:val=""/>
      <w:lvlJc w:val="left"/>
      <w:pPr>
        <w:ind w:left="2160" w:hanging="360"/>
      </w:pPr>
      <w:rPr>
        <w:rFonts w:hint="default" w:ascii="Wingdings" w:hAnsi="Wingdings"/>
      </w:rPr>
    </w:lvl>
    <w:lvl w:ilvl="3" w:tplc="352AD65E">
      <w:start w:val="1"/>
      <w:numFmt w:val="bullet"/>
      <w:lvlText w:val=""/>
      <w:lvlJc w:val="left"/>
      <w:pPr>
        <w:ind w:left="2880" w:hanging="360"/>
      </w:pPr>
      <w:rPr>
        <w:rFonts w:hint="default" w:ascii="Symbol" w:hAnsi="Symbol"/>
      </w:rPr>
    </w:lvl>
    <w:lvl w:ilvl="4" w:tplc="8C1EC432">
      <w:start w:val="1"/>
      <w:numFmt w:val="bullet"/>
      <w:lvlText w:val="o"/>
      <w:lvlJc w:val="left"/>
      <w:pPr>
        <w:ind w:left="3600" w:hanging="360"/>
      </w:pPr>
      <w:rPr>
        <w:rFonts w:hint="default" w:ascii="Courier New" w:hAnsi="Courier New"/>
      </w:rPr>
    </w:lvl>
    <w:lvl w:ilvl="5" w:tplc="3DE04F94">
      <w:start w:val="1"/>
      <w:numFmt w:val="bullet"/>
      <w:lvlText w:val=""/>
      <w:lvlJc w:val="left"/>
      <w:pPr>
        <w:ind w:left="4320" w:hanging="360"/>
      </w:pPr>
      <w:rPr>
        <w:rFonts w:hint="default" w:ascii="Wingdings" w:hAnsi="Wingdings"/>
      </w:rPr>
    </w:lvl>
    <w:lvl w:ilvl="6" w:tplc="481A7A58">
      <w:start w:val="1"/>
      <w:numFmt w:val="bullet"/>
      <w:lvlText w:val=""/>
      <w:lvlJc w:val="left"/>
      <w:pPr>
        <w:ind w:left="5040" w:hanging="360"/>
      </w:pPr>
      <w:rPr>
        <w:rFonts w:hint="default" w:ascii="Symbol" w:hAnsi="Symbol"/>
      </w:rPr>
    </w:lvl>
    <w:lvl w:ilvl="7" w:tplc="E0EE9212">
      <w:start w:val="1"/>
      <w:numFmt w:val="bullet"/>
      <w:lvlText w:val="o"/>
      <w:lvlJc w:val="left"/>
      <w:pPr>
        <w:ind w:left="5760" w:hanging="360"/>
      </w:pPr>
      <w:rPr>
        <w:rFonts w:hint="default" w:ascii="Courier New" w:hAnsi="Courier New"/>
      </w:rPr>
    </w:lvl>
    <w:lvl w:ilvl="8" w:tplc="3B6C1AAA">
      <w:start w:val="1"/>
      <w:numFmt w:val="bullet"/>
      <w:lvlText w:val=""/>
      <w:lvlJc w:val="left"/>
      <w:pPr>
        <w:ind w:left="6480" w:hanging="360"/>
      </w:pPr>
      <w:rPr>
        <w:rFonts w:hint="default" w:ascii="Wingdings" w:hAnsi="Wingdings"/>
      </w:rPr>
    </w:lvl>
  </w:abstractNum>
  <w:num w:numId="1" w16cid:durableId="1989624731">
    <w:abstractNumId w:val="6"/>
  </w:num>
  <w:num w:numId="2" w16cid:durableId="1585139277">
    <w:abstractNumId w:val="3"/>
  </w:num>
  <w:num w:numId="3" w16cid:durableId="1531257326">
    <w:abstractNumId w:val="1"/>
  </w:num>
  <w:num w:numId="4" w16cid:durableId="1680110938">
    <w:abstractNumId w:val="4"/>
  </w:num>
  <w:num w:numId="5" w16cid:durableId="1145394519">
    <w:abstractNumId w:val="5"/>
  </w:num>
  <w:num w:numId="6" w16cid:durableId="1636253031">
    <w:abstractNumId w:val="2"/>
  </w:num>
  <w:num w:numId="7" w16cid:durableId="184038937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31"/>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388FC4"/>
    <w:rsid w:val="000800A5"/>
    <w:rsid w:val="000D4BA9"/>
    <w:rsid w:val="001422CD"/>
    <w:rsid w:val="0015555C"/>
    <w:rsid w:val="001E523C"/>
    <w:rsid w:val="001E5441"/>
    <w:rsid w:val="001F484E"/>
    <w:rsid w:val="00222244"/>
    <w:rsid w:val="002D2666"/>
    <w:rsid w:val="002D51F2"/>
    <w:rsid w:val="00310983"/>
    <w:rsid w:val="003931D9"/>
    <w:rsid w:val="003B16FD"/>
    <w:rsid w:val="003B3194"/>
    <w:rsid w:val="003D058C"/>
    <w:rsid w:val="003E552F"/>
    <w:rsid w:val="004507C8"/>
    <w:rsid w:val="00454681"/>
    <w:rsid w:val="00480DF4"/>
    <w:rsid w:val="004832FA"/>
    <w:rsid w:val="004C483F"/>
    <w:rsid w:val="00515F14"/>
    <w:rsid w:val="005179F1"/>
    <w:rsid w:val="00581362"/>
    <w:rsid w:val="005873D8"/>
    <w:rsid w:val="005F30D3"/>
    <w:rsid w:val="0063784B"/>
    <w:rsid w:val="006716FB"/>
    <w:rsid w:val="007126E3"/>
    <w:rsid w:val="007226E3"/>
    <w:rsid w:val="008C681B"/>
    <w:rsid w:val="008C7F40"/>
    <w:rsid w:val="00924DC3"/>
    <w:rsid w:val="00987282"/>
    <w:rsid w:val="009D5228"/>
    <w:rsid w:val="00A05A32"/>
    <w:rsid w:val="00B5012C"/>
    <w:rsid w:val="00B97C4E"/>
    <w:rsid w:val="00BA4426"/>
    <w:rsid w:val="00C16E06"/>
    <w:rsid w:val="00C406BA"/>
    <w:rsid w:val="00C7603B"/>
    <w:rsid w:val="00CA0D46"/>
    <w:rsid w:val="00CA789D"/>
    <w:rsid w:val="00D9125B"/>
    <w:rsid w:val="00DC5A36"/>
    <w:rsid w:val="00E7349D"/>
    <w:rsid w:val="00E91AEA"/>
    <w:rsid w:val="00EB6EBA"/>
    <w:rsid w:val="00EC6246"/>
    <w:rsid w:val="00F10EF3"/>
    <w:rsid w:val="00F40EF2"/>
    <w:rsid w:val="00F50C4B"/>
    <w:rsid w:val="00F57776"/>
    <w:rsid w:val="00F60BAB"/>
    <w:rsid w:val="00F710C8"/>
    <w:rsid w:val="00F926ED"/>
    <w:rsid w:val="00FC15AE"/>
    <w:rsid w:val="00FF0F76"/>
    <w:rsid w:val="010C81D6"/>
    <w:rsid w:val="01BFEFD3"/>
    <w:rsid w:val="01E05DDD"/>
    <w:rsid w:val="02108C5A"/>
    <w:rsid w:val="0232098A"/>
    <w:rsid w:val="024F6D04"/>
    <w:rsid w:val="025A269D"/>
    <w:rsid w:val="02B3B2BE"/>
    <w:rsid w:val="0328408B"/>
    <w:rsid w:val="03F8F4D8"/>
    <w:rsid w:val="04083151"/>
    <w:rsid w:val="04BA814B"/>
    <w:rsid w:val="050794AC"/>
    <w:rsid w:val="0595BE5C"/>
    <w:rsid w:val="05D467A2"/>
    <w:rsid w:val="060A3615"/>
    <w:rsid w:val="062FCB02"/>
    <w:rsid w:val="06A21143"/>
    <w:rsid w:val="073FB8BA"/>
    <w:rsid w:val="078B3079"/>
    <w:rsid w:val="07973C98"/>
    <w:rsid w:val="07E84D2F"/>
    <w:rsid w:val="082354BD"/>
    <w:rsid w:val="08302378"/>
    <w:rsid w:val="0892BFA0"/>
    <w:rsid w:val="08BEE6A4"/>
    <w:rsid w:val="094D5584"/>
    <w:rsid w:val="097827C3"/>
    <w:rsid w:val="09B70F7B"/>
    <w:rsid w:val="0A0CAC36"/>
    <w:rsid w:val="0A6188A4"/>
    <w:rsid w:val="0A6A6457"/>
    <w:rsid w:val="0ADA1220"/>
    <w:rsid w:val="0B0DB800"/>
    <w:rsid w:val="0B1D7A24"/>
    <w:rsid w:val="0B318290"/>
    <w:rsid w:val="0B8E2158"/>
    <w:rsid w:val="0CB8AE66"/>
    <w:rsid w:val="0D2F739F"/>
    <w:rsid w:val="0D69F68B"/>
    <w:rsid w:val="0DB9A3C5"/>
    <w:rsid w:val="0E451981"/>
    <w:rsid w:val="0E7B72AB"/>
    <w:rsid w:val="0EA33450"/>
    <w:rsid w:val="0F70F59E"/>
    <w:rsid w:val="0F7B5A36"/>
    <w:rsid w:val="0F85CE30"/>
    <w:rsid w:val="0F86D8F3"/>
    <w:rsid w:val="0FBF485B"/>
    <w:rsid w:val="11296DB2"/>
    <w:rsid w:val="11427E78"/>
    <w:rsid w:val="11653F75"/>
    <w:rsid w:val="118D9C62"/>
    <w:rsid w:val="121240AB"/>
    <w:rsid w:val="124C15CC"/>
    <w:rsid w:val="1281FA77"/>
    <w:rsid w:val="12ADD856"/>
    <w:rsid w:val="12CFC11F"/>
    <w:rsid w:val="1357148E"/>
    <w:rsid w:val="13623181"/>
    <w:rsid w:val="1377A49A"/>
    <w:rsid w:val="13C36572"/>
    <w:rsid w:val="13D8E9B0"/>
    <w:rsid w:val="13E143D7"/>
    <w:rsid w:val="142F1C23"/>
    <w:rsid w:val="1499DB0F"/>
    <w:rsid w:val="14DDC3AA"/>
    <w:rsid w:val="14E93D29"/>
    <w:rsid w:val="1554D0CF"/>
    <w:rsid w:val="155A3668"/>
    <w:rsid w:val="1580CC75"/>
    <w:rsid w:val="1598FC66"/>
    <w:rsid w:val="15B4AC2F"/>
    <w:rsid w:val="15D0ABF7"/>
    <w:rsid w:val="1618064D"/>
    <w:rsid w:val="1645048C"/>
    <w:rsid w:val="1653C2AC"/>
    <w:rsid w:val="1694F418"/>
    <w:rsid w:val="16A65EAF"/>
    <w:rsid w:val="16F7475C"/>
    <w:rsid w:val="172640CC"/>
    <w:rsid w:val="17414407"/>
    <w:rsid w:val="18279406"/>
    <w:rsid w:val="18521492"/>
    <w:rsid w:val="18A82558"/>
    <w:rsid w:val="18C38FA9"/>
    <w:rsid w:val="1923D66E"/>
    <w:rsid w:val="192D8462"/>
    <w:rsid w:val="1984A3D7"/>
    <w:rsid w:val="19A3706F"/>
    <w:rsid w:val="19B17F5C"/>
    <w:rsid w:val="1A615639"/>
    <w:rsid w:val="1A8EBD03"/>
    <w:rsid w:val="1B8F674E"/>
    <w:rsid w:val="1BDA7011"/>
    <w:rsid w:val="1C16177E"/>
    <w:rsid w:val="1CAAA4AB"/>
    <w:rsid w:val="1CB77609"/>
    <w:rsid w:val="1D35B536"/>
    <w:rsid w:val="1D4E9254"/>
    <w:rsid w:val="1D84537B"/>
    <w:rsid w:val="1D9E10EF"/>
    <w:rsid w:val="1DE82355"/>
    <w:rsid w:val="1E2360A7"/>
    <w:rsid w:val="1E4DA835"/>
    <w:rsid w:val="1E717A3D"/>
    <w:rsid w:val="1EB8E46C"/>
    <w:rsid w:val="1ECCDDF0"/>
    <w:rsid w:val="1EEC58E3"/>
    <w:rsid w:val="1EFB82C4"/>
    <w:rsid w:val="1F9E3DF1"/>
    <w:rsid w:val="1FDED835"/>
    <w:rsid w:val="1FFE36C1"/>
    <w:rsid w:val="20729A10"/>
    <w:rsid w:val="207F9D36"/>
    <w:rsid w:val="20DAEA3D"/>
    <w:rsid w:val="21CEDE00"/>
    <w:rsid w:val="21F481BF"/>
    <w:rsid w:val="22051918"/>
    <w:rsid w:val="221F5159"/>
    <w:rsid w:val="22348C53"/>
    <w:rsid w:val="2269AB20"/>
    <w:rsid w:val="22C4AA6B"/>
    <w:rsid w:val="23DD28DD"/>
    <w:rsid w:val="2476B989"/>
    <w:rsid w:val="258B5FD3"/>
    <w:rsid w:val="27185AF8"/>
    <w:rsid w:val="27784C22"/>
    <w:rsid w:val="281CF69F"/>
    <w:rsid w:val="2864518E"/>
    <w:rsid w:val="287C2FC1"/>
    <w:rsid w:val="288529B6"/>
    <w:rsid w:val="294234D5"/>
    <w:rsid w:val="2948B2B5"/>
    <w:rsid w:val="29619791"/>
    <w:rsid w:val="2967BA48"/>
    <w:rsid w:val="29726821"/>
    <w:rsid w:val="29954F7C"/>
    <w:rsid w:val="29C8C013"/>
    <w:rsid w:val="2A6D9483"/>
    <w:rsid w:val="2AF6CDFF"/>
    <w:rsid w:val="2B05FA89"/>
    <w:rsid w:val="2B2FCDB5"/>
    <w:rsid w:val="2B7FBD83"/>
    <w:rsid w:val="2BB93DAC"/>
    <w:rsid w:val="2BBA2B83"/>
    <w:rsid w:val="2BD55144"/>
    <w:rsid w:val="2BE3A955"/>
    <w:rsid w:val="2C304C3D"/>
    <w:rsid w:val="2C53F761"/>
    <w:rsid w:val="2CBAF704"/>
    <w:rsid w:val="2D746202"/>
    <w:rsid w:val="2D940C99"/>
    <w:rsid w:val="2DB2A2D4"/>
    <w:rsid w:val="2DE4257E"/>
    <w:rsid w:val="2E7015E8"/>
    <w:rsid w:val="2F2ED450"/>
    <w:rsid w:val="2FD1AA0B"/>
    <w:rsid w:val="304D1374"/>
    <w:rsid w:val="308700D0"/>
    <w:rsid w:val="31912D21"/>
    <w:rsid w:val="32283517"/>
    <w:rsid w:val="326BE5D2"/>
    <w:rsid w:val="32918EE1"/>
    <w:rsid w:val="32B387AD"/>
    <w:rsid w:val="32B9C5F1"/>
    <w:rsid w:val="32C33508"/>
    <w:rsid w:val="32C52DA4"/>
    <w:rsid w:val="32E086CA"/>
    <w:rsid w:val="32F72EF5"/>
    <w:rsid w:val="33449866"/>
    <w:rsid w:val="337FD611"/>
    <w:rsid w:val="3389CDA2"/>
    <w:rsid w:val="342CBE7A"/>
    <w:rsid w:val="34E3C3C6"/>
    <w:rsid w:val="34F3A998"/>
    <w:rsid w:val="35FDCA7E"/>
    <w:rsid w:val="360DC888"/>
    <w:rsid w:val="3610CCA9"/>
    <w:rsid w:val="36E801CB"/>
    <w:rsid w:val="373825DC"/>
    <w:rsid w:val="3751DF88"/>
    <w:rsid w:val="376D408F"/>
    <w:rsid w:val="3773F7D5"/>
    <w:rsid w:val="3781D5DF"/>
    <w:rsid w:val="37908075"/>
    <w:rsid w:val="37ADFF9C"/>
    <w:rsid w:val="37D98EF2"/>
    <w:rsid w:val="37E6D576"/>
    <w:rsid w:val="38010CC6"/>
    <w:rsid w:val="383D3D78"/>
    <w:rsid w:val="38A6B0DA"/>
    <w:rsid w:val="38CF9214"/>
    <w:rsid w:val="394C3D6A"/>
    <w:rsid w:val="39BCEE55"/>
    <w:rsid w:val="3A096F0E"/>
    <w:rsid w:val="3A301479"/>
    <w:rsid w:val="3A37959A"/>
    <w:rsid w:val="3A3D4407"/>
    <w:rsid w:val="3A3FCC45"/>
    <w:rsid w:val="3A606A36"/>
    <w:rsid w:val="3AB19069"/>
    <w:rsid w:val="3ACFCB58"/>
    <w:rsid w:val="3B02491F"/>
    <w:rsid w:val="3B68A326"/>
    <w:rsid w:val="3BD5A38D"/>
    <w:rsid w:val="3BF81744"/>
    <w:rsid w:val="3BFC3EE6"/>
    <w:rsid w:val="3C34DE28"/>
    <w:rsid w:val="3CA17FAD"/>
    <w:rsid w:val="3CD338EE"/>
    <w:rsid w:val="3D8A4868"/>
    <w:rsid w:val="3DD59625"/>
    <w:rsid w:val="3E106DF6"/>
    <w:rsid w:val="3E8DAB64"/>
    <w:rsid w:val="3E8ECB03"/>
    <w:rsid w:val="3EB4870E"/>
    <w:rsid w:val="3F0E820D"/>
    <w:rsid w:val="3F19CC4C"/>
    <w:rsid w:val="3F862E11"/>
    <w:rsid w:val="402EFBC8"/>
    <w:rsid w:val="404072B5"/>
    <w:rsid w:val="405D0B88"/>
    <w:rsid w:val="40FEE9D2"/>
    <w:rsid w:val="41088FBE"/>
    <w:rsid w:val="411F2145"/>
    <w:rsid w:val="416C5C22"/>
    <w:rsid w:val="41A7B6D7"/>
    <w:rsid w:val="41AF2851"/>
    <w:rsid w:val="41E98F4E"/>
    <w:rsid w:val="420663A2"/>
    <w:rsid w:val="42388FC4"/>
    <w:rsid w:val="426021DD"/>
    <w:rsid w:val="4312B1B9"/>
    <w:rsid w:val="434EFBE5"/>
    <w:rsid w:val="436B9764"/>
    <w:rsid w:val="43768B74"/>
    <w:rsid w:val="4396F057"/>
    <w:rsid w:val="43ADF36D"/>
    <w:rsid w:val="441B82CD"/>
    <w:rsid w:val="446DCE18"/>
    <w:rsid w:val="4523C8DF"/>
    <w:rsid w:val="455FAEAD"/>
    <w:rsid w:val="45C97D40"/>
    <w:rsid w:val="465233BE"/>
    <w:rsid w:val="4659C3E6"/>
    <w:rsid w:val="46C69DB5"/>
    <w:rsid w:val="470DFBC4"/>
    <w:rsid w:val="4723DDE6"/>
    <w:rsid w:val="473B3E1C"/>
    <w:rsid w:val="47A87603"/>
    <w:rsid w:val="47AB7D78"/>
    <w:rsid w:val="49497396"/>
    <w:rsid w:val="4966DCF1"/>
    <w:rsid w:val="499ADB30"/>
    <w:rsid w:val="49EF84A3"/>
    <w:rsid w:val="4A249647"/>
    <w:rsid w:val="4A5D7BD1"/>
    <w:rsid w:val="4AA5D6F3"/>
    <w:rsid w:val="4ADCB478"/>
    <w:rsid w:val="4AFB8940"/>
    <w:rsid w:val="4B52EB0C"/>
    <w:rsid w:val="4B55A91F"/>
    <w:rsid w:val="4B8C3DEB"/>
    <w:rsid w:val="4B9C7D07"/>
    <w:rsid w:val="4BC6E558"/>
    <w:rsid w:val="4C8E3A6B"/>
    <w:rsid w:val="4CD22167"/>
    <w:rsid w:val="4D1AC61D"/>
    <w:rsid w:val="4E169F1F"/>
    <w:rsid w:val="4E402D65"/>
    <w:rsid w:val="4E6FD701"/>
    <w:rsid w:val="4E8ECE1F"/>
    <w:rsid w:val="4EBA7185"/>
    <w:rsid w:val="4EC080D7"/>
    <w:rsid w:val="4F3FADC7"/>
    <w:rsid w:val="4F7A0DD7"/>
    <w:rsid w:val="4F7B7FB6"/>
    <w:rsid w:val="4FB0F0B6"/>
    <w:rsid w:val="4FE9ED4D"/>
    <w:rsid w:val="504204AB"/>
    <w:rsid w:val="50466598"/>
    <w:rsid w:val="509FAEA8"/>
    <w:rsid w:val="50A00365"/>
    <w:rsid w:val="5104AD06"/>
    <w:rsid w:val="51145765"/>
    <w:rsid w:val="5118DC1C"/>
    <w:rsid w:val="516BA72C"/>
    <w:rsid w:val="51B6E69A"/>
    <w:rsid w:val="51C538B7"/>
    <w:rsid w:val="51C6C16A"/>
    <w:rsid w:val="5222C824"/>
    <w:rsid w:val="52670556"/>
    <w:rsid w:val="529B25AA"/>
    <w:rsid w:val="53CC81DF"/>
    <w:rsid w:val="54055A31"/>
    <w:rsid w:val="541C959D"/>
    <w:rsid w:val="546D5114"/>
    <w:rsid w:val="547B105F"/>
    <w:rsid w:val="553110C0"/>
    <w:rsid w:val="55AFF8CF"/>
    <w:rsid w:val="55C9144F"/>
    <w:rsid w:val="5634167E"/>
    <w:rsid w:val="564F70F7"/>
    <w:rsid w:val="56E53696"/>
    <w:rsid w:val="56EFD9DE"/>
    <w:rsid w:val="570388AD"/>
    <w:rsid w:val="5715DDF7"/>
    <w:rsid w:val="57838D1D"/>
    <w:rsid w:val="578BC64C"/>
    <w:rsid w:val="57A5BAF7"/>
    <w:rsid w:val="5894EEED"/>
    <w:rsid w:val="58B26100"/>
    <w:rsid w:val="58C93E47"/>
    <w:rsid w:val="59024B73"/>
    <w:rsid w:val="59478C65"/>
    <w:rsid w:val="59807067"/>
    <w:rsid w:val="59B43076"/>
    <w:rsid w:val="59D6CBB7"/>
    <w:rsid w:val="5AF86ED1"/>
    <w:rsid w:val="5B248D34"/>
    <w:rsid w:val="5B2C2F8E"/>
    <w:rsid w:val="5B4FBB4B"/>
    <w:rsid w:val="5B9B5AE9"/>
    <w:rsid w:val="5C88FD47"/>
    <w:rsid w:val="5DA9886A"/>
    <w:rsid w:val="5DF6A346"/>
    <w:rsid w:val="5DF6D382"/>
    <w:rsid w:val="5DFFA8F1"/>
    <w:rsid w:val="5E4F45F4"/>
    <w:rsid w:val="5E728FDC"/>
    <w:rsid w:val="5E8F87D8"/>
    <w:rsid w:val="5ED9B4E4"/>
    <w:rsid w:val="5F8FB93E"/>
    <w:rsid w:val="60054D8D"/>
    <w:rsid w:val="60248441"/>
    <w:rsid w:val="6034ED19"/>
    <w:rsid w:val="60F51EC4"/>
    <w:rsid w:val="61029153"/>
    <w:rsid w:val="61428C7E"/>
    <w:rsid w:val="61A29D7C"/>
    <w:rsid w:val="61B1FCFC"/>
    <w:rsid w:val="62042B31"/>
    <w:rsid w:val="6229A015"/>
    <w:rsid w:val="6240C0F9"/>
    <w:rsid w:val="62B74435"/>
    <w:rsid w:val="62E4D7E2"/>
    <w:rsid w:val="630734E3"/>
    <w:rsid w:val="630899CC"/>
    <w:rsid w:val="631318F5"/>
    <w:rsid w:val="6390BF50"/>
    <w:rsid w:val="64414799"/>
    <w:rsid w:val="646A4353"/>
    <w:rsid w:val="6505CB5C"/>
    <w:rsid w:val="6588E936"/>
    <w:rsid w:val="65959809"/>
    <w:rsid w:val="6595AC66"/>
    <w:rsid w:val="65995D7E"/>
    <w:rsid w:val="65EBE3A2"/>
    <w:rsid w:val="660F914A"/>
    <w:rsid w:val="662E560B"/>
    <w:rsid w:val="6652B5E8"/>
    <w:rsid w:val="66C1EF81"/>
    <w:rsid w:val="670D6075"/>
    <w:rsid w:val="67187719"/>
    <w:rsid w:val="673228D9"/>
    <w:rsid w:val="674B15D1"/>
    <w:rsid w:val="67795CEB"/>
    <w:rsid w:val="677F6551"/>
    <w:rsid w:val="67A46F00"/>
    <w:rsid w:val="67EC8AC5"/>
    <w:rsid w:val="686A472F"/>
    <w:rsid w:val="68F7D023"/>
    <w:rsid w:val="69160AA4"/>
    <w:rsid w:val="6975DC6F"/>
    <w:rsid w:val="6A346B23"/>
    <w:rsid w:val="6A4906B4"/>
    <w:rsid w:val="6A6B7137"/>
    <w:rsid w:val="6A7C4784"/>
    <w:rsid w:val="6AFED7CE"/>
    <w:rsid w:val="6B236D42"/>
    <w:rsid w:val="6B961508"/>
    <w:rsid w:val="6BAC5857"/>
    <w:rsid w:val="6BB809D4"/>
    <w:rsid w:val="6CDCE130"/>
    <w:rsid w:val="6CEC42AF"/>
    <w:rsid w:val="6CF1B8AB"/>
    <w:rsid w:val="6D2895FF"/>
    <w:rsid w:val="6D38E777"/>
    <w:rsid w:val="6D39CD16"/>
    <w:rsid w:val="6D4BD61B"/>
    <w:rsid w:val="6D58A828"/>
    <w:rsid w:val="6D5C4994"/>
    <w:rsid w:val="6DA3347E"/>
    <w:rsid w:val="6DC06943"/>
    <w:rsid w:val="6E1B34E4"/>
    <w:rsid w:val="6E293A04"/>
    <w:rsid w:val="6E92BB61"/>
    <w:rsid w:val="6EF92E53"/>
    <w:rsid w:val="6F3768E9"/>
    <w:rsid w:val="6FAEA2DC"/>
    <w:rsid w:val="6FB1D4E7"/>
    <w:rsid w:val="6FF93D01"/>
    <w:rsid w:val="7054C039"/>
    <w:rsid w:val="706911E3"/>
    <w:rsid w:val="70786865"/>
    <w:rsid w:val="708208F9"/>
    <w:rsid w:val="708664BB"/>
    <w:rsid w:val="70E0417D"/>
    <w:rsid w:val="70E383E1"/>
    <w:rsid w:val="70FAF0A8"/>
    <w:rsid w:val="717D40EA"/>
    <w:rsid w:val="71F58160"/>
    <w:rsid w:val="7237831F"/>
    <w:rsid w:val="725EE5CE"/>
    <w:rsid w:val="727E49AC"/>
    <w:rsid w:val="72E190D3"/>
    <w:rsid w:val="73064F94"/>
    <w:rsid w:val="73441D2A"/>
    <w:rsid w:val="7491EC37"/>
    <w:rsid w:val="74BE0722"/>
    <w:rsid w:val="74C95D52"/>
    <w:rsid w:val="753E33B7"/>
    <w:rsid w:val="7692C5C1"/>
    <w:rsid w:val="76BBC6B0"/>
    <w:rsid w:val="772EE9DC"/>
    <w:rsid w:val="7745F403"/>
    <w:rsid w:val="77A3AA27"/>
    <w:rsid w:val="77B0A184"/>
    <w:rsid w:val="78783D9C"/>
    <w:rsid w:val="78ADE5AF"/>
    <w:rsid w:val="7930B160"/>
    <w:rsid w:val="79ACAA46"/>
    <w:rsid w:val="79ED9B37"/>
    <w:rsid w:val="79F351B6"/>
    <w:rsid w:val="7A0BB13B"/>
    <w:rsid w:val="7ABB80B7"/>
    <w:rsid w:val="7AC0C06E"/>
    <w:rsid w:val="7AC6A280"/>
    <w:rsid w:val="7B56E453"/>
    <w:rsid w:val="7B8B4629"/>
    <w:rsid w:val="7B8C40F0"/>
    <w:rsid w:val="7BB5ED78"/>
    <w:rsid w:val="7BC99ADA"/>
    <w:rsid w:val="7BCF296A"/>
    <w:rsid w:val="7CBC744C"/>
    <w:rsid w:val="7D2BB327"/>
    <w:rsid w:val="7D6F9CEA"/>
    <w:rsid w:val="7D7B2069"/>
    <w:rsid w:val="7DA9B91C"/>
    <w:rsid w:val="7DD3B429"/>
    <w:rsid w:val="7DE0DB3B"/>
    <w:rsid w:val="7E1383D0"/>
    <w:rsid w:val="7E3C8ADC"/>
    <w:rsid w:val="7E945B8E"/>
    <w:rsid w:val="7EA8CBB0"/>
    <w:rsid w:val="7EB957EE"/>
    <w:rsid w:val="7F370779"/>
    <w:rsid w:val="7F507E04"/>
    <w:rsid w:val="7F94731C"/>
    <w:rsid w:val="7FD1F450"/>
    <w:rsid w:val="7FDE69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88FC4"/>
  <w15:chartTrackingRefBased/>
  <w15:docId w15:val="{1C4C1B73-D209-4EDE-A6DB-D567802A47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B6EBA"/>
    <w:pPr>
      <w:ind w:left="720"/>
      <w:contextualSpacing/>
    </w:pPr>
  </w:style>
  <w:style w:type="character" w:styleId="Hyperlink">
    <w:name w:val="Hyperlink"/>
    <w:basedOn w:val="DefaultParagraphFont"/>
    <w:uiPriority w:val="99"/>
    <w:unhideWhenUsed/>
    <w:rsid w:val="00EB6EBA"/>
    <w:rPr>
      <w:color w:val="467886"/>
      <w:u w:val="single"/>
    </w:rPr>
  </w:style>
  <w:style w:type="table" w:styleId="TableGrid">
    <w:name w:val="Table Grid"/>
    <w:basedOn w:val="TableNormal"/>
    <w:uiPriority w:val="59"/>
    <w:rsid w:val="00F57776"/>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hyperlink" Target="https://elhacker.info/manuales/Lenguajes%20de%20Programacion/Codigo%20limpio%20-%20Robert%20Cecil%20Martin.pdf.com" TargetMode="Externa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er" Target="footer1.xml" Id="rId24"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header" Target="header1.xml" Id="rId23"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hyperlink" Target="https://blogger.googleusercontent.com/img/b/R29vZ2xl/AVvXsEg2wWH-kgYXp3jUlDE-Qydq1dcS-5zYkCCDM19jLpdaLMJ46_Y_ru2St6vJuQS9dCv5Cj8AlA_MtiP9qcRLSPqNOe_T4bc4GEVmXoYZuULikUoD5TJYvXO2-uqWDY8ccjX5dSdKaBhRQuNm/s1600/1im.JPG.com" TargetMode="External" Id="R251a0c5813ee49bc" /><Relationship Type="http://schemas.openxmlformats.org/officeDocument/2006/relationships/hyperlink" Target="https://ichi.pro/es/9-consejos-que-promueven-el-codigo-limpio-escribir-comentarios-de-una-buena-manera-142952749337701.com" TargetMode="External" Id="R99752add65f54411" /><Relationship Type="http://schemas.openxmlformats.org/officeDocument/2006/relationships/hyperlink" Target="https://geekflare.com/es/wp-content/uploads/2021/02/code-comments.jpg.com" TargetMode="External" Id="Rbf941989a60640a1" /><Relationship Type="http://schemas.openxmlformats.org/officeDocument/2006/relationships/hyperlink" Target="https://softwaremantenible.wordpress.com/2016/10/10/el-buen-uso-de-comentarios-en-el-codigo-fuente/.com" TargetMode="External" Id="R455aa0af4cc34b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SHAMIR HENRY RIVERA MUZO</dc:creator>
  <keywords/>
  <dc:description/>
  <lastModifiedBy>DANNY PAUL PONCE GUACALES</lastModifiedBy>
  <revision>11</revision>
  <dcterms:created xsi:type="dcterms:W3CDTF">2025-05-22T03:07:00.0000000Z</dcterms:created>
  <dcterms:modified xsi:type="dcterms:W3CDTF">2025-05-27T04:27:19.3463105Z</dcterms:modified>
</coreProperties>
</file>