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A1A7" w14:textId="77777777" w:rsidR="005240D4" w:rsidRPr="005240D4" w:rsidRDefault="005240D4" w:rsidP="005240D4">
      <w:pPr>
        <w:spacing w:before="100" w:beforeAutospacing="1" w:after="100" w:afterAutospacing="1"/>
        <w:jc w:val="center"/>
        <w:rPr>
          <w:rFonts w:eastAsia="Times New Roman" w:cs="Times New Roman"/>
          <w:kern w:val="0"/>
          <w:lang w:eastAsia="en-GB"/>
          <w14:ligatures w14:val="none"/>
        </w:rPr>
      </w:pPr>
      <w:r w:rsidRPr="005240D4">
        <w:rPr>
          <w:rFonts w:eastAsia="Times New Roman" w:cs="Times New Roman"/>
          <w:b/>
          <w:bCs/>
          <w:kern w:val="0"/>
          <w:lang w:eastAsia="en-GB"/>
          <w14:ligatures w14:val="none"/>
        </w:rPr>
        <w:t>APPEALS POLICY AND PROCEDURE</w:t>
      </w:r>
    </w:p>
    <w:p w14:paraId="22164B74"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For CPD Training Providers</w:t>
      </w:r>
    </w:p>
    <w:p w14:paraId="4C595511"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Appeals Policy is designed to protect the interests of all learners and also to protect the integrity of CPD training provision.</w:t>
      </w:r>
    </w:p>
    <w:p w14:paraId="1A21424C"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Learners have the right to appeal in the event that they are dissatisfied with the following:</w:t>
      </w:r>
    </w:p>
    <w:p w14:paraId="08F91E47" w14:textId="77777777" w:rsidR="005240D4" w:rsidRPr="005240D4" w:rsidRDefault="005240D4" w:rsidP="005240D4">
      <w:pPr>
        <w:numPr>
          <w:ilvl w:val="0"/>
          <w:numId w:val="1"/>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assessment decisions made by the Training Provider regarding CPD course completion or competency</w:t>
      </w:r>
    </w:p>
    <w:p w14:paraId="580B33E7" w14:textId="77777777" w:rsidR="005240D4" w:rsidRPr="005240D4" w:rsidRDefault="005240D4" w:rsidP="005240D4">
      <w:pPr>
        <w:numPr>
          <w:ilvl w:val="0"/>
          <w:numId w:val="1"/>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quality of training provision delivered by the Training Provider</w:t>
      </w:r>
    </w:p>
    <w:p w14:paraId="40D301E7" w14:textId="77777777" w:rsidR="005240D4" w:rsidRPr="005240D4" w:rsidRDefault="005240D4" w:rsidP="005240D4">
      <w:pPr>
        <w:numPr>
          <w:ilvl w:val="0"/>
          <w:numId w:val="1"/>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Any decisions made by the Training Provider regarding CPD certification or accreditation status</w:t>
      </w:r>
    </w:p>
    <w:p w14:paraId="79FCE4B7"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 copy of the appeals procedure is available to all learners upon request.</w:t>
      </w:r>
    </w:p>
    <w:p w14:paraId="75DF2C99"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There is an informal and formal procedure available. The formal procedure is only to be followed if the informal procedure has failed or is inappropriate for the circumstances.</w:t>
      </w:r>
    </w:p>
    <w:p w14:paraId="0DBEEDFC"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Every attempt will be made to resolve disputes as near as possible to the point of origin. The Training Provider will keep appeals records for inspection for a minimum of 18 months.</w:t>
      </w:r>
    </w:p>
    <w:p w14:paraId="70BC8E85" w14:textId="77777777" w:rsidR="005240D4" w:rsidRPr="005240D4" w:rsidRDefault="005240D4" w:rsidP="005240D4">
      <w:pPr>
        <w:spacing w:before="100" w:beforeAutospacing="1" w:after="100" w:afterAutospacing="1"/>
        <w:outlineLvl w:val="1"/>
        <w:rPr>
          <w:rFonts w:eastAsia="Times New Roman" w:cs="Times New Roman"/>
          <w:b/>
          <w:bCs/>
          <w:kern w:val="0"/>
          <w:sz w:val="36"/>
          <w:szCs w:val="36"/>
          <w:lang w:eastAsia="en-GB"/>
          <w14:ligatures w14:val="none"/>
        </w:rPr>
      </w:pPr>
      <w:r w:rsidRPr="005240D4">
        <w:rPr>
          <w:rFonts w:eastAsia="Times New Roman" w:cs="Times New Roman"/>
          <w:b/>
          <w:bCs/>
          <w:kern w:val="0"/>
          <w:sz w:val="36"/>
          <w:szCs w:val="36"/>
          <w:lang w:eastAsia="en-GB"/>
          <w14:ligatures w14:val="none"/>
        </w:rPr>
        <w:t>Informal Procedure</w:t>
      </w:r>
    </w:p>
    <w:p w14:paraId="0CB48A71" w14:textId="77777777" w:rsidR="005240D4" w:rsidRPr="005240D4" w:rsidRDefault="005240D4" w:rsidP="005240D4">
      <w:pPr>
        <w:numPr>
          <w:ilvl w:val="0"/>
          <w:numId w:val="2"/>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Where a learner wishes to make an appeal against the quality of provision or assessment decisions made by the Training Provider, they should first attempt to resolve the matter by a direct approach to the Course Trainer/Tutor.</w:t>
      </w:r>
    </w:p>
    <w:p w14:paraId="052FC9C7" w14:textId="77777777" w:rsidR="005240D4" w:rsidRPr="005240D4" w:rsidRDefault="005240D4" w:rsidP="005240D4">
      <w:pPr>
        <w:numPr>
          <w:ilvl w:val="0"/>
          <w:numId w:val="2"/>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If the matter remains unresolved, the learner may request a personal meeting with the Training Provider Manager/Director.</w:t>
      </w:r>
    </w:p>
    <w:p w14:paraId="155C77AA" w14:textId="77777777" w:rsidR="005240D4" w:rsidRPr="005240D4" w:rsidRDefault="005240D4" w:rsidP="005240D4">
      <w:pPr>
        <w:numPr>
          <w:ilvl w:val="0"/>
          <w:numId w:val="2"/>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Before the personal meeting, the Training Provider Manager/Director should obtain an independent second opinion on the initial decision from another qualified member of the training team or an external subject matter expert where appropriate.</w:t>
      </w:r>
    </w:p>
    <w:p w14:paraId="17677A38" w14:textId="77777777" w:rsidR="005240D4" w:rsidRPr="005240D4" w:rsidRDefault="005240D4" w:rsidP="005240D4">
      <w:pPr>
        <w:numPr>
          <w:ilvl w:val="0"/>
          <w:numId w:val="2"/>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If, after any action taken to resolve the dispute by the Training Provider Manager/Director, the matter is not satisfactorily resolved, the learner may use the formal procedure.</w:t>
      </w:r>
    </w:p>
    <w:p w14:paraId="77C8786D" w14:textId="77777777" w:rsidR="005240D4" w:rsidRPr="005240D4" w:rsidRDefault="005240D4" w:rsidP="005240D4">
      <w:pPr>
        <w:spacing w:before="100" w:beforeAutospacing="1" w:after="100" w:afterAutospacing="1"/>
        <w:outlineLvl w:val="1"/>
        <w:rPr>
          <w:rFonts w:eastAsia="Times New Roman" w:cs="Times New Roman"/>
          <w:b/>
          <w:bCs/>
          <w:kern w:val="0"/>
          <w:sz w:val="36"/>
          <w:szCs w:val="36"/>
          <w:lang w:eastAsia="en-GB"/>
          <w14:ligatures w14:val="none"/>
        </w:rPr>
      </w:pPr>
      <w:r w:rsidRPr="005240D4">
        <w:rPr>
          <w:rFonts w:eastAsia="Times New Roman" w:cs="Times New Roman"/>
          <w:b/>
          <w:bCs/>
          <w:kern w:val="0"/>
          <w:sz w:val="36"/>
          <w:szCs w:val="36"/>
          <w:lang w:eastAsia="en-GB"/>
          <w14:ligatures w14:val="none"/>
        </w:rPr>
        <w:t>Formal Procedure</w:t>
      </w:r>
    </w:p>
    <w:p w14:paraId="60C0F5BE"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Once the informal procedure has been exhausted, or if it is inappropriate to the circumstances, the formal procedure is to be followed.</w:t>
      </w:r>
    </w:p>
    <w:p w14:paraId="65A05582" w14:textId="77777777" w:rsidR="005240D4" w:rsidRPr="005240D4" w:rsidRDefault="005240D4" w:rsidP="005240D4">
      <w:pPr>
        <w:numPr>
          <w:ilvl w:val="0"/>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 xml:space="preserve">The learner will be required to submit a formal complaint in writing to the Training Provider Manager/Director. This should include: </w:t>
      </w:r>
    </w:p>
    <w:p w14:paraId="52FD541C"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lastRenderedPageBreak/>
        <w:t>Details of the appeal</w:t>
      </w:r>
    </w:p>
    <w:p w14:paraId="5B90A7FD"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grounds for the appeal</w:t>
      </w:r>
    </w:p>
    <w:p w14:paraId="57896B60"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Any supporting evidence</w:t>
      </w:r>
    </w:p>
    <w:p w14:paraId="4DE9333E"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outcome the learner is seeking</w:t>
      </w:r>
    </w:p>
    <w:p w14:paraId="065FA48C" w14:textId="77777777" w:rsidR="005240D4" w:rsidRPr="005240D4" w:rsidRDefault="005240D4" w:rsidP="005240D4">
      <w:pPr>
        <w:numPr>
          <w:ilvl w:val="0"/>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 xml:space="preserve">Within 10 working days of receiving the written appeal, the Training Provider Manager/Director will: </w:t>
      </w:r>
    </w:p>
    <w:p w14:paraId="1E384C3A"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Acknowledge receipt of the appeal</w:t>
      </w:r>
    </w:p>
    <w:p w14:paraId="70D11DD7"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Conduct a thorough investigation</w:t>
      </w:r>
    </w:p>
    <w:p w14:paraId="2172B9F8"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Review all relevant evidence and documentation</w:t>
      </w:r>
    </w:p>
    <w:p w14:paraId="4955121F"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Communicate the decision to the learner in writing</w:t>
      </w:r>
    </w:p>
    <w:p w14:paraId="5FA4FD7C" w14:textId="77777777" w:rsidR="005240D4" w:rsidRPr="005240D4" w:rsidRDefault="005240D4" w:rsidP="005240D4">
      <w:pPr>
        <w:numPr>
          <w:ilvl w:val="0"/>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 xml:space="preserve">The decision will include: </w:t>
      </w:r>
    </w:p>
    <w:p w14:paraId="579D7029"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 clear explanation of the outcome</w:t>
      </w:r>
    </w:p>
    <w:p w14:paraId="4DE4C73C"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reasons for the decision</w:t>
      </w:r>
    </w:p>
    <w:p w14:paraId="5CBC29AD"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Details of any actions to be taken</w:t>
      </w:r>
    </w:p>
    <w:p w14:paraId="3997CCBB" w14:textId="77777777" w:rsidR="005240D4" w:rsidRPr="005240D4" w:rsidRDefault="005240D4" w:rsidP="005240D4">
      <w:pPr>
        <w:numPr>
          <w:ilvl w:val="1"/>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Information about further appeal options if applicable</w:t>
      </w:r>
    </w:p>
    <w:p w14:paraId="0F95F794" w14:textId="77777777" w:rsidR="005240D4" w:rsidRPr="005240D4" w:rsidRDefault="005240D4" w:rsidP="005240D4">
      <w:pPr>
        <w:numPr>
          <w:ilvl w:val="0"/>
          <w:numId w:val="3"/>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If the Training Provider's CPD courses are accredited by The CPD Group or another CPD accreditation body, and the appeal relates to CPD accreditation matters, learners may contact the relevant accreditation body for guidance. However, the Training Provider must first complete their internal appeals procedure.</w:t>
      </w:r>
    </w:p>
    <w:p w14:paraId="0747B3D9" w14:textId="77777777" w:rsidR="005240D4" w:rsidRPr="005240D4" w:rsidRDefault="005240D4" w:rsidP="005240D4">
      <w:pPr>
        <w:spacing w:before="100" w:beforeAutospacing="1" w:after="100" w:afterAutospacing="1"/>
        <w:outlineLvl w:val="1"/>
        <w:rPr>
          <w:rFonts w:eastAsia="Times New Roman" w:cs="Times New Roman"/>
          <w:b/>
          <w:bCs/>
          <w:kern w:val="0"/>
          <w:sz w:val="36"/>
          <w:szCs w:val="36"/>
          <w:lang w:eastAsia="en-GB"/>
          <w14:ligatures w14:val="none"/>
        </w:rPr>
      </w:pPr>
      <w:r w:rsidRPr="005240D4">
        <w:rPr>
          <w:rFonts w:eastAsia="Times New Roman" w:cs="Times New Roman"/>
          <w:b/>
          <w:bCs/>
          <w:kern w:val="0"/>
          <w:sz w:val="36"/>
          <w:szCs w:val="36"/>
          <w:lang w:eastAsia="en-GB"/>
          <w14:ligatures w14:val="none"/>
        </w:rPr>
        <w:t>Further Appeals</w:t>
      </w:r>
    </w:p>
    <w:p w14:paraId="64CB3F75"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Any learner wishing to appeal against the operation of the Appeals Procedure itself can do so in writing to the Training Provider Manager/Director.</w:t>
      </w:r>
    </w:p>
    <w:p w14:paraId="644E4B1C"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If the learner remains dissatisfied following the completion of the formal appeals procedure, they may:</w:t>
      </w:r>
    </w:p>
    <w:p w14:paraId="2AA468AF" w14:textId="77777777" w:rsidR="005240D4" w:rsidRPr="005240D4" w:rsidRDefault="005240D4" w:rsidP="005240D4">
      <w:pPr>
        <w:numPr>
          <w:ilvl w:val="0"/>
          <w:numId w:val="4"/>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Contact the relevant CPD accreditation body (if applicable)</w:t>
      </w:r>
    </w:p>
    <w:p w14:paraId="0050D08E" w14:textId="77777777" w:rsidR="005240D4" w:rsidRPr="005240D4" w:rsidRDefault="005240D4" w:rsidP="005240D4">
      <w:pPr>
        <w:numPr>
          <w:ilvl w:val="0"/>
          <w:numId w:val="4"/>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Seek guidance from relevant professional bodies or trade associations</w:t>
      </w:r>
    </w:p>
    <w:p w14:paraId="375D75EF" w14:textId="77777777" w:rsidR="005240D4" w:rsidRPr="005240D4" w:rsidRDefault="005240D4" w:rsidP="005240D4">
      <w:pPr>
        <w:numPr>
          <w:ilvl w:val="0"/>
          <w:numId w:val="4"/>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Pursue independent mediation or alternative dispute resolution</w:t>
      </w:r>
    </w:p>
    <w:p w14:paraId="17821AF5" w14:textId="77777777" w:rsidR="005240D4" w:rsidRPr="005240D4" w:rsidRDefault="005240D4" w:rsidP="005240D4">
      <w:pPr>
        <w:spacing w:before="100" w:beforeAutospacing="1" w:after="100" w:afterAutospacing="1"/>
        <w:outlineLvl w:val="1"/>
        <w:rPr>
          <w:rFonts w:eastAsia="Times New Roman" w:cs="Times New Roman"/>
          <w:b/>
          <w:bCs/>
          <w:kern w:val="0"/>
          <w:sz w:val="36"/>
          <w:szCs w:val="36"/>
          <w:lang w:eastAsia="en-GB"/>
          <w14:ligatures w14:val="none"/>
        </w:rPr>
      </w:pPr>
      <w:r w:rsidRPr="005240D4">
        <w:rPr>
          <w:rFonts w:eastAsia="Times New Roman" w:cs="Times New Roman"/>
          <w:b/>
          <w:bCs/>
          <w:kern w:val="0"/>
          <w:sz w:val="36"/>
          <w:szCs w:val="36"/>
          <w:lang w:eastAsia="en-GB"/>
          <w14:ligatures w14:val="none"/>
        </w:rPr>
        <w:t>Record Keeping</w:t>
      </w:r>
    </w:p>
    <w:p w14:paraId="7550F5A7"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The Training Provider will maintain comprehensive records of all appeals, including:</w:t>
      </w:r>
    </w:p>
    <w:p w14:paraId="3DED00E7" w14:textId="77777777" w:rsidR="005240D4" w:rsidRPr="005240D4" w:rsidRDefault="005240D4" w:rsidP="005240D4">
      <w:pPr>
        <w:numPr>
          <w:ilvl w:val="0"/>
          <w:numId w:val="5"/>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Written complaints and supporting documentation</w:t>
      </w:r>
    </w:p>
    <w:p w14:paraId="484873B6" w14:textId="77777777" w:rsidR="005240D4" w:rsidRPr="005240D4" w:rsidRDefault="005240D4" w:rsidP="005240D4">
      <w:pPr>
        <w:numPr>
          <w:ilvl w:val="0"/>
          <w:numId w:val="5"/>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Investigation notes and findings</w:t>
      </w:r>
    </w:p>
    <w:p w14:paraId="1E8BE622" w14:textId="77777777" w:rsidR="005240D4" w:rsidRPr="005240D4" w:rsidRDefault="005240D4" w:rsidP="005240D4">
      <w:pPr>
        <w:numPr>
          <w:ilvl w:val="0"/>
          <w:numId w:val="5"/>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Decisions and outcomes</w:t>
      </w:r>
    </w:p>
    <w:p w14:paraId="78087818" w14:textId="77777777" w:rsidR="005240D4" w:rsidRPr="005240D4" w:rsidRDefault="005240D4" w:rsidP="005240D4">
      <w:pPr>
        <w:numPr>
          <w:ilvl w:val="0"/>
          <w:numId w:val="5"/>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Actions taken</w:t>
      </w:r>
    </w:p>
    <w:p w14:paraId="77F43770" w14:textId="77777777" w:rsidR="005240D4" w:rsidRPr="005240D4" w:rsidRDefault="005240D4" w:rsidP="005240D4">
      <w:pPr>
        <w:numPr>
          <w:ilvl w:val="0"/>
          <w:numId w:val="5"/>
        </w:num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Correspondence with the learner</w:t>
      </w:r>
    </w:p>
    <w:p w14:paraId="6EFFB427"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kern w:val="0"/>
          <w:lang w:eastAsia="en-GB"/>
          <w14:ligatures w14:val="none"/>
        </w:rPr>
        <w:t>All records will be stored securely and retained for a minimum of 18 months in accordance with data protection requirements.</w:t>
      </w:r>
    </w:p>
    <w:p w14:paraId="62AF2EBB" w14:textId="77777777" w:rsidR="005240D4" w:rsidRPr="005240D4" w:rsidRDefault="005F6220" w:rsidP="005240D4">
      <w:pPr>
        <w:rPr>
          <w:rFonts w:eastAsia="Times New Roman" w:cs="Times New Roman"/>
          <w:kern w:val="0"/>
          <w:lang w:eastAsia="en-GB"/>
          <w14:ligatures w14:val="none"/>
        </w:rPr>
      </w:pPr>
      <w:r w:rsidRPr="005F6220">
        <w:rPr>
          <w:rFonts w:eastAsia="Times New Roman" w:cs="Times New Roman"/>
          <w:noProof/>
          <w:kern w:val="0"/>
          <w:lang w:eastAsia="en-GB"/>
        </w:rPr>
        <w:pict w14:anchorId="3310DF80">
          <v:rect id="_x0000_i1025" alt="" style="width:451.15pt;height:.05pt;mso-width-percent:0;mso-height-percent:0;mso-width-percent:0;mso-height-percent:0" o:hrpct="964" o:hralign="center" o:hrstd="t" o:hr="t" fillcolor="#a0a0a0" stroked="f"/>
        </w:pict>
      </w:r>
    </w:p>
    <w:p w14:paraId="75A0B1CB"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lastRenderedPageBreak/>
        <w:t>This policy has been approved &amp; authorised by:</w:t>
      </w:r>
    </w:p>
    <w:p w14:paraId="30D1AE3C"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Name:</w:t>
      </w:r>
      <w:r w:rsidRPr="005240D4">
        <w:rPr>
          <w:rFonts w:eastAsia="Times New Roman" w:cs="Times New Roman"/>
          <w:kern w:val="0"/>
          <w:lang w:eastAsia="en-GB"/>
          <w14:ligatures w14:val="none"/>
        </w:rPr>
        <w:t xml:space="preserve"> ______________________</w:t>
      </w:r>
    </w:p>
    <w:p w14:paraId="77160671"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Position:</w:t>
      </w:r>
      <w:r w:rsidRPr="005240D4">
        <w:rPr>
          <w:rFonts w:eastAsia="Times New Roman" w:cs="Times New Roman"/>
          <w:kern w:val="0"/>
          <w:lang w:eastAsia="en-GB"/>
          <w14:ligatures w14:val="none"/>
        </w:rPr>
        <w:t xml:space="preserve"> ______________________</w:t>
      </w:r>
    </w:p>
    <w:p w14:paraId="2302044E"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Signature:</w:t>
      </w:r>
      <w:r w:rsidRPr="005240D4">
        <w:rPr>
          <w:rFonts w:eastAsia="Times New Roman" w:cs="Times New Roman"/>
          <w:kern w:val="0"/>
          <w:lang w:eastAsia="en-GB"/>
          <w14:ligatures w14:val="none"/>
        </w:rPr>
        <w:t xml:space="preserve"> ______________________</w:t>
      </w:r>
    </w:p>
    <w:p w14:paraId="1F6BE35A"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Date:</w:t>
      </w:r>
      <w:r w:rsidRPr="005240D4">
        <w:rPr>
          <w:rFonts w:eastAsia="Times New Roman" w:cs="Times New Roman"/>
          <w:kern w:val="0"/>
          <w:lang w:eastAsia="en-GB"/>
          <w14:ligatures w14:val="none"/>
        </w:rPr>
        <w:t xml:space="preserve"> ______________________</w:t>
      </w:r>
    </w:p>
    <w:p w14:paraId="08FDC452" w14:textId="77777777" w:rsidR="005240D4" w:rsidRPr="005240D4" w:rsidRDefault="005240D4" w:rsidP="005240D4">
      <w:pPr>
        <w:spacing w:before="100" w:beforeAutospacing="1" w:after="100" w:afterAutospacing="1"/>
        <w:rPr>
          <w:rFonts w:eastAsia="Times New Roman" w:cs="Times New Roman"/>
          <w:kern w:val="0"/>
          <w:lang w:eastAsia="en-GB"/>
          <w14:ligatures w14:val="none"/>
        </w:rPr>
      </w:pPr>
      <w:r w:rsidRPr="005240D4">
        <w:rPr>
          <w:rFonts w:eastAsia="Times New Roman" w:cs="Times New Roman"/>
          <w:b/>
          <w:bCs/>
          <w:kern w:val="0"/>
          <w:lang w:eastAsia="en-GB"/>
          <w14:ligatures w14:val="none"/>
        </w:rPr>
        <w:t>Review Date:</w:t>
      </w:r>
      <w:r w:rsidRPr="005240D4">
        <w:rPr>
          <w:rFonts w:eastAsia="Times New Roman" w:cs="Times New Roman"/>
          <w:kern w:val="0"/>
          <w:lang w:eastAsia="en-GB"/>
          <w14:ligatures w14:val="none"/>
        </w:rPr>
        <w:t xml:space="preserve"> ______________________</w:t>
      </w:r>
    </w:p>
    <w:p w14:paraId="7D4C9A56" w14:textId="77777777" w:rsidR="00421FC9" w:rsidRDefault="00421FC9"/>
    <w:sectPr w:rsidR="00421FC9" w:rsidSect="00EB086E">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86A"/>
    <w:multiLevelType w:val="multilevel"/>
    <w:tmpl w:val="FEC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05E1"/>
    <w:multiLevelType w:val="multilevel"/>
    <w:tmpl w:val="7722B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32E32"/>
    <w:multiLevelType w:val="multilevel"/>
    <w:tmpl w:val="F164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1292D"/>
    <w:multiLevelType w:val="multilevel"/>
    <w:tmpl w:val="AEA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C5C29"/>
    <w:multiLevelType w:val="multilevel"/>
    <w:tmpl w:val="BD4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016933">
    <w:abstractNumId w:val="0"/>
  </w:num>
  <w:num w:numId="2" w16cid:durableId="1342050247">
    <w:abstractNumId w:val="2"/>
  </w:num>
  <w:num w:numId="3" w16cid:durableId="1159888737">
    <w:abstractNumId w:val="1"/>
  </w:num>
  <w:num w:numId="4" w16cid:durableId="337388831">
    <w:abstractNumId w:val="4"/>
  </w:num>
  <w:num w:numId="5" w16cid:durableId="1195540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D4"/>
    <w:rsid w:val="0003373E"/>
    <w:rsid w:val="002B2C10"/>
    <w:rsid w:val="002B6806"/>
    <w:rsid w:val="003300C9"/>
    <w:rsid w:val="00421FC9"/>
    <w:rsid w:val="005240D4"/>
    <w:rsid w:val="005A1723"/>
    <w:rsid w:val="005F6220"/>
    <w:rsid w:val="006063D6"/>
    <w:rsid w:val="006E3598"/>
    <w:rsid w:val="007C445C"/>
    <w:rsid w:val="00947460"/>
    <w:rsid w:val="00967C5E"/>
    <w:rsid w:val="00B43A63"/>
    <w:rsid w:val="00B65F76"/>
    <w:rsid w:val="00CB73C7"/>
    <w:rsid w:val="00D36274"/>
    <w:rsid w:val="00D9448A"/>
    <w:rsid w:val="00EB0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AA11"/>
  <w15:chartTrackingRefBased/>
  <w15:docId w15:val="{8E887F1C-22FA-034D-9DDA-638310A4F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D4"/>
    <w:rPr>
      <w:rFonts w:eastAsiaTheme="majorEastAsia" w:cstheme="majorBidi"/>
      <w:color w:val="272727" w:themeColor="text1" w:themeTint="D8"/>
    </w:rPr>
  </w:style>
  <w:style w:type="paragraph" w:styleId="Title">
    <w:name w:val="Title"/>
    <w:basedOn w:val="Normal"/>
    <w:next w:val="Normal"/>
    <w:link w:val="TitleChar"/>
    <w:uiPriority w:val="10"/>
    <w:qFormat/>
    <w:rsid w:val="005240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40D4"/>
    <w:rPr>
      <w:i/>
      <w:iCs/>
      <w:color w:val="404040" w:themeColor="text1" w:themeTint="BF"/>
    </w:rPr>
  </w:style>
  <w:style w:type="paragraph" w:styleId="ListParagraph">
    <w:name w:val="List Paragraph"/>
    <w:basedOn w:val="Normal"/>
    <w:uiPriority w:val="34"/>
    <w:qFormat/>
    <w:rsid w:val="005240D4"/>
    <w:pPr>
      <w:ind w:left="720"/>
      <w:contextualSpacing/>
    </w:pPr>
  </w:style>
  <w:style w:type="character" w:styleId="IntenseEmphasis">
    <w:name w:val="Intense Emphasis"/>
    <w:basedOn w:val="DefaultParagraphFont"/>
    <w:uiPriority w:val="21"/>
    <w:qFormat/>
    <w:rsid w:val="005240D4"/>
    <w:rPr>
      <w:i/>
      <w:iCs/>
      <w:color w:val="0F4761" w:themeColor="accent1" w:themeShade="BF"/>
    </w:rPr>
  </w:style>
  <w:style w:type="paragraph" w:styleId="IntenseQuote">
    <w:name w:val="Intense Quote"/>
    <w:basedOn w:val="Normal"/>
    <w:next w:val="Normal"/>
    <w:link w:val="IntenseQuoteChar"/>
    <w:uiPriority w:val="30"/>
    <w:qFormat/>
    <w:rsid w:val="00524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D4"/>
    <w:rPr>
      <w:i/>
      <w:iCs/>
      <w:color w:val="0F4761" w:themeColor="accent1" w:themeShade="BF"/>
    </w:rPr>
  </w:style>
  <w:style w:type="character" w:styleId="IntenseReference">
    <w:name w:val="Intense Reference"/>
    <w:basedOn w:val="DefaultParagraphFont"/>
    <w:uiPriority w:val="32"/>
    <w:qFormat/>
    <w:rsid w:val="005240D4"/>
    <w:rPr>
      <w:b/>
      <w:bCs/>
      <w:smallCaps/>
      <w:color w:val="0F4761" w:themeColor="accent1" w:themeShade="BF"/>
      <w:spacing w:val="5"/>
    </w:rPr>
  </w:style>
  <w:style w:type="paragraph" w:customStyle="1" w:styleId="font-claude-response-body">
    <w:name w:val="font-claude-response-body"/>
    <w:basedOn w:val="Normal"/>
    <w:rsid w:val="005240D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240D4"/>
    <w:rPr>
      <w:b/>
      <w:bCs/>
    </w:rPr>
  </w:style>
  <w:style w:type="paragraph" w:customStyle="1" w:styleId="whitespace-normal">
    <w:name w:val="whitespace-normal"/>
    <w:basedOn w:val="Normal"/>
    <w:rsid w:val="005240D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592</Words>
  <Characters>3382</Characters>
  <Application>Microsoft Office Word</Application>
  <DocSecurity>0</DocSecurity>
  <Lines>75</Lines>
  <Paragraphs>61</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Donnachie</dc:creator>
  <cp:keywords/>
  <dc:description/>
  <cp:lastModifiedBy>Andy Donnachie</cp:lastModifiedBy>
  <cp:revision>1</cp:revision>
  <dcterms:created xsi:type="dcterms:W3CDTF">2026-02-04T12:18:00Z</dcterms:created>
  <dcterms:modified xsi:type="dcterms:W3CDTF">2026-02-04T12:21:00Z</dcterms:modified>
</cp:coreProperties>
</file>