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F0CD" w14:textId="77777777" w:rsidR="00270606" w:rsidRDefault="00270606">
      <w:pPr>
        <w:spacing w:after="160" w:line="259" w:lineRule="auto"/>
        <w:rPr>
          <w:rFonts w:ascii="Raleway" w:eastAsia="Raleway" w:hAnsi="Raleway" w:cs="Raleway"/>
          <w:sz w:val="20"/>
          <w:szCs w:val="20"/>
        </w:rPr>
      </w:pPr>
    </w:p>
    <w:tbl>
      <w:tblPr>
        <w:tblStyle w:val="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97"/>
        <w:gridCol w:w="3261"/>
        <w:gridCol w:w="3798"/>
      </w:tblGrid>
      <w:tr w:rsidR="00270606" w14:paraId="5CB5ED52" w14:textId="77777777">
        <w:tc>
          <w:tcPr>
            <w:tcW w:w="6658" w:type="dxa"/>
            <w:gridSpan w:val="2"/>
          </w:tcPr>
          <w:p w14:paraId="26BADC3D"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Module</w:t>
            </w:r>
            <w:r>
              <w:rPr>
                <w:rFonts w:ascii="Times New Roman" w:eastAsia="Times New Roman" w:hAnsi="Times New Roman" w:cs="Times New Roman"/>
                <w:color w:val="45818E"/>
                <w:sz w:val="22"/>
                <w:szCs w:val="22"/>
              </w:rPr>
              <w:t xml:space="preserve"> </w:t>
            </w:r>
            <w:r>
              <w:rPr>
                <w:rFonts w:ascii="Raleway" w:eastAsia="Raleway" w:hAnsi="Raleway" w:cs="Raleway"/>
                <w:color w:val="45818E"/>
                <w:sz w:val="20"/>
                <w:szCs w:val="20"/>
              </w:rPr>
              <w:t>Leader</w:t>
            </w:r>
            <w:r>
              <w:rPr>
                <w:rFonts w:ascii="Source Code Pro" w:eastAsia="Source Code Pro" w:hAnsi="Source Code Pro" w:cs="Source Code Pro"/>
                <w:sz w:val="20"/>
                <w:szCs w:val="20"/>
              </w:rPr>
              <w:t xml:space="preserve"> Chris Bates</w:t>
            </w:r>
          </w:p>
          <w:p w14:paraId="699FDBFC" w14:textId="77777777" w:rsidR="00270606" w:rsidRDefault="00270606">
            <w:pPr>
              <w:rPr>
                <w:rFonts w:ascii="Times New Roman" w:eastAsia="Times New Roman" w:hAnsi="Times New Roman" w:cs="Times New Roman"/>
                <w:sz w:val="22"/>
                <w:szCs w:val="22"/>
              </w:rPr>
            </w:pPr>
          </w:p>
        </w:tc>
        <w:tc>
          <w:tcPr>
            <w:tcW w:w="3798" w:type="dxa"/>
          </w:tcPr>
          <w:p w14:paraId="34C74BDB"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Level</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6</w:t>
            </w:r>
          </w:p>
        </w:tc>
      </w:tr>
      <w:tr w:rsidR="00270606" w14:paraId="08D10ECA" w14:textId="77777777">
        <w:tc>
          <w:tcPr>
            <w:tcW w:w="6658" w:type="dxa"/>
            <w:gridSpan w:val="2"/>
          </w:tcPr>
          <w:p w14:paraId="4A5E37AF"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Module</w:t>
            </w:r>
            <w:r>
              <w:rPr>
                <w:rFonts w:ascii="Times New Roman" w:eastAsia="Times New Roman" w:hAnsi="Times New Roman" w:cs="Times New Roman"/>
                <w:color w:val="45818E"/>
                <w:sz w:val="22"/>
                <w:szCs w:val="22"/>
              </w:rPr>
              <w:t xml:space="preserve"> </w:t>
            </w:r>
            <w:r>
              <w:rPr>
                <w:rFonts w:ascii="Raleway" w:eastAsia="Raleway" w:hAnsi="Raleway" w:cs="Raleway"/>
                <w:color w:val="45818E"/>
                <w:sz w:val="20"/>
                <w:szCs w:val="20"/>
              </w:rPr>
              <w:t>Name</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Functional Programming</w:t>
            </w:r>
          </w:p>
          <w:p w14:paraId="1B8B06B3" w14:textId="77777777" w:rsidR="00270606" w:rsidRDefault="00270606">
            <w:pPr>
              <w:rPr>
                <w:rFonts w:ascii="Times New Roman" w:eastAsia="Times New Roman" w:hAnsi="Times New Roman" w:cs="Times New Roman"/>
                <w:sz w:val="22"/>
                <w:szCs w:val="22"/>
              </w:rPr>
            </w:pPr>
          </w:p>
        </w:tc>
        <w:tc>
          <w:tcPr>
            <w:tcW w:w="3798" w:type="dxa"/>
          </w:tcPr>
          <w:p w14:paraId="3F8CB780"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Module Code</w:t>
            </w:r>
            <w:r>
              <w:rPr>
                <w:rFonts w:ascii="Raleway" w:eastAsia="Raleway" w:hAnsi="Raleway" w:cs="Raleway"/>
                <w:sz w:val="20"/>
                <w:szCs w:val="20"/>
              </w:rPr>
              <w:t xml:space="preserve"> </w:t>
            </w:r>
            <w:r>
              <w:rPr>
                <w:rFonts w:ascii="Source Code Pro" w:eastAsia="Source Code Pro" w:hAnsi="Source Code Pro" w:cs="Source Code Pro"/>
                <w:sz w:val="20"/>
                <w:szCs w:val="20"/>
              </w:rPr>
              <w:t>55-601748</w:t>
            </w:r>
          </w:p>
          <w:p w14:paraId="1468855D" w14:textId="77777777" w:rsidR="00270606" w:rsidRDefault="00270606">
            <w:pPr>
              <w:rPr>
                <w:rFonts w:ascii="Times New Roman" w:eastAsia="Times New Roman" w:hAnsi="Times New Roman" w:cs="Times New Roman"/>
                <w:sz w:val="22"/>
                <w:szCs w:val="22"/>
              </w:rPr>
            </w:pPr>
          </w:p>
        </w:tc>
      </w:tr>
      <w:tr w:rsidR="00270606" w14:paraId="47D640B0" w14:textId="77777777">
        <w:tc>
          <w:tcPr>
            <w:tcW w:w="10456" w:type="dxa"/>
            <w:gridSpan w:val="3"/>
          </w:tcPr>
          <w:p w14:paraId="5731123B"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Assignment Title</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 xml:space="preserve">Using and evaluating the functional paradigm. </w:t>
            </w:r>
          </w:p>
          <w:p w14:paraId="109539C7" w14:textId="77777777" w:rsidR="00270606" w:rsidRDefault="00270606">
            <w:pPr>
              <w:rPr>
                <w:rFonts w:ascii="Times New Roman" w:eastAsia="Times New Roman" w:hAnsi="Times New Roman" w:cs="Times New Roman"/>
                <w:sz w:val="22"/>
                <w:szCs w:val="22"/>
              </w:rPr>
            </w:pPr>
          </w:p>
        </w:tc>
      </w:tr>
      <w:tr w:rsidR="00270606" w14:paraId="634EEE63" w14:textId="77777777">
        <w:tc>
          <w:tcPr>
            <w:tcW w:w="3397" w:type="dxa"/>
          </w:tcPr>
          <w:p w14:paraId="017C7F07"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Assignment type</w:t>
            </w:r>
          </w:p>
          <w:p w14:paraId="2021CFEA"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Individual assignment</w:t>
            </w:r>
          </w:p>
          <w:p w14:paraId="4C320978" w14:textId="77777777" w:rsidR="00270606" w:rsidRDefault="00270606">
            <w:pPr>
              <w:pBdr>
                <w:top w:val="nil"/>
                <w:left w:val="nil"/>
                <w:bottom w:val="nil"/>
                <w:right w:val="nil"/>
                <w:between w:val="nil"/>
              </w:pBdr>
              <w:rPr>
                <w:rFonts w:ascii="Source Code Pro" w:eastAsia="Source Code Pro" w:hAnsi="Source Code Pro" w:cs="Source Code Pro"/>
                <w:sz w:val="20"/>
                <w:szCs w:val="20"/>
              </w:rPr>
            </w:pPr>
          </w:p>
        </w:tc>
        <w:tc>
          <w:tcPr>
            <w:tcW w:w="3261" w:type="dxa"/>
          </w:tcPr>
          <w:p w14:paraId="36A20E2F" w14:textId="77777777" w:rsidR="00270606" w:rsidRDefault="0010147A">
            <w:pPr>
              <w:rPr>
                <w:rFonts w:ascii="Source Code Pro" w:eastAsia="Source Code Pro" w:hAnsi="Source Code Pro" w:cs="Source Code Pro"/>
                <w:sz w:val="20"/>
                <w:szCs w:val="20"/>
              </w:rPr>
            </w:pPr>
            <w:r>
              <w:rPr>
                <w:rFonts w:ascii="Raleway" w:eastAsia="Raleway" w:hAnsi="Raleway" w:cs="Raleway"/>
                <w:color w:val="45818E"/>
                <w:sz w:val="20"/>
                <w:szCs w:val="20"/>
              </w:rPr>
              <w:t>Weighting</w:t>
            </w:r>
            <w:r>
              <w:rPr>
                <w:rFonts w:ascii="Source Code Pro" w:eastAsia="Source Code Pro" w:hAnsi="Source Code Pro" w:cs="Source Code Pro"/>
                <w:sz w:val="20"/>
                <w:szCs w:val="20"/>
              </w:rPr>
              <w:t xml:space="preserve"> 100%</w:t>
            </w:r>
          </w:p>
        </w:tc>
        <w:tc>
          <w:tcPr>
            <w:tcW w:w="3798" w:type="dxa"/>
          </w:tcPr>
          <w:p w14:paraId="0206EB1C"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Magnitude</w:t>
            </w:r>
            <w:r>
              <w:rPr>
                <w:rFonts w:ascii="Times New Roman" w:eastAsia="Times New Roman" w:hAnsi="Times New Roman" w:cs="Times New Roman"/>
                <w:sz w:val="22"/>
                <w:szCs w:val="22"/>
              </w:rPr>
              <w:t xml:space="preserve"> </w:t>
            </w:r>
          </w:p>
          <w:p w14:paraId="5E762FF7"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Completing this task should take around 30 hours.</w:t>
            </w:r>
          </w:p>
          <w:p w14:paraId="771B09AB" w14:textId="77777777" w:rsidR="00270606" w:rsidRDefault="00270606">
            <w:pPr>
              <w:rPr>
                <w:rFonts w:ascii="Times New Roman" w:eastAsia="Times New Roman" w:hAnsi="Times New Roman" w:cs="Times New Roman"/>
                <w:sz w:val="22"/>
                <w:szCs w:val="22"/>
              </w:rPr>
            </w:pPr>
          </w:p>
        </w:tc>
      </w:tr>
      <w:tr w:rsidR="00270606" w14:paraId="471655E9" w14:textId="77777777">
        <w:tc>
          <w:tcPr>
            <w:tcW w:w="3397" w:type="dxa"/>
          </w:tcPr>
          <w:p w14:paraId="661C432C"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Submission date/time</w:t>
            </w:r>
            <w:r>
              <w:rPr>
                <w:rFonts w:ascii="Times New Roman" w:eastAsia="Times New Roman" w:hAnsi="Times New Roman" w:cs="Times New Roman"/>
                <w:sz w:val="22"/>
                <w:szCs w:val="22"/>
              </w:rPr>
              <w:t xml:space="preserve"> </w:t>
            </w:r>
          </w:p>
          <w:p w14:paraId="6549EECF"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 xml:space="preserve">3pm on 5th </w:t>
            </w:r>
            <w:proofErr w:type="gramStart"/>
            <w:r>
              <w:rPr>
                <w:rFonts w:ascii="Source Code Pro" w:eastAsia="Source Code Pro" w:hAnsi="Source Code Pro" w:cs="Source Code Pro"/>
                <w:sz w:val="20"/>
                <w:szCs w:val="20"/>
              </w:rPr>
              <w:t>January,</w:t>
            </w:r>
            <w:proofErr w:type="gramEnd"/>
            <w:r>
              <w:rPr>
                <w:rFonts w:ascii="Source Code Pro" w:eastAsia="Source Code Pro" w:hAnsi="Source Code Pro" w:cs="Source Code Pro"/>
                <w:sz w:val="20"/>
                <w:szCs w:val="20"/>
              </w:rPr>
              <w:t xml:space="preserve"> 2023</w:t>
            </w:r>
          </w:p>
          <w:p w14:paraId="605B76C1" w14:textId="77777777" w:rsidR="00270606" w:rsidRDefault="00270606">
            <w:pPr>
              <w:rPr>
                <w:rFonts w:ascii="Times New Roman" w:eastAsia="Times New Roman" w:hAnsi="Times New Roman" w:cs="Times New Roman"/>
              </w:rPr>
            </w:pPr>
          </w:p>
        </w:tc>
        <w:tc>
          <w:tcPr>
            <w:tcW w:w="3261" w:type="dxa"/>
          </w:tcPr>
          <w:p w14:paraId="2FE7B81C"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Blackboard submission</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Yes</w:t>
            </w:r>
            <w:r>
              <w:rPr>
                <w:rFonts w:ascii="Times New Roman" w:eastAsia="Times New Roman" w:hAnsi="Times New Roman" w:cs="Times New Roman"/>
                <w:sz w:val="22"/>
                <w:szCs w:val="22"/>
              </w:rPr>
              <w:br/>
            </w:r>
            <w:r>
              <w:rPr>
                <w:rFonts w:ascii="Raleway" w:eastAsia="Raleway" w:hAnsi="Raleway" w:cs="Raleway"/>
                <w:color w:val="45818E"/>
                <w:sz w:val="20"/>
                <w:szCs w:val="20"/>
              </w:rPr>
              <w:t>Turnitin submission</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No</w:t>
            </w:r>
          </w:p>
        </w:tc>
        <w:tc>
          <w:tcPr>
            <w:tcW w:w="3798" w:type="dxa"/>
          </w:tcPr>
          <w:p w14:paraId="678ED686"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Format</w:t>
            </w:r>
            <w:r>
              <w:rPr>
                <w:rFonts w:ascii="Times New Roman" w:eastAsia="Times New Roman" w:hAnsi="Times New Roman" w:cs="Times New Roman"/>
                <w:sz w:val="22"/>
                <w:szCs w:val="22"/>
              </w:rPr>
              <w:t xml:space="preserve"> </w:t>
            </w:r>
          </w:p>
          <w:p w14:paraId="6DC8B00A"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Zip file containing source code and report.</w:t>
            </w:r>
          </w:p>
        </w:tc>
      </w:tr>
      <w:tr w:rsidR="00270606" w14:paraId="4103614A" w14:textId="77777777">
        <w:tc>
          <w:tcPr>
            <w:tcW w:w="3397" w:type="dxa"/>
          </w:tcPr>
          <w:p w14:paraId="3EEAA33C" w14:textId="77777777" w:rsidR="00270606" w:rsidRDefault="0010147A">
            <w:pPr>
              <w:rPr>
                <w:rFonts w:ascii="Times New Roman" w:eastAsia="Times New Roman" w:hAnsi="Times New Roman" w:cs="Times New Roman"/>
                <w:color w:val="45818E"/>
                <w:sz w:val="22"/>
                <w:szCs w:val="22"/>
              </w:rPr>
            </w:pPr>
            <w:r>
              <w:rPr>
                <w:rFonts w:ascii="Raleway" w:eastAsia="Raleway" w:hAnsi="Raleway" w:cs="Raleway"/>
                <w:color w:val="45818E"/>
                <w:sz w:val="20"/>
                <w:szCs w:val="20"/>
              </w:rPr>
              <w:t>Planned feedback date</w:t>
            </w:r>
            <w:r>
              <w:rPr>
                <w:rFonts w:ascii="Times New Roman" w:eastAsia="Times New Roman" w:hAnsi="Times New Roman" w:cs="Times New Roman"/>
                <w:color w:val="45818E"/>
                <w:sz w:val="22"/>
                <w:szCs w:val="22"/>
              </w:rPr>
              <w:t xml:space="preserve"> </w:t>
            </w:r>
          </w:p>
          <w:p w14:paraId="4A851B99"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 xml:space="preserve">26th </w:t>
            </w:r>
            <w:proofErr w:type="gramStart"/>
            <w:r>
              <w:rPr>
                <w:rFonts w:ascii="Source Code Pro" w:eastAsia="Source Code Pro" w:hAnsi="Source Code Pro" w:cs="Source Code Pro"/>
                <w:sz w:val="20"/>
                <w:szCs w:val="20"/>
              </w:rPr>
              <w:t>January,</w:t>
            </w:r>
            <w:proofErr w:type="gramEnd"/>
            <w:r>
              <w:rPr>
                <w:rFonts w:ascii="Source Code Pro" w:eastAsia="Source Code Pro" w:hAnsi="Source Code Pro" w:cs="Source Code Pro"/>
                <w:sz w:val="20"/>
                <w:szCs w:val="20"/>
              </w:rPr>
              <w:t xml:space="preserve"> 2023</w:t>
            </w:r>
          </w:p>
          <w:p w14:paraId="6F809E83" w14:textId="77777777" w:rsidR="00270606" w:rsidRDefault="00270606">
            <w:pPr>
              <w:jc w:val="right"/>
              <w:rPr>
                <w:rFonts w:ascii="Times New Roman" w:eastAsia="Times New Roman" w:hAnsi="Times New Roman" w:cs="Times New Roman"/>
                <w:sz w:val="22"/>
                <w:szCs w:val="22"/>
              </w:rPr>
            </w:pPr>
          </w:p>
        </w:tc>
        <w:tc>
          <w:tcPr>
            <w:tcW w:w="3261" w:type="dxa"/>
          </w:tcPr>
          <w:p w14:paraId="344DF0F1"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Mode of feedbac</w:t>
            </w:r>
            <w:r>
              <w:rPr>
                <w:rFonts w:ascii="Times New Roman" w:eastAsia="Times New Roman" w:hAnsi="Times New Roman" w:cs="Times New Roman"/>
                <w:color w:val="45818E"/>
                <w:sz w:val="22"/>
                <w:szCs w:val="22"/>
              </w:rPr>
              <w:t>k</w:t>
            </w:r>
            <w:r>
              <w:rPr>
                <w:rFonts w:ascii="Times New Roman" w:eastAsia="Times New Roman" w:hAnsi="Times New Roman" w:cs="Times New Roman"/>
                <w:sz w:val="22"/>
                <w:szCs w:val="22"/>
              </w:rPr>
              <w:t xml:space="preserve"> </w:t>
            </w:r>
          </w:p>
          <w:p w14:paraId="2D211003" w14:textId="77777777" w:rsidR="00270606" w:rsidRDefault="0010147A">
            <w:pPr>
              <w:rPr>
                <w:rFonts w:ascii="Source Code Pro" w:eastAsia="Source Code Pro" w:hAnsi="Source Code Pro" w:cs="Source Code Pro"/>
                <w:sz w:val="20"/>
                <w:szCs w:val="20"/>
              </w:rPr>
            </w:pPr>
            <w:r>
              <w:rPr>
                <w:rFonts w:ascii="Source Code Pro" w:eastAsia="Source Code Pro" w:hAnsi="Source Code Pro" w:cs="Source Code Pro"/>
                <w:sz w:val="20"/>
                <w:szCs w:val="20"/>
              </w:rPr>
              <w:t>You will receive written feedback on your submission through Blackboard.</w:t>
            </w:r>
          </w:p>
          <w:p w14:paraId="68702159" w14:textId="77777777" w:rsidR="00270606" w:rsidRDefault="00270606">
            <w:pPr>
              <w:rPr>
                <w:rFonts w:ascii="Times New Roman" w:eastAsia="Times New Roman" w:hAnsi="Times New Roman" w:cs="Times New Roman"/>
                <w:sz w:val="22"/>
                <w:szCs w:val="22"/>
              </w:rPr>
            </w:pPr>
          </w:p>
        </w:tc>
        <w:tc>
          <w:tcPr>
            <w:tcW w:w="3798" w:type="dxa"/>
          </w:tcPr>
          <w:p w14:paraId="30BC4081" w14:textId="77777777" w:rsidR="00270606" w:rsidRDefault="0010147A">
            <w:pPr>
              <w:rPr>
                <w:rFonts w:ascii="Times New Roman" w:eastAsia="Times New Roman" w:hAnsi="Times New Roman" w:cs="Times New Roman"/>
                <w:b/>
              </w:rPr>
            </w:pPr>
            <w:r>
              <w:rPr>
                <w:rFonts w:ascii="Raleway" w:eastAsia="Raleway" w:hAnsi="Raleway" w:cs="Raleway"/>
                <w:color w:val="45818E"/>
                <w:sz w:val="20"/>
                <w:szCs w:val="20"/>
              </w:rPr>
              <w:t xml:space="preserve">In-module retrieval </w:t>
            </w:r>
            <w:proofErr w:type="gramStart"/>
            <w:r>
              <w:rPr>
                <w:rFonts w:ascii="Raleway" w:eastAsia="Raleway" w:hAnsi="Raleway" w:cs="Raleway"/>
                <w:color w:val="45818E"/>
                <w:sz w:val="20"/>
                <w:szCs w:val="20"/>
              </w:rPr>
              <w:t>available</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No</w:t>
            </w:r>
            <w:proofErr w:type="gramEnd"/>
            <w:r>
              <w:rPr>
                <w:rFonts w:ascii="Source Code Pro" w:eastAsia="Source Code Pro" w:hAnsi="Source Code Pro" w:cs="Source Code Pro"/>
                <w:sz w:val="22"/>
                <w:szCs w:val="22"/>
              </w:rPr>
              <w:t xml:space="preserve"> </w:t>
            </w:r>
            <w:r>
              <w:rPr>
                <w:rFonts w:ascii="Times New Roman" w:eastAsia="Times New Roman" w:hAnsi="Times New Roman" w:cs="Times New Roman"/>
                <w:sz w:val="22"/>
                <w:szCs w:val="22"/>
              </w:rPr>
              <w:t xml:space="preserve"> </w:t>
            </w:r>
          </w:p>
        </w:tc>
      </w:tr>
      <w:tr w:rsidR="00270606" w14:paraId="6B5151C5" w14:textId="77777777">
        <w:tc>
          <w:tcPr>
            <w:tcW w:w="10456" w:type="dxa"/>
            <w:gridSpan w:val="3"/>
            <w:shd w:val="clear" w:color="auto" w:fill="D9D9D9"/>
          </w:tcPr>
          <w:p w14:paraId="39B83836" w14:textId="77777777" w:rsidR="00270606" w:rsidRDefault="00270606">
            <w:pPr>
              <w:rPr>
                <w:rFonts w:ascii="Times New Roman" w:eastAsia="Times New Roman" w:hAnsi="Times New Roman" w:cs="Times New Roman"/>
                <w:color w:val="4472C4"/>
                <w:sz w:val="22"/>
                <w:szCs w:val="22"/>
              </w:rPr>
            </w:pPr>
          </w:p>
        </w:tc>
      </w:tr>
      <w:tr w:rsidR="00270606" w14:paraId="7CDB6D2F" w14:textId="77777777">
        <w:tc>
          <w:tcPr>
            <w:tcW w:w="10456" w:type="dxa"/>
            <w:gridSpan w:val="3"/>
          </w:tcPr>
          <w:p w14:paraId="29BAF0D3" w14:textId="77777777" w:rsidR="00270606" w:rsidRDefault="0010147A">
            <w:pPr>
              <w:pStyle w:val="Heading1"/>
              <w:outlineLvl w:val="0"/>
              <w:rPr>
                <w:sz w:val="20"/>
                <w:szCs w:val="20"/>
              </w:rPr>
            </w:pPr>
            <w:bookmarkStart w:id="0" w:name="_nqgetjgvoi0f" w:colFirst="0" w:colLast="0"/>
            <w:bookmarkEnd w:id="0"/>
            <w:r>
              <w:t>Module Learning Outcomes</w:t>
            </w:r>
          </w:p>
          <w:p w14:paraId="03B584AE" w14:textId="77777777" w:rsidR="00270606" w:rsidRDefault="0010147A">
            <w:pPr>
              <w:numPr>
                <w:ilvl w:val="0"/>
                <w:numId w:val="8"/>
              </w:numPr>
              <w:pBdr>
                <w:top w:val="nil"/>
                <w:left w:val="nil"/>
                <w:bottom w:val="nil"/>
                <w:right w:val="nil"/>
                <w:between w:val="nil"/>
              </w:pBdr>
              <w:rPr>
                <w:rFonts w:ascii="Source Code Pro" w:eastAsia="Source Code Pro" w:hAnsi="Source Code Pro" w:cs="Source Code Pro"/>
                <w:sz w:val="20"/>
                <w:szCs w:val="20"/>
              </w:rPr>
            </w:pPr>
            <w:r>
              <w:rPr>
                <w:rFonts w:ascii="Source Code Pro" w:eastAsia="Source Code Pro" w:hAnsi="Source Code Pro" w:cs="Source Code Pro"/>
                <w:sz w:val="20"/>
                <w:szCs w:val="20"/>
              </w:rPr>
              <w:t>Apply the functional approach to the design and implementation of software.</w:t>
            </w:r>
          </w:p>
          <w:p w14:paraId="65AFB943" w14:textId="77777777" w:rsidR="00270606" w:rsidRDefault="0010147A">
            <w:pPr>
              <w:numPr>
                <w:ilvl w:val="0"/>
                <w:numId w:val="8"/>
              </w:numPr>
              <w:pBdr>
                <w:top w:val="nil"/>
                <w:left w:val="nil"/>
                <w:bottom w:val="nil"/>
                <w:right w:val="nil"/>
                <w:between w:val="nil"/>
              </w:pBdr>
              <w:rPr>
                <w:rFonts w:ascii="Source Code Pro" w:eastAsia="Source Code Pro" w:hAnsi="Source Code Pro" w:cs="Source Code Pro"/>
                <w:sz w:val="20"/>
                <w:szCs w:val="20"/>
              </w:rPr>
            </w:pPr>
            <w:r>
              <w:rPr>
                <w:rFonts w:ascii="Source Code Pro" w:eastAsia="Source Code Pro" w:hAnsi="Source Code Pro" w:cs="Source Code Pro"/>
                <w:sz w:val="20"/>
                <w:szCs w:val="20"/>
              </w:rPr>
              <w:t>Evaluate the design of contemporary functional languages.</w:t>
            </w:r>
          </w:p>
          <w:p w14:paraId="21632612" w14:textId="77777777" w:rsidR="00270606" w:rsidRDefault="0010147A">
            <w:pPr>
              <w:numPr>
                <w:ilvl w:val="0"/>
                <w:numId w:val="8"/>
              </w:numPr>
              <w:pBdr>
                <w:top w:val="nil"/>
                <w:left w:val="nil"/>
                <w:bottom w:val="nil"/>
                <w:right w:val="nil"/>
                <w:between w:val="nil"/>
              </w:pBdr>
              <w:rPr>
                <w:rFonts w:ascii="Source Code Pro" w:eastAsia="Source Code Pro" w:hAnsi="Source Code Pro" w:cs="Source Code Pro"/>
                <w:sz w:val="20"/>
                <w:szCs w:val="20"/>
              </w:rPr>
            </w:pPr>
            <w:r>
              <w:rPr>
                <w:rFonts w:ascii="Source Code Pro" w:eastAsia="Source Code Pro" w:hAnsi="Source Code Pro" w:cs="Source Code Pro"/>
                <w:sz w:val="20"/>
                <w:szCs w:val="20"/>
              </w:rPr>
              <w:t>Evaluate the merits of functional programming, identifying where and how it is an appropriate development choice.</w:t>
            </w:r>
          </w:p>
          <w:p w14:paraId="73B83523" w14:textId="77777777" w:rsidR="00270606" w:rsidRDefault="00270606">
            <w:pPr>
              <w:pBdr>
                <w:top w:val="nil"/>
                <w:left w:val="nil"/>
                <w:bottom w:val="nil"/>
                <w:right w:val="nil"/>
                <w:between w:val="nil"/>
              </w:pBdr>
              <w:ind w:left="720"/>
              <w:rPr>
                <w:rFonts w:ascii="Source Code Pro" w:eastAsia="Source Code Pro" w:hAnsi="Source Code Pro" w:cs="Source Code Pro"/>
                <w:sz w:val="20"/>
                <w:szCs w:val="20"/>
              </w:rPr>
            </w:pPr>
          </w:p>
        </w:tc>
      </w:tr>
    </w:tbl>
    <w:p w14:paraId="08F88C74" w14:textId="77777777" w:rsidR="00270606" w:rsidRDefault="0010147A">
      <w:pPr>
        <w:pStyle w:val="Heading1"/>
      </w:pPr>
      <w:bookmarkStart w:id="1" w:name="_4hixi8j0wcd6" w:colFirst="0" w:colLast="0"/>
      <w:bookmarkEnd w:id="1"/>
      <w:r>
        <w:t>Introduction</w:t>
      </w:r>
    </w:p>
    <w:p w14:paraId="4230F2AA" w14:textId="77777777" w:rsidR="00270606" w:rsidRDefault="0010147A">
      <w:r>
        <w:t xml:space="preserve">In this assessment you will use Clojure to build solutions to a set of simple problems. You will apply the principles of functional programming such as immutability, recursion, the composition of functions, and lazy evaluation, and you will use Clojure best practices in your solution. </w:t>
      </w:r>
    </w:p>
    <w:p w14:paraId="6ADA4A42" w14:textId="77777777" w:rsidR="00270606" w:rsidRDefault="0010147A">
      <w:r>
        <w:t>Additionally, you will write a short report in which you evaluate both the functional approach to programming and the Clojure language.</w:t>
      </w:r>
    </w:p>
    <w:p w14:paraId="535FB266" w14:textId="77777777" w:rsidR="00270606" w:rsidRDefault="0010147A">
      <w:pPr>
        <w:pStyle w:val="Heading1"/>
      </w:pPr>
      <w:bookmarkStart w:id="2" w:name="_g6slvdxu61d4" w:colFirst="0" w:colLast="0"/>
      <w:bookmarkEnd w:id="2"/>
      <w:r>
        <w:t>The Problems</w:t>
      </w:r>
    </w:p>
    <w:p w14:paraId="194BC69A" w14:textId="77777777" w:rsidR="00270606" w:rsidRDefault="0010147A">
      <w:r>
        <w:t xml:space="preserve">Clojure is used for many different tasks, but mainly it is used as a server-side language rather than for the development of user interfaces. Clojure code is robust, leverages the power of the JVM, scalable, concurrent, secure, </w:t>
      </w:r>
      <w:proofErr w:type="gramStart"/>
      <w:r>
        <w:t>testable</w:t>
      </w:r>
      <w:proofErr w:type="gramEnd"/>
      <w:r>
        <w:t xml:space="preserve"> and maintainable. In this task you will use many of these features, whilst also demonstrating that you understand something about </w:t>
      </w:r>
      <w:proofErr w:type="gramStart"/>
      <w:r>
        <w:t>the  functional</w:t>
      </w:r>
      <w:proofErr w:type="gramEnd"/>
      <w:r>
        <w:t xml:space="preserve"> paradigm.</w:t>
      </w:r>
    </w:p>
    <w:p w14:paraId="48C08073" w14:textId="77777777" w:rsidR="00B65C04" w:rsidRDefault="00B65C04">
      <w:pPr>
        <w:rPr>
          <w:rFonts w:ascii="Raleway" w:eastAsia="Raleway" w:hAnsi="Raleway" w:cs="Raleway"/>
          <w:color w:val="45818E"/>
          <w:sz w:val="24"/>
          <w:szCs w:val="24"/>
        </w:rPr>
      </w:pPr>
      <w:bookmarkStart w:id="3" w:name="_dkmyupcdw7hl" w:colFirst="0" w:colLast="0"/>
      <w:bookmarkEnd w:id="3"/>
      <w:r>
        <w:br w:type="page"/>
      </w:r>
    </w:p>
    <w:p w14:paraId="28B52D01" w14:textId="77777777" w:rsidR="00B65C04" w:rsidRDefault="00B65C04">
      <w:pPr>
        <w:pStyle w:val="Heading2"/>
      </w:pPr>
    </w:p>
    <w:p w14:paraId="0B0EC9BB" w14:textId="1C0C8E20" w:rsidR="00270606" w:rsidRDefault="0010147A">
      <w:pPr>
        <w:pStyle w:val="Heading2"/>
      </w:pPr>
      <w:r>
        <w:t>One</w:t>
      </w:r>
    </w:p>
    <w:p w14:paraId="515DBEDC" w14:textId="6D77583E" w:rsidR="00270606" w:rsidRPr="0010147A" w:rsidRDefault="0010147A">
      <w:pPr>
        <w:rPr>
          <w:color w:val="FF0000"/>
        </w:rPr>
      </w:pPr>
      <w:r>
        <w:t xml:space="preserve">Write a program that converts ASCII strings into Morse code and strings of Morse code into ASCII. </w:t>
      </w:r>
      <w:r w:rsidRPr="0010147A">
        <w:rPr>
          <w:color w:val="FF0000"/>
        </w:rPr>
        <w:t>Use the minimal standard character set that is the letters A to Z, the digits 0 to 9 and the space.</w:t>
      </w:r>
    </w:p>
    <w:p w14:paraId="146FD30B" w14:textId="77777777" w:rsidR="00270606" w:rsidRDefault="0010147A">
      <w:pPr>
        <w:pStyle w:val="Heading2"/>
      </w:pPr>
      <w:bookmarkStart w:id="4" w:name="_5gr16xoanvch" w:colFirst="0" w:colLast="0"/>
      <w:bookmarkEnd w:id="4"/>
      <w:r>
        <w:t>Two</w:t>
      </w:r>
    </w:p>
    <w:p w14:paraId="21000DA9" w14:textId="77777777" w:rsidR="00270606" w:rsidRDefault="0010147A">
      <w:pPr>
        <w:keepNext/>
      </w:pPr>
      <w:r>
        <w:t>The Central England Temperature records (CET) is a series of daily temperature records that go back to 1772 and monthly records back to 1659. CET covers an area bounded by Bristol, London and Lancashire and forms the longest continuous temperature record in the World.</w:t>
      </w:r>
    </w:p>
    <w:p w14:paraId="01B68DBF" w14:textId="4268A221" w:rsidR="0010147A" w:rsidRPr="0010147A" w:rsidRDefault="0010147A">
      <w:pPr>
        <w:keepNext/>
        <w:rPr>
          <w:color w:val="FF0000"/>
        </w:rPr>
      </w:pPr>
      <w:r>
        <w:t xml:space="preserve">Download the relevant data files from </w:t>
      </w:r>
      <w:hyperlink r:id="rId5">
        <w:r>
          <w:rPr>
            <w:color w:val="1C4587"/>
            <w:u w:val="single"/>
          </w:rPr>
          <w:t>Met Office Hadley Centre Central England Temperature Data Download</w:t>
        </w:r>
      </w:hyperlink>
      <w:r>
        <w:t xml:space="preserve"> and load these downloaded versions in your program. </w:t>
      </w:r>
      <w:r w:rsidRPr="0010147A">
        <w:rPr>
          <w:color w:val="FF0000"/>
        </w:rPr>
        <w:t xml:space="preserve">The Met Office provides the temperature in two formats: the legacy format is the one that is described below; the 2.0.0.0 version files are simpler, but the data for 2019 to 2022 is in the legacy format. You may use either set of </w:t>
      </w:r>
      <w:proofErr w:type="gramStart"/>
      <w:r w:rsidRPr="0010147A">
        <w:rPr>
          <w:color w:val="FF0000"/>
        </w:rPr>
        <w:t>files</w:t>
      </w:r>
      <w:proofErr w:type="gramEnd"/>
      <w:r w:rsidRPr="0010147A">
        <w:rPr>
          <w:color w:val="FF0000"/>
        </w:rPr>
        <w:t xml:space="preserve"> but your code will be richer and more varied if you use the legacy file.</w:t>
      </w:r>
    </w:p>
    <w:p w14:paraId="1A18DCDF" w14:textId="21C0EFA7" w:rsidR="00270606" w:rsidRDefault="0010147A">
      <w:pPr>
        <w:keepNext/>
      </w:pPr>
      <w:r>
        <w:t xml:space="preserve">Using </w:t>
      </w:r>
      <w:r>
        <w:rPr>
          <w:u w:val="single"/>
        </w:rPr>
        <w:t>only</w:t>
      </w:r>
      <w:r>
        <w:t xml:space="preserve"> the daily mean temperature records, answer the following questions:</w:t>
      </w:r>
    </w:p>
    <w:p w14:paraId="46DE0DA2" w14:textId="77777777" w:rsidR="00270606" w:rsidRDefault="0010147A">
      <w:pPr>
        <w:keepNext/>
        <w:numPr>
          <w:ilvl w:val="0"/>
          <w:numId w:val="9"/>
        </w:numPr>
        <w:spacing w:after="0"/>
      </w:pPr>
      <w:r>
        <w:t>Find the warmest day for each calendar month (</w:t>
      </w:r>
      <w:proofErr w:type="gramStart"/>
      <w:r>
        <w:t>e.g.</w:t>
      </w:r>
      <w:proofErr w:type="gramEnd"/>
      <w:r>
        <w:t xml:space="preserve"> the warmest January day, warmest February day and so on).</w:t>
      </w:r>
    </w:p>
    <w:p w14:paraId="4FBDE9A6" w14:textId="77777777" w:rsidR="00270606" w:rsidRDefault="0010147A">
      <w:pPr>
        <w:keepNext/>
        <w:numPr>
          <w:ilvl w:val="0"/>
          <w:numId w:val="9"/>
        </w:numPr>
        <w:spacing w:after="0"/>
      </w:pPr>
      <w:r>
        <w:t>Find the warmest and coldest years.</w:t>
      </w:r>
    </w:p>
    <w:p w14:paraId="43B9716D" w14:textId="77777777" w:rsidR="00270606" w:rsidRDefault="0010147A">
      <w:pPr>
        <w:keepNext/>
        <w:numPr>
          <w:ilvl w:val="0"/>
          <w:numId w:val="9"/>
        </w:numPr>
      </w:pPr>
      <w:r>
        <w:t>Find the mean temperature for each calendar month (the average for all Mays, for example) and the instance of each month that has the greatest and smallest variation from that mean.</w:t>
      </w:r>
    </w:p>
    <w:p w14:paraId="3C41408F" w14:textId="77777777" w:rsidR="00270606" w:rsidRDefault="0010147A">
      <w:pPr>
        <w:keepNext/>
      </w:pPr>
      <w:r>
        <w:rPr>
          <w:b/>
        </w:rPr>
        <w:t>Note</w:t>
      </w:r>
      <w:r>
        <w:t xml:space="preserve"> the format of the file is Column 1: year, Column 2: day, Columns 3-14: daily CET values expressed in tenths of a degree. There are 12 </w:t>
      </w:r>
      <w:proofErr w:type="gramStart"/>
      <w:r>
        <w:t>columns;</w:t>
      </w:r>
      <w:proofErr w:type="gramEnd"/>
      <w:r>
        <w:t xml:space="preserve"> one for each of the 12 months.</w:t>
      </w:r>
    </w:p>
    <w:p w14:paraId="2E567F3F"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1772    1   </w:t>
      </w:r>
      <w:proofErr w:type="gramStart"/>
      <w:r>
        <w:rPr>
          <w:rFonts w:ascii="Source Code Pro" w:eastAsia="Source Code Pro" w:hAnsi="Source Code Pro" w:cs="Source Code Pro"/>
          <w:color w:val="20124D"/>
          <w:sz w:val="20"/>
          <w:szCs w:val="20"/>
        </w:rPr>
        <w:t>32  -</w:t>
      </w:r>
      <w:proofErr w:type="gramEnd"/>
      <w:r>
        <w:rPr>
          <w:rFonts w:ascii="Source Code Pro" w:eastAsia="Source Code Pro" w:hAnsi="Source Code Pro" w:cs="Source Code Pro"/>
          <w:color w:val="20124D"/>
          <w:sz w:val="20"/>
          <w:szCs w:val="20"/>
        </w:rPr>
        <w:t>15   18   25   87  128  187  177  105  111   78  112</w:t>
      </w:r>
    </w:p>
    <w:p w14:paraId="475C70CC"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1772    2   20    7   28   38   </w:t>
      </w:r>
      <w:proofErr w:type="gramStart"/>
      <w:r>
        <w:rPr>
          <w:rFonts w:ascii="Source Code Pro" w:eastAsia="Source Code Pro" w:hAnsi="Source Code Pro" w:cs="Source Code Pro"/>
          <w:color w:val="20124D"/>
          <w:sz w:val="20"/>
          <w:szCs w:val="20"/>
        </w:rPr>
        <w:t>77  138</w:t>
      </w:r>
      <w:proofErr w:type="gramEnd"/>
      <w:r>
        <w:rPr>
          <w:rFonts w:ascii="Source Code Pro" w:eastAsia="Source Code Pro" w:hAnsi="Source Code Pro" w:cs="Source Code Pro"/>
          <w:color w:val="20124D"/>
          <w:sz w:val="20"/>
          <w:szCs w:val="20"/>
        </w:rPr>
        <w:t xml:space="preserve">  154  158  143  150   85   62</w:t>
      </w:r>
    </w:p>
    <w:p w14:paraId="406024F1"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1772    3   27   15   36   33   </w:t>
      </w:r>
      <w:proofErr w:type="gramStart"/>
      <w:r>
        <w:rPr>
          <w:rFonts w:ascii="Source Code Pro" w:eastAsia="Source Code Pro" w:hAnsi="Source Code Pro" w:cs="Source Code Pro"/>
          <w:color w:val="20124D"/>
          <w:sz w:val="20"/>
          <w:szCs w:val="20"/>
        </w:rPr>
        <w:t>84  170</w:t>
      </w:r>
      <w:proofErr w:type="gramEnd"/>
      <w:r>
        <w:rPr>
          <w:rFonts w:ascii="Source Code Pro" w:eastAsia="Source Code Pro" w:hAnsi="Source Code Pro" w:cs="Source Code Pro"/>
          <w:color w:val="20124D"/>
          <w:sz w:val="20"/>
          <w:szCs w:val="20"/>
        </w:rPr>
        <w:t xml:space="preserve">  139  153  113  124   83   60</w:t>
      </w:r>
    </w:p>
    <w:p w14:paraId="4375FB6E"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1772    4   </w:t>
      </w:r>
      <w:proofErr w:type="gramStart"/>
      <w:r>
        <w:rPr>
          <w:rFonts w:ascii="Source Code Pro" w:eastAsia="Source Code Pro" w:hAnsi="Source Code Pro" w:cs="Source Code Pro"/>
          <w:color w:val="20124D"/>
          <w:sz w:val="20"/>
          <w:szCs w:val="20"/>
        </w:rPr>
        <w:t>27  -</w:t>
      </w:r>
      <w:proofErr w:type="gramEnd"/>
      <w:r>
        <w:rPr>
          <w:rFonts w:ascii="Source Code Pro" w:eastAsia="Source Code Pro" w:hAnsi="Source Code Pro" w:cs="Source Code Pro"/>
          <w:color w:val="20124D"/>
          <w:sz w:val="20"/>
          <w:szCs w:val="20"/>
        </w:rPr>
        <w:t>25   61   58   96   90  151  160  173  114   60   47</w:t>
      </w:r>
    </w:p>
    <w:p w14:paraId="203B888C"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5   15   -5   68   </w:t>
      </w:r>
      <w:proofErr w:type="gramStart"/>
      <w:r>
        <w:rPr>
          <w:rFonts w:ascii="Source Code Pro" w:eastAsia="Source Code Pro" w:hAnsi="Source Code Pro" w:cs="Source Code Pro"/>
          <w:color w:val="20124D"/>
          <w:sz w:val="20"/>
          <w:szCs w:val="20"/>
        </w:rPr>
        <w:t>69  133</w:t>
      </w:r>
      <w:proofErr w:type="gramEnd"/>
      <w:r>
        <w:rPr>
          <w:rFonts w:ascii="Source Code Pro" w:eastAsia="Source Code Pro" w:hAnsi="Source Code Pro" w:cs="Source Code Pro"/>
          <w:color w:val="20124D"/>
          <w:sz w:val="20"/>
          <w:szCs w:val="20"/>
        </w:rPr>
        <w:t xml:space="preserve">  146  179  170  173  116   83   50</w:t>
      </w:r>
    </w:p>
    <w:p w14:paraId="26F237AE" w14:textId="77777777" w:rsidR="00270606" w:rsidRDefault="0010147A">
      <w:pPr>
        <w:keepNext/>
        <w:rPr>
          <w:rFonts w:ascii="Source Code Pro" w:eastAsia="Source Code Pro" w:hAnsi="Source Code Pro" w:cs="Source Code Pro"/>
          <w:sz w:val="20"/>
          <w:szCs w:val="20"/>
        </w:rPr>
      </w:pPr>
      <w:r>
        <w:rPr>
          <w:rFonts w:ascii="Source Code Pro" w:eastAsia="Source Code Pro" w:hAnsi="Source Code Pro" w:cs="Source Code Pro"/>
          <w:color w:val="20124D"/>
          <w:sz w:val="20"/>
          <w:szCs w:val="20"/>
        </w:rPr>
        <w:t xml:space="preserve"> 1772    6   </w:t>
      </w:r>
      <w:proofErr w:type="gramStart"/>
      <w:r>
        <w:rPr>
          <w:rFonts w:ascii="Source Code Pro" w:eastAsia="Source Code Pro" w:hAnsi="Source Code Pro" w:cs="Source Code Pro"/>
          <w:color w:val="20124D"/>
          <w:sz w:val="20"/>
          <w:szCs w:val="20"/>
        </w:rPr>
        <w:t>22  -</w:t>
      </w:r>
      <w:proofErr w:type="gramEnd"/>
      <w:r>
        <w:rPr>
          <w:rFonts w:ascii="Source Code Pro" w:eastAsia="Source Code Pro" w:hAnsi="Source Code Pro" w:cs="Source Code Pro"/>
          <w:color w:val="20124D"/>
          <w:sz w:val="20"/>
          <w:szCs w:val="20"/>
        </w:rPr>
        <w:t>45   51   77  113  105  175  198  160  134  134   42</w:t>
      </w:r>
    </w:p>
    <w:p w14:paraId="354ED95D" w14:textId="77777777" w:rsidR="00270606" w:rsidRDefault="0010147A">
      <w:r>
        <w:t>You may use the monthly and seasonal files to help in developing your code but not in performing your final calculations.</w:t>
      </w:r>
    </w:p>
    <w:p w14:paraId="2CF5A5BE" w14:textId="77777777" w:rsidR="00270606" w:rsidRDefault="0010147A">
      <w:pPr>
        <w:pStyle w:val="Heading1"/>
      </w:pPr>
      <w:bookmarkStart w:id="5" w:name="_buf9mst5leo6" w:colFirst="0" w:colLast="0"/>
      <w:bookmarkEnd w:id="5"/>
      <w:r>
        <w:t>The report</w:t>
      </w:r>
    </w:p>
    <w:p w14:paraId="66E44582" w14:textId="77777777" w:rsidR="00270606" w:rsidRDefault="0010147A">
      <w:r>
        <w:t>You must write a report in which you address the following question:</w:t>
      </w:r>
    </w:p>
    <w:p w14:paraId="5E4B841C" w14:textId="77777777" w:rsidR="00270606" w:rsidRDefault="0010147A">
      <w:r>
        <w:rPr>
          <w:b/>
        </w:rPr>
        <w:t>Evaluate the functional paradigm of software development, comparing it with imperative, object-oriented development.</w:t>
      </w:r>
      <w:r>
        <w:t xml:space="preserve"> </w:t>
      </w:r>
    </w:p>
    <w:p w14:paraId="415D1B61" w14:textId="77777777" w:rsidR="00270606" w:rsidRDefault="0010147A">
      <w:r>
        <w:t xml:space="preserve">The report should: </w:t>
      </w:r>
    </w:p>
    <w:p w14:paraId="2BF0233E" w14:textId="77777777" w:rsidR="00270606" w:rsidRDefault="0010147A">
      <w:pPr>
        <w:numPr>
          <w:ilvl w:val="0"/>
          <w:numId w:val="7"/>
        </w:numPr>
        <w:spacing w:after="0"/>
      </w:pPr>
      <w:r>
        <w:lastRenderedPageBreak/>
        <w:t xml:space="preserve">Be no longer than 800 words. </w:t>
      </w:r>
    </w:p>
    <w:p w14:paraId="3684D48B" w14:textId="77777777" w:rsidR="00270606" w:rsidRDefault="0010147A">
      <w:pPr>
        <w:numPr>
          <w:ilvl w:val="0"/>
          <w:numId w:val="7"/>
        </w:numPr>
        <w:spacing w:after="0"/>
      </w:pPr>
      <w:r>
        <w:t>Must include citations and references of any sources that you use. Sources that require citations include academic papers, blog posts, discussions on forums such as Stack Overflow, videos, podcasts, and textbooks.</w:t>
      </w:r>
    </w:p>
    <w:p w14:paraId="20DABC3A" w14:textId="77777777" w:rsidR="00270606" w:rsidRDefault="0010147A">
      <w:pPr>
        <w:numPr>
          <w:ilvl w:val="0"/>
          <w:numId w:val="7"/>
        </w:numPr>
        <w:spacing w:after="0"/>
      </w:pPr>
      <w:r>
        <w:t>Include a URL that I can use to access your video presentation (see below).</w:t>
      </w:r>
    </w:p>
    <w:p w14:paraId="0273CDD9" w14:textId="77777777" w:rsidR="00270606" w:rsidRDefault="0010147A">
      <w:pPr>
        <w:numPr>
          <w:ilvl w:val="0"/>
          <w:numId w:val="7"/>
        </w:numPr>
      </w:pPr>
      <w:r>
        <w:t>Be in PDF format.</w:t>
      </w:r>
    </w:p>
    <w:p w14:paraId="2FACA9F7" w14:textId="77777777" w:rsidR="00270606" w:rsidRDefault="0010147A">
      <w:r>
        <w:t>Help with writing academic reports can be found at:</w:t>
      </w:r>
    </w:p>
    <w:p w14:paraId="0E01420D" w14:textId="77777777" w:rsidR="00270606" w:rsidRDefault="00075766">
      <w:pPr>
        <w:numPr>
          <w:ilvl w:val="0"/>
          <w:numId w:val="12"/>
        </w:numPr>
        <w:spacing w:after="0"/>
      </w:pPr>
      <w:hyperlink r:id="rId6">
        <w:r w:rsidR="0010147A">
          <w:rPr>
            <w:color w:val="1155CC"/>
            <w:u w:val="single"/>
          </w:rPr>
          <w:t>https://libguides.shu.ac.uk/academicwriting</w:t>
        </w:r>
      </w:hyperlink>
    </w:p>
    <w:p w14:paraId="614FA49E" w14:textId="77777777" w:rsidR="00270606" w:rsidRDefault="00075766">
      <w:pPr>
        <w:numPr>
          <w:ilvl w:val="0"/>
          <w:numId w:val="12"/>
        </w:numPr>
        <w:spacing w:after="0"/>
      </w:pPr>
      <w:hyperlink r:id="rId7">
        <w:r w:rsidR="0010147A">
          <w:rPr>
            <w:color w:val="1155CC"/>
            <w:u w:val="single"/>
          </w:rPr>
          <w:t>https://libguides.shu.ac.uk/c.php?g=684327&amp;p=4886064</w:t>
        </w:r>
      </w:hyperlink>
      <w:r w:rsidR="0010147A">
        <w:t xml:space="preserve"> </w:t>
      </w:r>
    </w:p>
    <w:p w14:paraId="476B2E92" w14:textId="77777777" w:rsidR="00270606" w:rsidRDefault="00075766">
      <w:pPr>
        <w:numPr>
          <w:ilvl w:val="0"/>
          <w:numId w:val="12"/>
        </w:numPr>
      </w:pPr>
      <w:hyperlink r:id="rId8">
        <w:r w:rsidR="0010147A">
          <w:rPr>
            <w:color w:val="1155CC"/>
            <w:u w:val="single"/>
          </w:rPr>
          <w:t>https://libguides.shu.ac.uk/referencing</w:t>
        </w:r>
      </w:hyperlink>
      <w:r w:rsidR="0010147A">
        <w:t xml:space="preserve"> </w:t>
      </w:r>
    </w:p>
    <w:p w14:paraId="75E66377" w14:textId="77777777" w:rsidR="00270606" w:rsidRDefault="0010147A">
      <w:pPr>
        <w:pStyle w:val="Heading1"/>
      </w:pPr>
      <w:bookmarkStart w:id="6" w:name="_svajcokrjb6o" w:colFirst="0" w:colLast="0"/>
      <w:bookmarkEnd w:id="6"/>
      <w:r>
        <w:t>The video</w:t>
      </w:r>
    </w:p>
    <w:p w14:paraId="2282B090" w14:textId="77777777" w:rsidR="00270606" w:rsidRDefault="0010147A">
      <w:r>
        <w:t>To demonstrate your code, you must create a screencast with a maximum duration of 15 minutes, in which you show the code that you have written, execute it, and demonstrate any tests that you have created. The video is an opportunity for you to show that your solution meets the brief, that you understand how it works, and for you to discuss why you built it as you did.</w:t>
      </w:r>
    </w:p>
    <w:p w14:paraId="0ABC402F" w14:textId="77777777" w:rsidR="00270606" w:rsidRDefault="0010147A">
      <w:r>
        <w:t xml:space="preserve">Do not upload your video to Blackboard. Place it in a suitable repository such as your Google Drive, </w:t>
      </w:r>
      <w:proofErr w:type="gramStart"/>
      <w:r>
        <w:t>OneDrive</w:t>
      </w:r>
      <w:proofErr w:type="gramEnd"/>
      <w:r>
        <w:t xml:space="preserve"> or YouTube. Get a sharing link that lets me view the video online and in my own </w:t>
      </w:r>
      <w:proofErr w:type="gramStart"/>
      <w:r>
        <w:t>time, and</w:t>
      </w:r>
      <w:proofErr w:type="gramEnd"/>
      <w:r>
        <w:t xml:space="preserve"> put the link in your report.</w:t>
      </w:r>
    </w:p>
    <w:p w14:paraId="72F70391" w14:textId="77777777" w:rsidR="00270606" w:rsidRDefault="0010147A">
      <w:pPr>
        <w:pStyle w:val="Heading1"/>
      </w:pPr>
      <w:bookmarkStart w:id="7" w:name="_l320uq7pl0ys" w:colFirst="0" w:colLast="0"/>
      <w:bookmarkEnd w:id="7"/>
      <w:r>
        <w:t xml:space="preserve">Submission </w:t>
      </w:r>
    </w:p>
    <w:p w14:paraId="0950D03C" w14:textId="77777777" w:rsidR="00270606" w:rsidRDefault="0010147A">
      <w:r>
        <w:t xml:space="preserve">You must submit to Blackboard a single zip file that contains your source code and your report. The deadline for this task is </w:t>
      </w:r>
      <w:r>
        <w:rPr>
          <w:b/>
        </w:rPr>
        <w:t xml:space="preserve">3pm on 5th </w:t>
      </w:r>
      <w:proofErr w:type="gramStart"/>
      <w:r>
        <w:rPr>
          <w:b/>
        </w:rPr>
        <w:t>January,</w:t>
      </w:r>
      <w:proofErr w:type="gramEnd"/>
      <w:r>
        <w:rPr>
          <w:b/>
        </w:rPr>
        <w:t xml:space="preserve"> 2023</w:t>
      </w:r>
      <w:r>
        <w:t xml:space="preserve">. </w:t>
      </w:r>
    </w:p>
    <w:p w14:paraId="7C513954" w14:textId="77777777" w:rsidR="00270606" w:rsidRDefault="0010147A">
      <w:r>
        <w:t xml:space="preserve">Submit your Clojure code as a Leiningen-compatible project. If you use an IDE such as IntelliJ IDEA or VS Code, simply archive and submit the whole project, but not any libraries. You will demonstrate the application in your video which means that I may not need to execute your code. I will, though, be reading it. </w:t>
      </w:r>
    </w:p>
    <w:p w14:paraId="531139CF" w14:textId="77777777" w:rsidR="00270606" w:rsidRDefault="0010147A">
      <w:r>
        <w:t xml:space="preserve">You </w:t>
      </w:r>
      <w:r>
        <w:rPr>
          <w:b/>
        </w:rPr>
        <w:t>should</w:t>
      </w:r>
      <w:r>
        <w:t xml:space="preserve"> use specifications where appropriate, and </w:t>
      </w:r>
      <w:r>
        <w:rPr>
          <w:b/>
        </w:rPr>
        <w:t>must</w:t>
      </w:r>
      <w:r>
        <w:t xml:space="preserve"> include meaningful, descriptive comments before key functions.</w:t>
      </w:r>
    </w:p>
    <w:p w14:paraId="56E3A26C" w14:textId="77777777" w:rsidR="00270606" w:rsidRDefault="0010147A">
      <w:r>
        <w:t xml:space="preserve">If you use algorithms, code samples, or inspiration from sources such as Stack Overflow discussions, you </w:t>
      </w:r>
      <w:r>
        <w:rPr>
          <w:b/>
        </w:rPr>
        <w:t>must</w:t>
      </w:r>
      <w:r>
        <w:t xml:space="preserve"> include a citation in your code as a comment. You are expected to use a range of source material of your own when developing your solution. Doing so without citation is plagiarism, doing so with a citation is good practice.</w:t>
      </w:r>
    </w:p>
    <w:p w14:paraId="75DAFC79" w14:textId="77777777" w:rsidR="00270606" w:rsidRDefault="0010147A">
      <w:pPr>
        <w:pStyle w:val="Heading1"/>
      </w:pPr>
      <w:bookmarkStart w:id="8" w:name="_7lohgslavysk" w:colFirst="0" w:colLast="0"/>
      <w:bookmarkEnd w:id="8"/>
      <w:r>
        <w:br w:type="page"/>
      </w:r>
    </w:p>
    <w:p w14:paraId="6D1495BB" w14:textId="77777777" w:rsidR="00270606" w:rsidRDefault="0010147A">
      <w:pPr>
        <w:pStyle w:val="Heading1"/>
      </w:pPr>
      <w:bookmarkStart w:id="9" w:name="_k0vribgxay5a" w:colFirst="0" w:colLast="0"/>
      <w:bookmarkEnd w:id="9"/>
      <w:r>
        <w:lastRenderedPageBreak/>
        <w:t>Marking Scheme</w:t>
      </w:r>
    </w:p>
    <w:p w14:paraId="49C116CD" w14:textId="7CFF7B6B" w:rsidR="00270606" w:rsidRDefault="0010147A">
      <w:r>
        <w:t xml:space="preserve">Your work will be marked using the following scheme. Each aspect will be graded using the scheme which is outlined at </w:t>
      </w:r>
      <w:hyperlink r:id="rId9">
        <w:r>
          <w:rPr>
            <w:color w:val="1155CC"/>
            <w:u w:val="single"/>
          </w:rPr>
          <w:t>https://tinyurl.com/ytrnnf6e</w:t>
        </w:r>
      </w:hyperlink>
      <w:r>
        <w:t xml:space="preserve">. Your final mark will be normalised to one of those in the University’s level 6 </w:t>
      </w:r>
      <w:r w:rsidR="00B65C04">
        <w:t xml:space="preserve">common </w:t>
      </w:r>
      <w:r>
        <w:t xml:space="preserve">grade descriptor which can be found at </w:t>
      </w:r>
      <w:hyperlink r:id="rId10">
        <w:r>
          <w:rPr>
            <w:color w:val="1155CC"/>
            <w:u w:val="single"/>
          </w:rPr>
          <w:t>https://tinyurl.com/n46wtdua</w:t>
        </w:r>
      </w:hyperlink>
      <w:r>
        <w:t>.</w:t>
      </w:r>
    </w:p>
    <w:tbl>
      <w:tblPr>
        <w:tblStyle w:val="a0"/>
        <w:tblW w:w="1054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1"/>
        <w:gridCol w:w="870"/>
        <w:gridCol w:w="3622"/>
        <w:gridCol w:w="3622"/>
      </w:tblGrid>
      <w:tr w:rsidR="00270606" w14:paraId="5A40C22C" w14:textId="77777777">
        <w:tc>
          <w:tcPr>
            <w:tcW w:w="2430" w:type="dxa"/>
            <w:shd w:val="clear" w:color="auto" w:fill="EFEFEF"/>
            <w:tcMar>
              <w:top w:w="100" w:type="dxa"/>
              <w:left w:w="100" w:type="dxa"/>
              <w:bottom w:w="100" w:type="dxa"/>
              <w:right w:w="100" w:type="dxa"/>
            </w:tcMar>
          </w:tcPr>
          <w:p w14:paraId="0F9497A8" w14:textId="77777777" w:rsidR="00270606" w:rsidRDefault="00270606">
            <w:pPr>
              <w:widowControl w:val="0"/>
              <w:pBdr>
                <w:top w:val="nil"/>
                <w:left w:val="nil"/>
                <w:bottom w:val="nil"/>
                <w:right w:val="nil"/>
                <w:between w:val="nil"/>
              </w:pBdr>
              <w:spacing w:after="0" w:line="240" w:lineRule="auto"/>
              <w:rPr>
                <w:rFonts w:ascii="Raleway" w:eastAsia="Raleway" w:hAnsi="Raleway" w:cs="Raleway"/>
                <w:color w:val="0B5394"/>
              </w:rPr>
            </w:pPr>
          </w:p>
        </w:tc>
        <w:tc>
          <w:tcPr>
            <w:tcW w:w="870" w:type="dxa"/>
            <w:shd w:val="clear" w:color="auto" w:fill="EFEFEF"/>
            <w:tcMar>
              <w:top w:w="100" w:type="dxa"/>
              <w:left w:w="100" w:type="dxa"/>
              <w:bottom w:w="100" w:type="dxa"/>
              <w:right w:w="100" w:type="dxa"/>
            </w:tcMar>
          </w:tcPr>
          <w:p w14:paraId="528AD20F" w14:textId="77777777" w:rsidR="00270606" w:rsidRDefault="0010147A">
            <w:pPr>
              <w:widowControl w:val="0"/>
              <w:pBdr>
                <w:top w:val="nil"/>
                <w:left w:val="nil"/>
                <w:bottom w:val="nil"/>
                <w:right w:val="nil"/>
                <w:between w:val="nil"/>
              </w:pBdr>
              <w:spacing w:after="0" w:line="240" w:lineRule="auto"/>
              <w:rPr>
                <w:rFonts w:ascii="Raleway" w:eastAsia="Raleway" w:hAnsi="Raleway" w:cs="Raleway"/>
                <w:color w:val="0B5394"/>
              </w:rPr>
            </w:pPr>
            <w:r>
              <w:rPr>
                <w:rFonts w:ascii="Raleway" w:eastAsia="Raleway" w:hAnsi="Raleway" w:cs="Raleway"/>
                <w:color w:val="0B5394"/>
              </w:rPr>
              <w:t>Marks</w:t>
            </w:r>
          </w:p>
        </w:tc>
        <w:tc>
          <w:tcPr>
            <w:tcW w:w="3622" w:type="dxa"/>
            <w:shd w:val="clear" w:color="auto" w:fill="EFEFEF"/>
            <w:tcMar>
              <w:top w:w="100" w:type="dxa"/>
              <w:left w:w="100" w:type="dxa"/>
              <w:bottom w:w="100" w:type="dxa"/>
              <w:right w:w="100" w:type="dxa"/>
            </w:tcMar>
          </w:tcPr>
          <w:p w14:paraId="32A974F9" w14:textId="77777777" w:rsidR="00270606" w:rsidRDefault="0010147A">
            <w:pPr>
              <w:widowControl w:val="0"/>
              <w:pBdr>
                <w:top w:val="nil"/>
                <w:left w:val="nil"/>
                <w:bottom w:val="nil"/>
                <w:right w:val="nil"/>
                <w:between w:val="nil"/>
              </w:pBdr>
              <w:spacing w:after="0" w:line="240" w:lineRule="auto"/>
              <w:rPr>
                <w:rFonts w:ascii="Raleway" w:eastAsia="Raleway" w:hAnsi="Raleway" w:cs="Raleway"/>
                <w:color w:val="0B5394"/>
              </w:rPr>
            </w:pPr>
            <w:r>
              <w:rPr>
                <w:rFonts w:ascii="Raleway" w:eastAsia="Raleway" w:hAnsi="Raleway" w:cs="Raleway"/>
                <w:color w:val="0B5394"/>
              </w:rPr>
              <w:t>At a pass level you will...</w:t>
            </w:r>
          </w:p>
        </w:tc>
        <w:tc>
          <w:tcPr>
            <w:tcW w:w="3622" w:type="dxa"/>
            <w:shd w:val="clear" w:color="auto" w:fill="EFEFEF"/>
            <w:tcMar>
              <w:top w:w="100" w:type="dxa"/>
              <w:left w:w="100" w:type="dxa"/>
              <w:bottom w:w="100" w:type="dxa"/>
              <w:right w:w="100" w:type="dxa"/>
            </w:tcMar>
          </w:tcPr>
          <w:p w14:paraId="29F94109" w14:textId="77777777" w:rsidR="00270606" w:rsidRDefault="0010147A">
            <w:pPr>
              <w:widowControl w:val="0"/>
              <w:pBdr>
                <w:top w:val="nil"/>
                <w:left w:val="nil"/>
                <w:bottom w:val="nil"/>
                <w:right w:val="nil"/>
                <w:between w:val="nil"/>
              </w:pBdr>
              <w:spacing w:after="0" w:line="240" w:lineRule="auto"/>
              <w:rPr>
                <w:rFonts w:ascii="Raleway" w:eastAsia="Raleway" w:hAnsi="Raleway" w:cs="Raleway"/>
                <w:color w:val="0B5394"/>
              </w:rPr>
            </w:pPr>
            <w:r>
              <w:rPr>
                <w:rFonts w:ascii="Raleway" w:eastAsia="Raleway" w:hAnsi="Raleway" w:cs="Raleway"/>
                <w:color w:val="0B5394"/>
              </w:rPr>
              <w:t xml:space="preserve">At a </w:t>
            </w:r>
            <w:proofErr w:type="gramStart"/>
            <w:r>
              <w:rPr>
                <w:rFonts w:ascii="Raleway" w:eastAsia="Raleway" w:hAnsi="Raleway" w:cs="Raleway"/>
                <w:color w:val="0B5394"/>
              </w:rPr>
              <w:t>first class</w:t>
            </w:r>
            <w:proofErr w:type="gramEnd"/>
            <w:r>
              <w:rPr>
                <w:rFonts w:ascii="Raleway" w:eastAsia="Raleway" w:hAnsi="Raleway" w:cs="Raleway"/>
                <w:color w:val="0B5394"/>
              </w:rPr>
              <w:t xml:space="preserve"> level you will...</w:t>
            </w:r>
          </w:p>
        </w:tc>
      </w:tr>
      <w:tr w:rsidR="00270606" w14:paraId="2DA8E66F" w14:textId="77777777">
        <w:trPr>
          <w:trHeight w:val="420"/>
        </w:trPr>
        <w:tc>
          <w:tcPr>
            <w:tcW w:w="2430" w:type="dxa"/>
            <w:shd w:val="clear" w:color="auto" w:fill="EFEFEF"/>
            <w:tcMar>
              <w:top w:w="100" w:type="dxa"/>
              <w:left w:w="100" w:type="dxa"/>
              <w:bottom w:w="100" w:type="dxa"/>
              <w:right w:w="100" w:type="dxa"/>
            </w:tcMar>
          </w:tcPr>
          <w:p w14:paraId="0165EBE7" w14:textId="77777777" w:rsidR="00270606" w:rsidRDefault="0010147A">
            <w:pPr>
              <w:widowControl w:val="0"/>
              <w:pBdr>
                <w:top w:val="nil"/>
                <w:left w:val="nil"/>
                <w:bottom w:val="nil"/>
                <w:right w:val="nil"/>
                <w:between w:val="nil"/>
              </w:pBdr>
              <w:spacing w:after="0" w:line="240" w:lineRule="auto"/>
              <w:rPr>
                <w:rFonts w:ascii="Raleway" w:eastAsia="Raleway" w:hAnsi="Raleway" w:cs="Raleway"/>
                <w:color w:val="0B5394"/>
              </w:rPr>
            </w:pPr>
            <w:r>
              <w:rPr>
                <w:rFonts w:ascii="Raleway" w:eastAsia="Raleway" w:hAnsi="Raleway" w:cs="Raleway"/>
                <w:color w:val="0B5394"/>
              </w:rPr>
              <w:t>Question one</w:t>
            </w:r>
          </w:p>
        </w:tc>
        <w:tc>
          <w:tcPr>
            <w:tcW w:w="8114" w:type="dxa"/>
            <w:gridSpan w:val="3"/>
            <w:shd w:val="clear" w:color="auto" w:fill="EFEFEF"/>
            <w:tcMar>
              <w:top w:w="100" w:type="dxa"/>
              <w:left w:w="100" w:type="dxa"/>
              <w:bottom w:w="100" w:type="dxa"/>
              <w:right w:w="100" w:type="dxa"/>
            </w:tcMar>
          </w:tcPr>
          <w:p w14:paraId="3E17AF32" w14:textId="77777777" w:rsidR="00270606" w:rsidRDefault="0010147A">
            <w:pPr>
              <w:widowControl w:val="0"/>
              <w:spacing w:after="0" w:line="240" w:lineRule="auto"/>
              <w:rPr>
                <w:rFonts w:ascii="Raleway" w:eastAsia="Raleway" w:hAnsi="Raleway" w:cs="Raleway"/>
                <w:color w:val="0B5394"/>
              </w:rPr>
            </w:pPr>
            <w:r>
              <w:rPr>
                <w:rFonts w:ascii="Raleway" w:eastAsia="Raleway" w:hAnsi="Raleway" w:cs="Raleway"/>
                <w:color w:val="0B5394"/>
                <w:sz w:val="20"/>
                <w:szCs w:val="20"/>
              </w:rPr>
              <w:t>Worth 20 marks</w:t>
            </w:r>
          </w:p>
        </w:tc>
      </w:tr>
      <w:tr w:rsidR="00270606" w14:paraId="34F3FE9C" w14:textId="77777777">
        <w:tc>
          <w:tcPr>
            <w:tcW w:w="2430" w:type="dxa"/>
            <w:shd w:val="clear" w:color="auto" w:fill="auto"/>
            <w:tcMar>
              <w:top w:w="100" w:type="dxa"/>
              <w:left w:w="100" w:type="dxa"/>
              <w:bottom w:w="100" w:type="dxa"/>
              <w:right w:w="100" w:type="dxa"/>
            </w:tcMar>
          </w:tcPr>
          <w:p w14:paraId="439D0A63" w14:textId="77777777" w:rsidR="00270606" w:rsidRDefault="0010147A">
            <w:pPr>
              <w:widowControl w:val="0"/>
              <w:pBdr>
                <w:top w:val="nil"/>
                <w:left w:val="nil"/>
                <w:bottom w:val="nil"/>
                <w:right w:val="nil"/>
                <w:between w:val="nil"/>
              </w:pBdr>
              <w:spacing w:after="0" w:line="240" w:lineRule="auto"/>
            </w:pPr>
            <w:r>
              <w:t>Completeness of the solution</w:t>
            </w:r>
          </w:p>
        </w:tc>
        <w:tc>
          <w:tcPr>
            <w:tcW w:w="870" w:type="dxa"/>
            <w:shd w:val="clear" w:color="auto" w:fill="auto"/>
            <w:tcMar>
              <w:top w:w="100" w:type="dxa"/>
              <w:left w:w="100" w:type="dxa"/>
              <w:bottom w:w="100" w:type="dxa"/>
              <w:right w:w="100" w:type="dxa"/>
            </w:tcMar>
          </w:tcPr>
          <w:p w14:paraId="7AA45E8A" w14:textId="77777777" w:rsidR="00270606" w:rsidRDefault="0010147A">
            <w:pPr>
              <w:widowControl w:val="0"/>
              <w:pBdr>
                <w:top w:val="nil"/>
                <w:left w:val="nil"/>
                <w:bottom w:val="nil"/>
                <w:right w:val="nil"/>
                <w:between w:val="nil"/>
              </w:pBdr>
              <w:spacing w:after="0" w:line="240" w:lineRule="auto"/>
              <w:jc w:val="center"/>
            </w:pPr>
            <w:r>
              <w:t>5</w:t>
            </w:r>
          </w:p>
        </w:tc>
        <w:tc>
          <w:tcPr>
            <w:tcW w:w="3622" w:type="dxa"/>
            <w:shd w:val="clear" w:color="auto" w:fill="auto"/>
            <w:tcMar>
              <w:top w:w="100" w:type="dxa"/>
              <w:left w:w="100" w:type="dxa"/>
              <w:bottom w:w="100" w:type="dxa"/>
              <w:right w:w="100" w:type="dxa"/>
            </w:tcMar>
          </w:tcPr>
          <w:p w14:paraId="0ECBC787" w14:textId="77777777" w:rsidR="00270606" w:rsidRPr="004F0E57" w:rsidRDefault="0010147A">
            <w:pPr>
              <w:widowControl w:val="0"/>
              <w:numPr>
                <w:ilvl w:val="0"/>
                <w:numId w:val="3"/>
              </w:numPr>
              <w:pBdr>
                <w:top w:val="nil"/>
                <w:left w:val="nil"/>
                <w:bottom w:val="nil"/>
                <w:right w:val="nil"/>
                <w:between w:val="nil"/>
              </w:pBdr>
              <w:spacing w:after="0" w:line="240" w:lineRule="auto"/>
              <w:ind w:left="425"/>
              <w:rPr>
                <w:highlight w:val="yellow"/>
              </w:rPr>
            </w:pPr>
            <w:r w:rsidRPr="004F0E57">
              <w:rPr>
                <w:highlight w:val="yellow"/>
              </w:rPr>
              <w:t>Some of the required functionality is implemented.</w:t>
            </w:r>
          </w:p>
        </w:tc>
        <w:tc>
          <w:tcPr>
            <w:tcW w:w="3622" w:type="dxa"/>
            <w:shd w:val="clear" w:color="auto" w:fill="auto"/>
            <w:tcMar>
              <w:top w:w="100" w:type="dxa"/>
              <w:left w:w="100" w:type="dxa"/>
              <w:bottom w:w="100" w:type="dxa"/>
              <w:right w:w="100" w:type="dxa"/>
            </w:tcMar>
          </w:tcPr>
          <w:p w14:paraId="3AB22F08" w14:textId="77777777" w:rsidR="00270606" w:rsidRPr="004F0E57" w:rsidRDefault="0010147A">
            <w:pPr>
              <w:widowControl w:val="0"/>
              <w:numPr>
                <w:ilvl w:val="0"/>
                <w:numId w:val="3"/>
              </w:numPr>
              <w:spacing w:after="0" w:line="240" w:lineRule="auto"/>
              <w:ind w:left="425"/>
              <w:rPr>
                <w:highlight w:val="yellow"/>
              </w:rPr>
            </w:pPr>
            <w:r w:rsidRPr="004F0E57">
              <w:rPr>
                <w:highlight w:val="yellow"/>
              </w:rPr>
              <w:t>All the required functionality is implemented.</w:t>
            </w:r>
          </w:p>
          <w:p w14:paraId="60C30718" w14:textId="77777777" w:rsidR="00270606" w:rsidRPr="004F0E57" w:rsidRDefault="0010147A">
            <w:pPr>
              <w:widowControl w:val="0"/>
              <w:numPr>
                <w:ilvl w:val="0"/>
                <w:numId w:val="3"/>
              </w:numPr>
              <w:spacing w:after="0" w:line="240" w:lineRule="auto"/>
              <w:ind w:left="425"/>
              <w:rPr>
                <w:highlight w:val="yellow"/>
              </w:rPr>
            </w:pPr>
            <w:r w:rsidRPr="004F0E57">
              <w:rPr>
                <w:highlight w:val="yellow"/>
              </w:rPr>
              <w:t>The solution works as expected.</w:t>
            </w:r>
          </w:p>
        </w:tc>
      </w:tr>
      <w:tr w:rsidR="00270606" w14:paraId="44526090" w14:textId="77777777">
        <w:tc>
          <w:tcPr>
            <w:tcW w:w="2430" w:type="dxa"/>
            <w:shd w:val="clear" w:color="auto" w:fill="auto"/>
            <w:tcMar>
              <w:top w:w="100" w:type="dxa"/>
              <w:left w:w="100" w:type="dxa"/>
              <w:bottom w:w="100" w:type="dxa"/>
              <w:right w:w="100" w:type="dxa"/>
            </w:tcMar>
          </w:tcPr>
          <w:p w14:paraId="0F7B66D0" w14:textId="77777777" w:rsidR="00270606" w:rsidRDefault="0010147A">
            <w:pPr>
              <w:widowControl w:val="0"/>
              <w:pBdr>
                <w:top w:val="nil"/>
                <w:left w:val="nil"/>
                <w:bottom w:val="nil"/>
                <w:right w:val="nil"/>
                <w:between w:val="nil"/>
              </w:pBdr>
              <w:spacing w:after="0" w:line="240" w:lineRule="auto"/>
            </w:pPr>
            <w:r>
              <w:t>Quality of the code</w:t>
            </w:r>
          </w:p>
        </w:tc>
        <w:tc>
          <w:tcPr>
            <w:tcW w:w="870" w:type="dxa"/>
            <w:shd w:val="clear" w:color="auto" w:fill="auto"/>
            <w:tcMar>
              <w:top w:w="100" w:type="dxa"/>
              <w:left w:w="100" w:type="dxa"/>
              <w:bottom w:w="100" w:type="dxa"/>
              <w:right w:w="100" w:type="dxa"/>
            </w:tcMar>
          </w:tcPr>
          <w:p w14:paraId="0C23FFA0" w14:textId="77777777" w:rsidR="00270606" w:rsidRDefault="0010147A">
            <w:pPr>
              <w:widowControl w:val="0"/>
              <w:pBdr>
                <w:top w:val="nil"/>
                <w:left w:val="nil"/>
                <w:bottom w:val="nil"/>
                <w:right w:val="nil"/>
                <w:between w:val="nil"/>
              </w:pBdr>
              <w:spacing w:after="0" w:line="240" w:lineRule="auto"/>
              <w:jc w:val="center"/>
            </w:pPr>
            <w:r>
              <w:t>10</w:t>
            </w:r>
          </w:p>
        </w:tc>
        <w:tc>
          <w:tcPr>
            <w:tcW w:w="3622" w:type="dxa"/>
            <w:shd w:val="clear" w:color="auto" w:fill="auto"/>
            <w:tcMar>
              <w:top w:w="100" w:type="dxa"/>
              <w:left w:w="100" w:type="dxa"/>
              <w:bottom w:w="100" w:type="dxa"/>
              <w:right w:w="100" w:type="dxa"/>
            </w:tcMar>
          </w:tcPr>
          <w:p w14:paraId="5C124A3B" w14:textId="77777777" w:rsidR="00270606" w:rsidRPr="004F0E57" w:rsidRDefault="0010147A">
            <w:pPr>
              <w:widowControl w:val="0"/>
              <w:numPr>
                <w:ilvl w:val="0"/>
                <w:numId w:val="1"/>
              </w:numPr>
              <w:spacing w:after="0" w:line="240" w:lineRule="auto"/>
              <w:ind w:left="425"/>
              <w:rPr>
                <w:highlight w:val="yellow"/>
              </w:rPr>
            </w:pPr>
            <w:r w:rsidRPr="004F0E57">
              <w:rPr>
                <w:highlight w:val="yellow"/>
              </w:rPr>
              <w:t xml:space="preserve">The code produces </w:t>
            </w:r>
            <w:proofErr w:type="gramStart"/>
            <w:r w:rsidRPr="004F0E57">
              <w:rPr>
                <w:highlight w:val="yellow"/>
              </w:rPr>
              <w:t>answers</w:t>
            </w:r>
            <w:proofErr w:type="gramEnd"/>
            <w:r w:rsidRPr="004F0E57">
              <w:rPr>
                <w:highlight w:val="yellow"/>
              </w:rPr>
              <w:t xml:space="preserve"> but these may be error-prone</w:t>
            </w:r>
          </w:p>
          <w:p w14:paraId="44B6A09C" w14:textId="77777777" w:rsidR="00270606" w:rsidRPr="006262A4" w:rsidRDefault="0010147A">
            <w:pPr>
              <w:widowControl w:val="0"/>
              <w:numPr>
                <w:ilvl w:val="0"/>
                <w:numId w:val="1"/>
              </w:numPr>
              <w:spacing w:after="0" w:line="240" w:lineRule="auto"/>
              <w:ind w:left="425"/>
              <w:rPr>
                <w:highlight w:val="yellow"/>
              </w:rPr>
            </w:pPr>
            <w:r w:rsidRPr="006262A4">
              <w:rPr>
                <w:highlight w:val="yellow"/>
              </w:rPr>
              <w:t xml:space="preserve">Code structures such as </w:t>
            </w:r>
            <w:proofErr w:type="gramStart"/>
            <w:r w:rsidRPr="006262A4">
              <w:rPr>
                <w:highlight w:val="yellow"/>
              </w:rPr>
              <w:t>lists</w:t>
            </w:r>
            <w:proofErr w:type="gramEnd"/>
            <w:r w:rsidRPr="006262A4">
              <w:rPr>
                <w:highlight w:val="yellow"/>
              </w:rPr>
              <w:t xml:space="preserve"> and functions are generally used in appropriate ways</w:t>
            </w:r>
          </w:p>
          <w:p w14:paraId="2D3C5F15" w14:textId="77777777" w:rsidR="00270606" w:rsidRPr="006262A4" w:rsidRDefault="0010147A">
            <w:pPr>
              <w:widowControl w:val="0"/>
              <w:numPr>
                <w:ilvl w:val="0"/>
                <w:numId w:val="1"/>
              </w:numPr>
              <w:spacing w:after="0" w:line="240" w:lineRule="auto"/>
              <w:ind w:left="425"/>
              <w:rPr>
                <w:highlight w:val="cyan"/>
              </w:rPr>
            </w:pPr>
            <w:r w:rsidRPr="006262A4">
              <w:rPr>
                <w:highlight w:val="cyan"/>
              </w:rPr>
              <w:t>There may be places in which other structures would be better</w:t>
            </w:r>
          </w:p>
          <w:p w14:paraId="00187D61" w14:textId="77777777" w:rsidR="00270606" w:rsidRDefault="0010147A">
            <w:pPr>
              <w:widowControl w:val="0"/>
              <w:numPr>
                <w:ilvl w:val="0"/>
                <w:numId w:val="1"/>
              </w:numPr>
              <w:spacing w:after="0" w:line="240" w:lineRule="auto"/>
              <w:ind w:left="425"/>
            </w:pPr>
            <w:r w:rsidRPr="006262A4">
              <w:rPr>
                <w:highlight w:val="yellow"/>
              </w:rPr>
              <w:t>Functional techniques including recursion and pattern matching are used sparingly</w:t>
            </w:r>
          </w:p>
        </w:tc>
        <w:tc>
          <w:tcPr>
            <w:tcW w:w="3622" w:type="dxa"/>
            <w:shd w:val="clear" w:color="auto" w:fill="auto"/>
            <w:tcMar>
              <w:top w:w="100" w:type="dxa"/>
              <w:left w:w="100" w:type="dxa"/>
              <w:bottom w:w="100" w:type="dxa"/>
              <w:right w:w="100" w:type="dxa"/>
            </w:tcMar>
          </w:tcPr>
          <w:p w14:paraId="468E900F" w14:textId="77777777" w:rsidR="00270606" w:rsidRPr="006262A4" w:rsidRDefault="0010147A">
            <w:pPr>
              <w:widowControl w:val="0"/>
              <w:numPr>
                <w:ilvl w:val="0"/>
                <w:numId w:val="6"/>
              </w:numPr>
              <w:spacing w:after="0" w:line="240" w:lineRule="auto"/>
              <w:ind w:left="425"/>
              <w:rPr>
                <w:highlight w:val="cyan"/>
              </w:rPr>
            </w:pPr>
            <w:r w:rsidRPr="006262A4">
              <w:rPr>
                <w:highlight w:val="cyan"/>
              </w:rPr>
              <w:t>The code is recognisably “functional” throughout</w:t>
            </w:r>
          </w:p>
          <w:p w14:paraId="66397487" w14:textId="77777777" w:rsidR="00270606" w:rsidRPr="006262A4" w:rsidRDefault="0010147A">
            <w:pPr>
              <w:widowControl w:val="0"/>
              <w:numPr>
                <w:ilvl w:val="0"/>
                <w:numId w:val="6"/>
              </w:numPr>
              <w:spacing w:after="0" w:line="240" w:lineRule="auto"/>
              <w:ind w:left="425"/>
              <w:rPr>
                <w:highlight w:val="yellow"/>
              </w:rPr>
            </w:pPr>
            <w:r w:rsidRPr="006262A4">
              <w:rPr>
                <w:highlight w:val="yellow"/>
              </w:rPr>
              <w:t>Clojure language features such as spec are used</w:t>
            </w:r>
          </w:p>
          <w:p w14:paraId="453847CB" w14:textId="77777777" w:rsidR="00270606" w:rsidRPr="006262A4" w:rsidRDefault="0010147A">
            <w:pPr>
              <w:widowControl w:val="0"/>
              <w:numPr>
                <w:ilvl w:val="0"/>
                <w:numId w:val="6"/>
              </w:numPr>
              <w:spacing w:after="0" w:line="240" w:lineRule="auto"/>
              <w:ind w:left="425"/>
              <w:rPr>
                <w:highlight w:val="cyan"/>
              </w:rPr>
            </w:pPr>
            <w:r w:rsidRPr="006262A4">
              <w:rPr>
                <w:highlight w:val="cyan"/>
              </w:rPr>
              <w:t>Functional techniques are used appropriately throughout.</w:t>
            </w:r>
          </w:p>
          <w:p w14:paraId="1B270E0A" w14:textId="77777777" w:rsidR="00270606" w:rsidRDefault="0010147A">
            <w:pPr>
              <w:widowControl w:val="0"/>
              <w:numPr>
                <w:ilvl w:val="0"/>
                <w:numId w:val="6"/>
              </w:numPr>
              <w:spacing w:after="0" w:line="240" w:lineRule="auto"/>
              <w:ind w:left="425"/>
            </w:pPr>
            <w:r w:rsidRPr="006262A4">
              <w:rPr>
                <w:highlight w:val="cyan"/>
              </w:rPr>
              <w:t>There are few, if any, places in which different code structures would be a better fit</w:t>
            </w:r>
          </w:p>
        </w:tc>
      </w:tr>
      <w:tr w:rsidR="00270606" w14:paraId="5A11BFCB" w14:textId="77777777">
        <w:tc>
          <w:tcPr>
            <w:tcW w:w="2430" w:type="dxa"/>
            <w:shd w:val="clear" w:color="auto" w:fill="auto"/>
            <w:tcMar>
              <w:top w:w="100" w:type="dxa"/>
              <w:left w:w="100" w:type="dxa"/>
              <w:bottom w:w="100" w:type="dxa"/>
              <w:right w:w="100" w:type="dxa"/>
            </w:tcMar>
          </w:tcPr>
          <w:p w14:paraId="274F405E" w14:textId="77777777" w:rsidR="00270606" w:rsidRDefault="0010147A">
            <w:pPr>
              <w:widowControl w:val="0"/>
              <w:spacing w:after="0" w:line="240" w:lineRule="auto"/>
            </w:pPr>
            <w:r>
              <w:t>The use of specifications and unit testing</w:t>
            </w:r>
          </w:p>
        </w:tc>
        <w:tc>
          <w:tcPr>
            <w:tcW w:w="870" w:type="dxa"/>
            <w:shd w:val="clear" w:color="auto" w:fill="auto"/>
            <w:tcMar>
              <w:top w:w="100" w:type="dxa"/>
              <w:left w:w="100" w:type="dxa"/>
              <w:bottom w:w="100" w:type="dxa"/>
              <w:right w:w="100" w:type="dxa"/>
            </w:tcMar>
          </w:tcPr>
          <w:p w14:paraId="266517A3" w14:textId="77777777" w:rsidR="00270606" w:rsidRDefault="0010147A">
            <w:pPr>
              <w:widowControl w:val="0"/>
              <w:spacing w:after="0" w:line="240" w:lineRule="auto"/>
              <w:jc w:val="center"/>
            </w:pPr>
            <w:r>
              <w:t>5</w:t>
            </w:r>
          </w:p>
        </w:tc>
        <w:tc>
          <w:tcPr>
            <w:tcW w:w="3622" w:type="dxa"/>
            <w:shd w:val="clear" w:color="auto" w:fill="auto"/>
            <w:tcMar>
              <w:top w:w="100" w:type="dxa"/>
              <w:left w:w="100" w:type="dxa"/>
              <w:bottom w:w="100" w:type="dxa"/>
              <w:right w:w="100" w:type="dxa"/>
            </w:tcMar>
          </w:tcPr>
          <w:p w14:paraId="0F48989E" w14:textId="77777777" w:rsidR="00270606" w:rsidRPr="006262A4" w:rsidRDefault="0010147A">
            <w:pPr>
              <w:widowControl w:val="0"/>
              <w:numPr>
                <w:ilvl w:val="0"/>
                <w:numId w:val="4"/>
              </w:numPr>
              <w:spacing w:after="0" w:line="240" w:lineRule="auto"/>
              <w:ind w:left="425"/>
              <w:rPr>
                <w:highlight w:val="yellow"/>
              </w:rPr>
            </w:pPr>
            <w:r w:rsidRPr="006262A4">
              <w:rPr>
                <w:highlight w:val="yellow"/>
              </w:rPr>
              <w:t>Write a few unit tests.</w:t>
            </w:r>
          </w:p>
          <w:p w14:paraId="6F13950D" w14:textId="77777777" w:rsidR="00270606" w:rsidRDefault="0010147A">
            <w:pPr>
              <w:widowControl w:val="0"/>
              <w:numPr>
                <w:ilvl w:val="0"/>
                <w:numId w:val="4"/>
              </w:numPr>
              <w:spacing w:after="0" w:line="240" w:lineRule="auto"/>
              <w:ind w:left="425"/>
            </w:pPr>
            <w:r w:rsidRPr="006262A4">
              <w:rPr>
                <w:highlight w:val="yellow"/>
              </w:rPr>
              <w:t>Attempt to use specifications.</w:t>
            </w:r>
          </w:p>
        </w:tc>
        <w:tc>
          <w:tcPr>
            <w:tcW w:w="3622" w:type="dxa"/>
            <w:shd w:val="clear" w:color="auto" w:fill="auto"/>
            <w:tcMar>
              <w:top w:w="100" w:type="dxa"/>
              <w:left w:w="100" w:type="dxa"/>
              <w:bottom w:w="100" w:type="dxa"/>
              <w:right w:w="100" w:type="dxa"/>
            </w:tcMar>
          </w:tcPr>
          <w:p w14:paraId="5D4A01A4" w14:textId="77777777" w:rsidR="00270606" w:rsidRPr="006262A4" w:rsidRDefault="0010147A">
            <w:pPr>
              <w:widowControl w:val="0"/>
              <w:numPr>
                <w:ilvl w:val="0"/>
                <w:numId w:val="4"/>
              </w:numPr>
              <w:spacing w:after="0" w:line="240" w:lineRule="auto"/>
              <w:ind w:left="425"/>
              <w:rPr>
                <w:highlight w:val="yellow"/>
              </w:rPr>
            </w:pPr>
            <w:r w:rsidRPr="006262A4">
              <w:rPr>
                <w:highlight w:val="yellow"/>
              </w:rPr>
              <w:t>Write tests that exercise a variety of aspects of the code.</w:t>
            </w:r>
          </w:p>
          <w:p w14:paraId="7B2DDC66" w14:textId="77777777" w:rsidR="00270606" w:rsidRDefault="0010147A">
            <w:pPr>
              <w:widowControl w:val="0"/>
              <w:numPr>
                <w:ilvl w:val="0"/>
                <w:numId w:val="4"/>
              </w:numPr>
              <w:spacing w:after="0" w:line="240" w:lineRule="auto"/>
              <w:ind w:left="425"/>
            </w:pPr>
            <w:r w:rsidRPr="007274BE">
              <w:rPr>
                <w:highlight w:val="yellow"/>
              </w:rPr>
              <w:t>Provide specifications for</w:t>
            </w:r>
            <w:r w:rsidRPr="007274BE">
              <w:rPr>
                <w:highlight w:val="cyan"/>
              </w:rPr>
              <w:t>, and tests of,</w:t>
            </w:r>
            <w:r>
              <w:t xml:space="preserve"> </w:t>
            </w:r>
            <w:r w:rsidRPr="007274BE">
              <w:rPr>
                <w:highlight w:val="yellow"/>
              </w:rPr>
              <w:t>those functions that handle external data.</w:t>
            </w:r>
          </w:p>
          <w:p w14:paraId="296D1D82" w14:textId="77777777" w:rsidR="00270606" w:rsidRDefault="0010147A">
            <w:pPr>
              <w:widowControl w:val="0"/>
              <w:numPr>
                <w:ilvl w:val="0"/>
                <w:numId w:val="4"/>
              </w:numPr>
              <w:spacing w:after="0" w:line="240" w:lineRule="auto"/>
              <w:ind w:left="425"/>
            </w:pPr>
            <w:r w:rsidRPr="00564C7E">
              <w:rPr>
                <w:highlight w:val="cyan"/>
              </w:rPr>
              <w:t>Write specifications and tests for functions that are used/re-used throughout the application.</w:t>
            </w:r>
          </w:p>
        </w:tc>
      </w:tr>
      <w:tr w:rsidR="00270606" w14:paraId="2D984817" w14:textId="77777777">
        <w:tc>
          <w:tcPr>
            <w:tcW w:w="2430" w:type="dxa"/>
            <w:shd w:val="clear" w:color="auto" w:fill="EFEFEF"/>
            <w:tcMar>
              <w:top w:w="100" w:type="dxa"/>
              <w:left w:w="100" w:type="dxa"/>
              <w:bottom w:w="100" w:type="dxa"/>
              <w:right w:w="100" w:type="dxa"/>
            </w:tcMar>
          </w:tcPr>
          <w:p w14:paraId="75F7B818" w14:textId="77777777" w:rsidR="00270606" w:rsidRDefault="0010147A">
            <w:pPr>
              <w:widowControl w:val="0"/>
              <w:spacing w:after="0" w:line="240" w:lineRule="auto"/>
              <w:rPr>
                <w:rFonts w:ascii="Raleway" w:eastAsia="Raleway" w:hAnsi="Raleway" w:cs="Raleway"/>
                <w:color w:val="0B5394"/>
              </w:rPr>
            </w:pPr>
            <w:r>
              <w:rPr>
                <w:rFonts w:ascii="Raleway" w:eastAsia="Raleway" w:hAnsi="Raleway" w:cs="Raleway"/>
                <w:color w:val="0B5394"/>
              </w:rPr>
              <w:t>Question two</w:t>
            </w:r>
          </w:p>
        </w:tc>
        <w:tc>
          <w:tcPr>
            <w:tcW w:w="8114" w:type="dxa"/>
            <w:gridSpan w:val="3"/>
            <w:shd w:val="clear" w:color="auto" w:fill="EFEFEF"/>
            <w:tcMar>
              <w:top w:w="100" w:type="dxa"/>
              <w:left w:w="100" w:type="dxa"/>
              <w:bottom w:w="100" w:type="dxa"/>
              <w:right w:w="100" w:type="dxa"/>
            </w:tcMar>
          </w:tcPr>
          <w:p w14:paraId="3B5E5965" w14:textId="77777777" w:rsidR="00270606" w:rsidRDefault="0010147A">
            <w:pPr>
              <w:widowControl w:val="0"/>
              <w:spacing w:after="0" w:line="240" w:lineRule="auto"/>
              <w:rPr>
                <w:rFonts w:ascii="Raleway" w:eastAsia="Raleway" w:hAnsi="Raleway" w:cs="Raleway"/>
                <w:color w:val="0B5394"/>
              </w:rPr>
            </w:pPr>
            <w:r>
              <w:rPr>
                <w:rFonts w:ascii="Raleway" w:eastAsia="Raleway" w:hAnsi="Raleway" w:cs="Raleway"/>
                <w:color w:val="0B5394"/>
                <w:sz w:val="20"/>
                <w:szCs w:val="20"/>
              </w:rPr>
              <w:t>Worth 40 marks</w:t>
            </w:r>
          </w:p>
        </w:tc>
      </w:tr>
      <w:tr w:rsidR="00270606" w14:paraId="0962EB12" w14:textId="77777777">
        <w:tc>
          <w:tcPr>
            <w:tcW w:w="2430" w:type="dxa"/>
            <w:shd w:val="clear" w:color="auto" w:fill="auto"/>
            <w:tcMar>
              <w:top w:w="100" w:type="dxa"/>
              <w:left w:w="100" w:type="dxa"/>
              <w:bottom w:w="100" w:type="dxa"/>
              <w:right w:w="100" w:type="dxa"/>
            </w:tcMar>
          </w:tcPr>
          <w:p w14:paraId="46127060" w14:textId="77777777" w:rsidR="00270606" w:rsidRDefault="0010147A">
            <w:pPr>
              <w:widowControl w:val="0"/>
              <w:spacing w:after="0" w:line="240" w:lineRule="auto"/>
            </w:pPr>
            <w:r>
              <w:t>Completeness of the solution</w:t>
            </w:r>
          </w:p>
        </w:tc>
        <w:tc>
          <w:tcPr>
            <w:tcW w:w="870" w:type="dxa"/>
            <w:shd w:val="clear" w:color="auto" w:fill="auto"/>
            <w:tcMar>
              <w:top w:w="100" w:type="dxa"/>
              <w:left w:w="100" w:type="dxa"/>
              <w:bottom w:w="100" w:type="dxa"/>
              <w:right w:w="100" w:type="dxa"/>
            </w:tcMar>
          </w:tcPr>
          <w:p w14:paraId="4C6DDA6E" w14:textId="77777777" w:rsidR="00270606" w:rsidRDefault="0010147A">
            <w:pPr>
              <w:widowControl w:val="0"/>
              <w:spacing w:after="0" w:line="240" w:lineRule="auto"/>
              <w:jc w:val="center"/>
              <w:rPr>
                <w:color w:val="CC0000"/>
              </w:rPr>
            </w:pPr>
            <w:r>
              <w:rPr>
                <w:color w:val="CC0000"/>
              </w:rPr>
              <w:t>10</w:t>
            </w:r>
          </w:p>
        </w:tc>
        <w:tc>
          <w:tcPr>
            <w:tcW w:w="3622" w:type="dxa"/>
            <w:shd w:val="clear" w:color="auto" w:fill="auto"/>
            <w:tcMar>
              <w:top w:w="100" w:type="dxa"/>
              <w:left w:w="100" w:type="dxa"/>
              <w:bottom w:w="100" w:type="dxa"/>
              <w:right w:w="100" w:type="dxa"/>
            </w:tcMar>
          </w:tcPr>
          <w:p w14:paraId="2D6199B6" w14:textId="77777777" w:rsidR="00270606" w:rsidRPr="00526A4F" w:rsidRDefault="0010147A">
            <w:pPr>
              <w:widowControl w:val="0"/>
              <w:numPr>
                <w:ilvl w:val="0"/>
                <w:numId w:val="3"/>
              </w:numPr>
              <w:spacing w:after="0" w:line="240" w:lineRule="auto"/>
              <w:ind w:left="425"/>
              <w:rPr>
                <w:highlight w:val="yellow"/>
              </w:rPr>
            </w:pPr>
            <w:r w:rsidRPr="00526A4F">
              <w:rPr>
                <w:highlight w:val="yellow"/>
              </w:rPr>
              <w:t>Some of the required functionality is implemented.</w:t>
            </w:r>
          </w:p>
        </w:tc>
        <w:tc>
          <w:tcPr>
            <w:tcW w:w="3622" w:type="dxa"/>
            <w:shd w:val="clear" w:color="auto" w:fill="auto"/>
            <w:tcMar>
              <w:top w:w="100" w:type="dxa"/>
              <w:left w:w="100" w:type="dxa"/>
              <w:bottom w:w="100" w:type="dxa"/>
              <w:right w:w="100" w:type="dxa"/>
            </w:tcMar>
          </w:tcPr>
          <w:p w14:paraId="1452963D" w14:textId="77777777" w:rsidR="00270606" w:rsidRPr="00526A4F" w:rsidRDefault="0010147A">
            <w:pPr>
              <w:widowControl w:val="0"/>
              <w:numPr>
                <w:ilvl w:val="0"/>
                <w:numId w:val="3"/>
              </w:numPr>
              <w:spacing w:after="0" w:line="240" w:lineRule="auto"/>
              <w:ind w:left="425"/>
              <w:rPr>
                <w:highlight w:val="yellow"/>
              </w:rPr>
            </w:pPr>
            <w:r w:rsidRPr="00526A4F">
              <w:rPr>
                <w:highlight w:val="yellow"/>
              </w:rPr>
              <w:t>All the required functionality is implemented.</w:t>
            </w:r>
          </w:p>
          <w:p w14:paraId="3F5A61B3" w14:textId="77777777" w:rsidR="00270606" w:rsidRPr="00526A4F" w:rsidRDefault="0010147A">
            <w:pPr>
              <w:widowControl w:val="0"/>
              <w:numPr>
                <w:ilvl w:val="0"/>
                <w:numId w:val="3"/>
              </w:numPr>
              <w:spacing w:after="0" w:line="240" w:lineRule="auto"/>
              <w:ind w:left="425"/>
              <w:rPr>
                <w:highlight w:val="yellow"/>
              </w:rPr>
            </w:pPr>
            <w:r w:rsidRPr="00526A4F">
              <w:rPr>
                <w:highlight w:val="yellow"/>
              </w:rPr>
              <w:t>The solution works as expected.</w:t>
            </w:r>
          </w:p>
        </w:tc>
      </w:tr>
      <w:tr w:rsidR="00270606" w14:paraId="7285D553" w14:textId="77777777">
        <w:tc>
          <w:tcPr>
            <w:tcW w:w="2430" w:type="dxa"/>
            <w:shd w:val="clear" w:color="auto" w:fill="auto"/>
            <w:tcMar>
              <w:top w:w="100" w:type="dxa"/>
              <w:left w:w="100" w:type="dxa"/>
              <w:bottom w:w="100" w:type="dxa"/>
              <w:right w:w="100" w:type="dxa"/>
            </w:tcMar>
          </w:tcPr>
          <w:p w14:paraId="32E0B941" w14:textId="77777777" w:rsidR="00270606" w:rsidRDefault="0010147A">
            <w:pPr>
              <w:widowControl w:val="0"/>
              <w:spacing w:after="0" w:line="240" w:lineRule="auto"/>
            </w:pPr>
            <w:r>
              <w:t>Quality of the code</w:t>
            </w:r>
          </w:p>
        </w:tc>
        <w:tc>
          <w:tcPr>
            <w:tcW w:w="870" w:type="dxa"/>
            <w:shd w:val="clear" w:color="auto" w:fill="auto"/>
            <w:tcMar>
              <w:top w:w="100" w:type="dxa"/>
              <w:left w:w="100" w:type="dxa"/>
              <w:bottom w:w="100" w:type="dxa"/>
              <w:right w:w="100" w:type="dxa"/>
            </w:tcMar>
          </w:tcPr>
          <w:p w14:paraId="722FB06D" w14:textId="77777777" w:rsidR="00270606" w:rsidRDefault="0010147A">
            <w:pPr>
              <w:widowControl w:val="0"/>
              <w:spacing w:after="0" w:line="240" w:lineRule="auto"/>
              <w:jc w:val="center"/>
              <w:rPr>
                <w:color w:val="CC0000"/>
              </w:rPr>
            </w:pPr>
            <w:r>
              <w:rPr>
                <w:color w:val="CC0000"/>
              </w:rPr>
              <w:t>20</w:t>
            </w:r>
          </w:p>
        </w:tc>
        <w:tc>
          <w:tcPr>
            <w:tcW w:w="3622" w:type="dxa"/>
            <w:shd w:val="clear" w:color="auto" w:fill="auto"/>
            <w:tcMar>
              <w:top w:w="100" w:type="dxa"/>
              <w:left w:w="100" w:type="dxa"/>
              <w:bottom w:w="100" w:type="dxa"/>
              <w:right w:w="100" w:type="dxa"/>
            </w:tcMar>
          </w:tcPr>
          <w:p w14:paraId="2A90402F" w14:textId="77777777" w:rsidR="00270606" w:rsidRPr="00526A4F" w:rsidRDefault="0010147A">
            <w:pPr>
              <w:widowControl w:val="0"/>
              <w:numPr>
                <w:ilvl w:val="0"/>
                <w:numId w:val="1"/>
              </w:numPr>
              <w:spacing w:after="0" w:line="240" w:lineRule="auto"/>
              <w:ind w:left="425"/>
              <w:rPr>
                <w:highlight w:val="yellow"/>
              </w:rPr>
            </w:pPr>
            <w:r w:rsidRPr="00526A4F">
              <w:rPr>
                <w:highlight w:val="yellow"/>
              </w:rPr>
              <w:t xml:space="preserve">The code produces </w:t>
            </w:r>
            <w:proofErr w:type="gramStart"/>
            <w:r w:rsidRPr="00526A4F">
              <w:rPr>
                <w:highlight w:val="yellow"/>
              </w:rPr>
              <w:t>answers</w:t>
            </w:r>
            <w:proofErr w:type="gramEnd"/>
            <w:r w:rsidRPr="00526A4F">
              <w:rPr>
                <w:highlight w:val="yellow"/>
              </w:rPr>
              <w:t xml:space="preserve"> but these may be error-prone</w:t>
            </w:r>
          </w:p>
          <w:p w14:paraId="7AFB04D7" w14:textId="77777777" w:rsidR="00270606" w:rsidRPr="00653DEA" w:rsidRDefault="0010147A">
            <w:pPr>
              <w:widowControl w:val="0"/>
              <w:numPr>
                <w:ilvl w:val="0"/>
                <w:numId w:val="1"/>
              </w:numPr>
              <w:spacing w:after="0" w:line="240" w:lineRule="auto"/>
              <w:ind w:left="425"/>
              <w:rPr>
                <w:highlight w:val="yellow"/>
              </w:rPr>
            </w:pPr>
            <w:r w:rsidRPr="00653DEA">
              <w:rPr>
                <w:highlight w:val="yellow"/>
              </w:rPr>
              <w:t xml:space="preserve">Code structures such as </w:t>
            </w:r>
            <w:proofErr w:type="gramStart"/>
            <w:r w:rsidRPr="00653DEA">
              <w:rPr>
                <w:highlight w:val="yellow"/>
              </w:rPr>
              <w:t>lists</w:t>
            </w:r>
            <w:proofErr w:type="gramEnd"/>
            <w:r w:rsidRPr="00653DEA">
              <w:rPr>
                <w:highlight w:val="yellow"/>
              </w:rPr>
              <w:t xml:space="preserve"> and functions are generally used in appropriate ways</w:t>
            </w:r>
          </w:p>
          <w:p w14:paraId="0AF5AE09" w14:textId="77777777" w:rsidR="00270606" w:rsidRPr="00653DEA" w:rsidRDefault="0010147A">
            <w:pPr>
              <w:widowControl w:val="0"/>
              <w:numPr>
                <w:ilvl w:val="0"/>
                <w:numId w:val="1"/>
              </w:numPr>
              <w:spacing w:after="0" w:line="240" w:lineRule="auto"/>
              <w:ind w:left="425"/>
              <w:rPr>
                <w:highlight w:val="cyan"/>
              </w:rPr>
            </w:pPr>
            <w:r w:rsidRPr="00653DEA">
              <w:rPr>
                <w:highlight w:val="cyan"/>
              </w:rPr>
              <w:t>There may be places in which other structures would be better</w:t>
            </w:r>
          </w:p>
          <w:p w14:paraId="0E22418D" w14:textId="77777777" w:rsidR="00270606" w:rsidRDefault="0010147A">
            <w:pPr>
              <w:widowControl w:val="0"/>
              <w:numPr>
                <w:ilvl w:val="0"/>
                <w:numId w:val="1"/>
              </w:numPr>
              <w:spacing w:after="0" w:line="240" w:lineRule="auto"/>
              <w:ind w:left="425"/>
            </w:pPr>
            <w:r w:rsidRPr="00653DEA">
              <w:rPr>
                <w:highlight w:val="yellow"/>
              </w:rPr>
              <w:t xml:space="preserve">Functional techniques including recursion and pattern matching are </w:t>
            </w:r>
            <w:r w:rsidRPr="00653DEA">
              <w:rPr>
                <w:highlight w:val="yellow"/>
              </w:rPr>
              <w:lastRenderedPageBreak/>
              <w:t>used sparingly</w:t>
            </w:r>
          </w:p>
        </w:tc>
        <w:tc>
          <w:tcPr>
            <w:tcW w:w="3622" w:type="dxa"/>
            <w:shd w:val="clear" w:color="auto" w:fill="auto"/>
            <w:tcMar>
              <w:top w:w="100" w:type="dxa"/>
              <w:left w:w="100" w:type="dxa"/>
              <w:bottom w:w="100" w:type="dxa"/>
              <w:right w:w="100" w:type="dxa"/>
            </w:tcMar>
          </w:tcPr>
          <w:p w14:paraId="53396D20" w14:textId="77777777" w:rsidR="00270606" w:rsidRPr="00653DEA" w:rsidRDefault="0010147A">
            <w:pPr>
              <w:widowControl w:val="0"/>
              <w:numPr>
                <w:ilvl w:val="0"/>
                <w:numId w:val="6"/>
              </w:numPr>
              <w:spacing w:after="0" w:line="240" w:lineRule="auto"/>
              <w:ind w:left="425"/>
              <w:rPr>
                <w:highlight w:val="cyan"/>
              </w:rPr>
            </w:pPr>
            <w:r w:rsidRPr="00653DEA">
              <w:rPr>
                <w:highlight w:val="cyan"/>
              </w:rPr>
              <w:lastRenderedPageBreak/>
              <w:t>The code is recognisably “functional” throughout</w:t>
            </w:r>
          </w:p>
          <w:p w14:paraId="5D1C5996" w14:textId="77777777" w:rsidR="00270606" w:rsidRPr="00653DEA" w:rsidRDefault="0010147A">
            <w:pPr>
              <w:widowControl w:val="0"/>
              <w:numPr>
                <w:ilvl w:val="0"/>
                <w:numId w:val="6"/>
              </w:numPr>
              <w:spacing w:after="0" w:line="240" w:lineRule="auto"/>
              <w:ind w:left="425"/>
              <w:rPr>
                <w:highlight w:val="yellow"/>
              </w:rPr>
            </w:pPr>
            <w:r w:rsidRPr="00653DEA">
              <w:rPr>
                <w:highlight w:val="yellow"/>
              </w:rPr>
              <w:t>Clojure language features such as spec are used</w:t>
            </w:r>
          </w:p>
          <w:p w14:paraId="23A5BE17" w14:textId="77777777" w:rsidR="00270606" w:rsidRPr="00653DEA" w:rsidRDefault="0010147A">
            <w:pPr>
              <w:widowControl w:val="0"/>
              <w:numPr>
                <w:ilvl w:val="0"/>
                <w:numId w:val="6"/>
              </w:numPr>
              <w:spacing w:after="0" w:line="240" w:lineRule="auto"/>
              <w:ind w:left="425"/>
              <w:rPr>
                <w:highlight w:val="cyan"/>
              </w:rPr>
            </w:pPr>
            <w:r w:rsidRPr="00653DEA">
              <w:rPr>
                <w:highlight w:val="cyan"/>
              </w:rPr>
              <w:t>Functional techniques are used appropriately throughout.</w:t>
            </w:r>
          </w:p>
          <w:p w14:paraId="287A2FBB" w14:textId="77777777" w:rsidR="00270606" w:rsidRDefault="0010147A">
            <w:pPr>
              <w:widowControl w:val="0"/>
              <w:numPr>
                <w:ilvl w:val="0"/>
                <w:numId w:val="6"/>
              </w:numPr>
              <w:spacing w:after="0" w:line="240" w:lineRule="auto"/>
              <w:ind w:left="425"/>
            </w:pPr>
            <w:r w:rsidRPr="00653DEA">
              <w:rPr>
                <w:highlight w:val="yellow"/>
              </w:rPr>
              <w:t>There are few, if any, places in which different code structures would be a better fit</w:t>
            </w:r>
          </w:p>
        </w:tc>
      </w:tr>
      <w:tr w:rsidR="00270606" w14:paraId="6E6D7C8E" w14:textId="77777777">
        <w:tc>
          <w:tcPr>
            <w:tcW w:w="2430" w:type="dxa"/>
            <w:shd w:val="clear" w:color="auto" w:fill="auto"/>
            <w:tcMar>
              <w:top w:w="100" w:type="dxa"/>
              <w:left w:w="100" w:type="dxa"/>
              <w:bottom w:w="100" w:type="dxa"/>
              <w:right w:w="100" w:type="dxa"/>
            </w:tcMar>
          </w:tcPr>
          <w:p w14:paraId="1355BA6E" w14:textId="77777777" w:rsidR="00270606" w:rsidRDefault="0010147A">
            <w:pPr>
              <w:widowControl w:val="0"/>
              <w:spacing w:after="0" w:line="240" w:lineRule="auto"/>
            </w:pPr>
            <w:r>
              <w:t>The use of specifications and unit testing</w:t>
            </w:r>
          </w:p>
        </w:tc>
        <w:tc>
          <w:tcPr>
            <w:tcW w:w="870" w:type="dxa"/>
            <w:shd w:val="clear" w:color="auto" w:fill="auto"/>
            <w:tcMar>
              <w:top w:w="100" w:type="dxa"/>
              <w:left w:w="100" w:type="dxa"/>
              <w:bottom w:w="100" w:type="dxa"/>
              <w:right w:w="100" w:type="dxa"/>
            </w:tcMar>
          </w:tcPr>
          <w:p w14:paraId="5ADDC961" w14:textId="77777777" w:rsidR="00270606" w:rsidRDefault="0010147A">
            <w:pPr>
              <w:widowControl w:val="0"/>
              <w:spacing w:after="0" w:line="240" w:lineRule="auto"/>
              <w:jc w:val="center"/>
              <w:rPr>
                <w:color w:val="CC0000"/>
              </w:rPr>
            </w:pPr>
            <w:r>
              <w:rPr>
                <w:color w:val="CC0000"/>
              </w:rPr>
              <w:t>10</w:t>
            </w:r>
          </w:p>
        </w:tc>
        <w:tc>
          <w:tcPr>
            <w:tcW w:w="3622" w:type="dxa"/>
            <w:shd w:val="clear" w:color="auto" w:fill="auto"/>
            <w:tcMar>
              <w:top w:w="100" w:type="dxa"/>
              <w:left w:w="100" w:type="dxa"/>
              <w:bottom w:w="100" w:type="dxa"/>
              <w:right w:w="100" w:type="dxa"/>
            </w:tcMar>
          </w:tcPr>
          <w:p w14:paraId="098369A8" w14:textId="77777777" w:rsidR="00270606" w:rsidRPr="00653DEA" w:rsidRDefault="0010147A">
            <w:pPr>
              <w:widowControl w:val="0"/>
              <w:numPr>
                <w:ilvl w:val="0"/>
                <w:numId w:val="4"/>
              </w:numPr>
              <w:spacing w:after="0" w:line="240" w:lineRule="auto"/>
              <w:ind w:left="425"/>
              <w:rPr>
                <w:highlight w:val="yellow"/>
              </w:rPr>
            </w:pPr>
            <w:r w:rsidRPr="00653DEA">
              <w:rPr>
                <w:highlight w:val="yellow"/>
              </w:rPr>
              <w:t>Write a few unit tests.</w:t>
            </w:r>
          </w:p>
          <w:p w14:paraId="1178F63A" w14:textId="77777777" w:rsidR="00270606" w:rsidRDefault="0010147A">
            <w:pPr>
              <w:widowControl w:val="0"/>
              <w:numPr>
                <w:ilvl w:val="0"/>
                <w:numId w:val="4"/>
              </w:numPr>
              <w:spacing w:after="0" w:line="240" w:lineRule="auto"/>
              <w:ind w:left="425"/>
            </w:pPr>
            <w:r w:rsidRPr="00653DEA">
              <w:rPr>
                <w:highlight w:val="yellow"/>
              </w:rPr>
              <w:t>Attempt to use specifications.</w:t>
            </w:r>
          </w:p>
        </w:tc>
        <w:tc>
          <w:tcPr>
            <w:tcW w:w="3622" w:type="dxa"/>
            <w:shd w:val="clear" w:color="auto" w:fill="auto"/>
            <w:tcMar>
              <w:top w:w="100" w:type="dxa"/>
              <w:left w:w="100" w:type="dxa"/>
              <w:bottom w:w="100" w:type="dxa"/>
              <w:right w:w="100" w:type="dxa"/>
            </w:tcMar>
          </w:tcPr>
          <w:p w14:paraId="688AB847" w14:textId="77777777" w:rsidR="00270606" w:rsidRPr="00653DEA" w:rsidRDefault="0010147A">
            <w:pPr>
              <w:widowControl w:val="0"/>
              <w:numPr>
                <w:ilvl w:val="0"/>
                <w:numId w:val="4"/>
              </w:numPr>
              <w:spacing w:after="0" w:line="240" w:lineRule="auto"/>
              <w:ind w:left="425"/>
              <w:rPr>
                <w:highlight w:val="yellow"/>
              </w:rPr>
            </w:pPr>
            <w:r w:rsidRPr="00653DEA">
              <w:rPr>
                <w:highlight w:val="yellow"/>
              </w:rPr>
              <w:t>Write tests that exercise a variety of aspects of the code.</w:t>
            </w:r>
          </w:p>
          <w:p w14:paraId="2CCC7840" w14:textId="77777777" w:rsidR="00270606" w:rsidRPr="00075766" w:rsidRDefault="0010147A">
            <w:pPr>
              <w:widowControl w:val="0"/>
              <w:numPr>
                <w:ilvl w:val="0"/>
                <w:numId w:val="4"/>
              </w:numPr>
              <w:spacing w:after="0" w:line="240" w:lineRule="auto"/>
              <w:ind w:left="425"/>
              <w:rPr>
                <w:highlight w:val="yellow"/>
              </w:rPr>
            </w:pPr>
            <w:r w:rsidRPr="00075766">
              <w:rPr>
                <w:highlight w:val="yellow"/>
              </w:rPr>
              <w:t>Provide specifications for, and tests of, those functions that handle external data.</w:t>
            </w:r>
          </w:p>
          <w:p w14:paraId="3B2DFDC7" w14:textId="77777777" w:rsidR="00270606" w:rsidRDefault="0010147A">
            <w:pPr>
              <w:widowControl w:val="0"/>
              <w:numPr>
                <w:ilvl w:val="0"/>
                <w:numId w:val="4"/>
              </w:numPr>
              <w:spacing w:after="0" w:line="240" w:lineRule="auto"/>
              <w:ind w:left="425"/>
            </w:pPr>
            <w:r w:rsidRPr="00075766">
              <w:rPr>
                <w:highlight w:val="yellow"/>
              </w:rPr>
              <w:t>Write specifications and tests for functions that are used/re-used throughout the application.</w:t>
            </w:r>
          </w:p>
        </w:tc>
      </w:tr>
      <w:tr w:rsidR="00270606" w14:paraId="6418B292" w14:textId="77777777">
        <w:trPr>
          <w:trHeight w:val="420"/>
        </w:trPr>
        <w:tc>
          <w:tcPr>
            <w:tcW w:w="2430" w:type="dxa"/>
            <w:shd w:val="clear" w:color="auto" w:fill="EFEFEF"/>
            <w:tcMar>
              <w:top w:w="100" w:type="dxa"/>
              <w:left w:w="100" w:type="dxa"/>
              <w:bottom w:w="100" w:type="dxa"/>
              <w:right w:w="100" w:type="dxa"/>
            </w:tcMar>
          </w:tcPr>
          <w:p w14:paraId="79503570" w14:textId="77777777" w:rsidR="00270606" w:rsidRDefault="0010147A">
            <w:pPr>
              <w:widowControl w:val="0"/>
              <w:spacing w:after="0" w:line="240" w:lineRule="auto"/>
            </w:pPr>
            <w:r>
              <w:rPr>
                <w:rFonts w:ascii="Raleway" w:eastAsia="Raleway" w:hAnsi="Raleway" w:cs="Raleway"/>
                <w:color w:val="0B5394"/>
              </w:rPr>
              <w:t>The report</w:t>
            </w:r>
          </w:p>
        </w:tc>
        <w:tc>
          <w:tcPr>
            <w:tcW w:w="8114" w:type="dxa"/>
            <w:gridSpan w:val="3"/>
            <w:shd w:val="clear" w:color="auto" w:fill="EFEFEF"/>
            <w:tcMar>
              <w:top w:w="100" w:type="dxa"/>
              <w:left w:w="100" w:type="dxa"/>
              <w:bottom w:w="100" w:type="dxa"/>
              <w:right w:w="100" w:type="dxa"/>
            </w:tcMar>
          </w:tcPr>
          <w:p w14:paraId="151F1296" w14:textId="77777777" w:rsidR="00270606" w:rsidRDefault="0010147A">
            <w:pPr>
              <w:widowControl w:val="0"/>
              <w:spacing w:after="0" w:line="240" w:lineRule="auto"/>
              <w:rPr>
                <w:sz w:val="20"/>
                <w:szCs w:val="20"/>
              </w:rPr>
            </w:pPr>
            <w:r>
              <w:rPr>
                <w:rFonts w:ascii="Raleway" w:eastAsia="Raleway" w:hAnsi="Raleway" w:cs="Raleway"/>
                <w:color w:val="0B5394"/>
                <w:sz w:val="20"/>
                <w:szCs w:val="20"/>
              </w:rPr>
              <w:t>Total of 30 marks</w:t>
            </w:r>
          </w:p>
        </w:tc>
      </w:tr>
      <w:tr w:rsidR="00270606" w14:paraId="56E9C5F6" w14:textId="77777777">
        <w:tc>
          <w:tcPr>
            <w:tcW w:w="2430" w:type="dxa"/>
            <w:shd w:val="clear" w:color="auto" w:fill="auto"/>
            <w:tcMar>
              <w:top w:w="100" w:type="dxa"/>
              <w:left w:w="100" w:type="dxa"/>
              <w:bottom w:w="100" w:type="dxa"/>
              <w:right w:w="100" w:type="dxa"/>
            </w:tcMar>
          </w:tcPr>
          <w:p w14:paraId="22878014" w14:textId="77777777" w:rsidR="00270606" w:rsidRDefault="0010147A">
            <w:pPr>
              <w:widowControl w:val="0"/>
              <w:spacing w:after="0" w:line="240" w:lineRule="auto"/>
            </w:pPr>
            <w:r>
              <w:t xml:space="preserve">Evaluation of the use of functional programming </w:t>
            </w:r>
          </w:p>
        </w:tc>
        <w:tc>
          <w:tcPr>
            <w:tcW w:w="870" w:type="dxa"/>
            <w:shd w:val="clear" w:color="auto" w:fill="auto"/>
            <w:tcMar>
              <w:top w:w="100" w:type="dxa"/>
              <w:left w:w="100" w:type="dxa"/>
              <w:bottom w:w="100" w:type="dxa"/>
              <w:right w:w="100" w:type="dxa"/>
            </w:tcMar>
          </w:tcPr>
          <w:p w14:paraId="43494E77" w14:textId="77777777" w:rsidR="00270606" w:rsidRDefault="0010147A">
            <w:pPr>
              <w:widowControl w:val="0"/>
              <w:spacing w:after="0" w:line="240" w:lineRule="auto"/>
              <w:jc w:val="center"/>
            </w:pPr>
            <w:r>
              <w:t>15</w:t>
            </w:r>
          </w:p>
        </w:tc>
        <w:tc>
          <w:tcPr>
            <w:tcW w:w="3622" w:type="dxa"/>
            <w:shd w:val="clear" w:color="auto" w:fill="auto"/>
            <w:tcMar>
              <w:top w:w="100" w:type="dxa"/>
              <w:left w:w="100" w:type="dxa"/>
              <w:bottom w:w="100" w:type="dxa"/>
              <w:right w:w="100" w:type="dxa"/>
            </w:tcMar>
          </w:tcPr>
          <w:p w14:paraId="6E5404D8" w14:textId="77777777" w:rsidR="00270606" w:rsidRPr="00755B7E" w:rsidRDefault="0010147A">
            <w:pPr>
              <w:widowControl w:val="0"/>
              <w:numPr>
                <w:ilvl w:val="0"/>
                <w:numId w:val="2"/>
              </w:numPr>
              <w:spacing w:after="0" w:line="240" w:lineRule="auto"/>
              <w:ind w:left="425"/>
              <w:rPr>
                <w:highlight w:val="yellow"/>
              </w:rPr>
            </w:pPr>
            <w:r w:rsidRPr="00755B7E">
              <w:rPr>
                <w:highlight w:val="yellow"/>
              </w:rPr>
              <w:t>Outline some features of the paradigm.</w:t>
            </w:r>
          </w:p>
          <w:p w14:paraId="284AB59A" w14:textId="77777777" w:rsidR="00270606" w:rsidRPr="00B770FA" w:rsidRDefault="0010147A">
            <w:pPr>
              <w:widowControl w:val="0"/>
              <w:numPr>
                <w:ilvl w:val="0"/>
                <w:numId w:val="2"/>
              </w:numPr>
              <w:spacing w:after="0" w:line="240" w:lineRule="auto"/>
              <w:ind w:left="425"/>
              <w:rPr>
                <w:highlight w:val="cyan"/>
              </w:rPr>
            </w:pPr>
            <w:r w:rsidRPr="00B770FA">
              <w:rPr>
                <w:highlight w:val="cyan"/>
              </w:rPr>
              <w:t xml:space="preserve">Take </w:t>
            </w:r>
            <w:proofErr w:type="gramStart"/>
            <w:r w:rsidRPr="00B770FA">
              <w:rPr>
                <w:highlight w:val="cyan"/>
              </w:rPr>
              <w:t>all of</w:t>
            </w:r>
            <w:proofErr w:type="gramEnd"/>
            <w:r w:rsidRPr="00B770FA">
              <w:rPr>
                <w:highlight w:val="cyan"/>
              </w:rPr>
              <w:t xml:space="preserve"> your ideas from taught material.</w:t>
            </w:r>
          </w:p>
          <w:p w14:paraId="55259469" w14:textId="77777777" w:rsidR="00270606" w:rsidRPr="00B770FA" w:rsidRDefault="0010147A">
            <w:pPr>
              <w:widowControl w:val="0"/>
              <w:numPr>
                <w:ilvl w:val="0"/>
                <w:numId w:val="2"/>
              </w:numPr>
              <w:spacing w:after="0" w:line="240" w:lineRule="auto"/>
              <w:ind w:left="425"/>
              <w:rPr>
                <w:highlight w:val="yellow"/>
              </w:rPr>
            </w:pPr>
            <w:r w:rsidRPr="00B770FA">
              <w:rPr>
                <w:highlight w:val="yellow"/>
              </w:rPr>
              <w:t>Provide lists of “good” and “bad” points.</w:t>
            </w:r>
          </w:p>
          <w:p w14:paraId="1DBB5437" w14:textId="77777777" w:rsidR="00270606" w:rsidRDefault="0010147A">
            <w:pPr>
              <w:widowControl w:val="0"/>
              <w:numPr>
                <w:ilvl w:val="0"/>
                <w:numId w:val="2"/>
              </w:numPr>
              <w:spacing w:after="0" w:line="240" w:lineRule="auto"/>
              <w:ind w:left="425"/>
            </w:pPr>
            <w:r w:rsidRPr="00B770FA">
              <w:rPr>
                <w:highlight w:val="yellow"/>
              </w:rPr>
              <w:t>Give a supporting example.</w:t>
            </w:r>
          </w:p>
        </w:tc>
        <w:tc>
          <w:tcPr>
            <w:tcW w:w="3622" w:type="dxa"/>
            <w:shd w:val="clear" w:color="auto" w:fill="auto"/>
            <w:tcMar>
              <w:top w:w="100" w:type="dxa"/>
              <w:left w:w="100" w:type="dxa"/>
              <w:bottom w:w="100" w:type="dxa"/>
              <w:right w:w="100" w:type="dxa"/>
            </w:tcMar>
          </w:tcPr>
          <w:p w14:paraId="369A942D" w14:textId="77777777" w:rsidR="00270606" w:rsidRPr="00755B7E" w:rsidRDefault="0010147A">
            <w:pPr>
              <w:widowControl w:val="0"/>
              <w:numPr>
                <w:ilvl w:val="0"/>
                <w:numId w:val="10"/>
              </w:numPr>
              <w:spacing w:after="0" w:line="240" w:lineRule="auto"/>
              <w:ind w:left="425"/>
              <w:rPr>
                <w:highlight w:val="yellow"/>
              </w:rPr>
            </w:pPr>
            <w:r w:rsidRPr="00AC582A">
              <w:rPr>
                <w:highlight w:val="yellow"/>
              </w:rPr>
              <w:t xml:space="preserve">Discuss what is meant by functional programming and show </w:t>
            </w:r>
            <w:r w:rsidRPr="00755B7E">
              <w:rPr>
                <w:highlight w:val="yellow"/>
              </w:rPr>
              <w:t>how it differs from the imperative paradigm.</w:t>
            </w:r>
          </w:p>
          <w:p w14:paraId="63336626" w14:textId="77777777" w:rsidR="00270606" w:rsidRPr="0024071D" w:rsidRDefault="0010147A">
            <w:pPr>
              <w:widowControl w:val="0"/>
              <w:numPr>
                <w:ilvl w:val="0"/>
                <w:numId w:val="10"/>
              </w:numPr>
              <w:spacing w:after="0" w:line="240" w:lineRule="auto"/>
              <w:ind w:left="425"/>
              <w:rPr>
                <w:highlight w:val="yellow"/>
              </w:rPr>
            </w:pPr>
            <w:r w:rsidRPr="0024071D">
              <w:rPr>
                <w:highlight w:val="yellow"/>
              </w:rPr>
              <w:t>Go beyond the taught material to find your own sources.</w:t>
            </w:r>
          </w:p>
          <w:p w14:paraId="45E2BDE9" w14:textId="77777777" w:rsidR="00270606" w:rsidRDefault="0010147A">
            <w:pPr>
              <w:widowControl w:val="0"/>
              <w:numPr>
                <w:ilvl w:val="0"/>
                <w:numId w:val="10"/>
              </w:numPr>
              <w:spacing w:after="0" w:line="240" w:lineRule="auto"/>
              <w:ind w:left="425"/>
            </w:pPr>
            <w:r w:rsidRPr="00B770FA">
              <w:rPr>
                <w:highlight w:val="yellow"/>
              </w:rPr>
              <w:t>Cite your sources throughout</w:t>
            </w:r>
            <w:r>
              <w:t>.</w:t>
            </w:r>
          </w:p>
          <w:p w14:paraId="269C6205" w14:textId="77777777" w:rsidR="00270606" w:rsidRDefault="0010147A">
            <w:pPr>
              <w:widowControl w:val="0"/>
              <w:numPr>
                <w:ilvl w:val="0"/>
                <w:numId w:val="10"/>
              </w:numPr>
              <w:spacing w:after="0" w:line="240" w:lineRule="auto"/>
              <w:ind w:left="425"/>
            </w:pPr>
            <w:r w:rsidRPr="00EA01EF">
              <w:rPr>
                <w:highlight w:val="yellow"/>
              </w:rPr>
              <w:t xml:space="preserve">Establish your own evaluation </w:t>
            </w:r>
            <w:proofErr w:type="gramStart"/>
            <w:r w:rsidRPr="007746B9">
              <w:rPr>
                <w:highlight w:val="yellow"/>
              </w:rPr>
              <w:t>criteria, and</w:t>
            </w:r>
            <w:proofErr w:type="gramEnd"/>
            <w:r w:rsidRPr="007746B9">
              <w:rPr>
                <w:highlight w:val="yellow"/>
              </w:rPr>
              <w:t xml:space="preserve"> use them in making your argument.</w:t>
            </w:r>
          </w:p>
          <w:p w14:paraId="58693381" w14:textId="77777777" w:rsidR="00270606" w:rsidRDefault="0010147A">
            <w:pPr>
              <w:widowControl w:val="0"/>
              <w:numPr>
                <w:ilvl w:val="0"/>
                <w:numId w:val="10"/>
              </w:numPr>
              <w:spacing w:after="0" w:line="240" w:lineRule="auto"/>
              <w:ind w:left="425"/>
            </w:pPr>
            <w:r w:rsidRPr="00B770FA">
              <w:rPr>
                <w:highlight w:val="yellow"/>
              </w:rPr>
              <w:t>Use appropriate supporting examples throughout.</w:t>
            </w:r>
          </w:p>
        </w:tc>
      </w:tr>
      <w:tr w:rsidR="00270606" w14:paraId="712B40BA" w14:textId="77777777">
        <w:tc>
          <w:tcPr>
            <w:tcW w:w="2430" w:type="dxa"/>
            <w:shd w:val="clear" w:color="auto" w:fill="auto"/>
            <w:tcMar>
              <w:top w:w="100" w:type="dxa"/>
              <w:left w:w="100" w:type="dxa"/>
              <w:bottom w:w="100" w:type="dxa"/>
              <w:right w:w="100" w:type="dxa"/>
            </w:tcMar>
          </w:tcPr>
          <w:p w14:paraId="615C4FFF" w14:textId="77777777" w:rsidR="00270606" w:rsidRDefault="0010147A">
            <w:pPr>
              <w:widowControl w:val="0"/>
              <w:spacing w:after="0" w:line="240" w:lineRule="auto"/>
            </w:pPr>
            <w:r>
              <w:t>Discussion of the Clojure language</w:t>
            </w:r>
          </w:p>
        </w:tc>
        <w:tc>
          <w:tcPr>
            <w:tcW w:w="870" w:type="dxa"/>
            <w:shd w:val="clear" w:color="auto" w:fill="auto"/>
            <w:tcMar>
              <w:top w:w="100" w:type="dxa"/>
              <w:left w:w="100" w:type="dxa"/>
              <w:bottom w:w="100" w:type="dxa"/>
              <w:right w:w="100" w:type="dxa"/>
            </w:tcMar>
          </w:tcPr>
          <w:p w14:paraId="2D75DD7A" w14:textId="77777777" w:rsidR="00270606" w:rsidRDefault="0010147A">
            <w:pPr>
              <w:widowControl w:val="0"/>
              <w:spacing w:after="0" w:line="240" w:lineRule="auto"/>
              <w:jc w:val="center"/>
            </w:pPr>
            <w:r>
              <w:t>15</w:t>
            </w:r>
          </w:p>
        </w:tc>
        <w:tc>
          <w:tcPr>
            <w:tcW w:w="3622" w:type="dxa"/>
            <w:shd w:val="clear" w:color="auto" w:fill="auto"/>
            <w:tcMar>
              <w:top w:w="100" w:type="dxa"/>
              <w:left w:w="100" w:type="dxa"/>
              <w:bottom w:w="100" w:type="dxa"/>
              <w:right w:w="100" w:type="dxa"/>
            </w:tcMar>
          </w:tcPr>
          <w:p w14:paraId="1DBE641E" w14:textId="77777777" w:rsidR="00270606" w:rsidRPr="00446FE1" w:rsidRDefault="0010147A">
            <w:pPr>
              <w:widowControl w:val="0"/>
              <w:numPr>
                <w:ilvl w:val="0"/>
                <w:numId w:val="11"/>
              </w:numPr>
              <w:spacing w:after="0" w:line="240" w:lineRule="auto"/>
              <w:ind w:left="425"/>
              <w:rPr>
                <w:highlight w:val="yellow"/>
              </w:rPr>
            </w:pPr>
            <w:r w:rsidRPr="00446FE1">
              <w:rPr>
                <w:highlight w:val="yellow"/>
              </w:rPr>
              <w:t>Describe Clojure.</w:t>
            </w:r>
          </w:p>
          <w:p w14:paraId="2C13A1B9" w14:textId="77777777" w:rsidR="00270606" w:rsidRDefault="0010147A">
            <w:pPr>
              <w:widowControl w:val="0"/>
              <w:numPr>
                <w:ilvl w:val="0"/>
                <w:numId w:val="11"/>
              </w:numPr>
              <w:spacing w:after="0" w:line="240" w:lineRule="auto"/>
              <w:ind w:left="425"/>
            </w:pPr>
            <w:r w:rsidRPr="00894B97">
              <w:rPr>
                <w:highlight w:val="yellow"/>
              </w:rPr>
              <w:t>Compare Clojure to another language that you know.</w:t>
            </w:r>
          </w:p>
        </w:tc>
        <w:tc>
          <w:tcPr>
            <w:tcW w:w="3622" w:type="dxa"/>
            <w:shd w:val="clear" w:color="auto" w:fill="auto"/>
            <w:tcMar>
              <w:top w:w="100" w:type="dxa"/>
              <w:left w:w="100" w:type="dxa"/>
              <w:bottom w:w="100" w:type="dxa"/>
              <w:right w:w="100" w:type="dxa"/>
            </w:tcMar>
          </w:tcPr>
          <w:p w14:paraId="08301359" w14:textId="77777777" w:rsidR="00270606" w:rsidRPr="0095216D" w:rsidRDefault="0010147A">
            <w:pPr>
              <w:widowControl w:val="0"/>
              <w:numPr>
                <w:ilvl w:val="0"/>
                <w:numId w:val="5"/>
              </w:numPr>
              <w:spacing w:after="0" w:line="240" w:lineRule="auto"/>
              <w:ind w:left="425" w:hanging="300"/>
              <w:rPr>
                <w:highlight w:val="yellow"/>
              </w:rPr>
            </w:pPr>
            <w:r w:rsidRPr="0095216D">
              <w:rPr>
                <w:highlight w:val="yellow"/>
              </w:rPr>
              <w:t>Provide a detailed description of the language.</w:t>
            </w:r>
          </w:p>
          <w:p w14:paraId="3762E857" w14:textId="77777777" w:rsidR="00270606" w:rsidRPr="00646C6F" w:rsidRDefault="0010147A">
            <w:pPr>
              <w:widowControl w:val="0"/>
              <w:numPr>
                <w:ilvl w:val="0"/>
                <w:numId w:val="5"/>
              </w:numPr>
              <w:spacing w:after="0" w:line="240" w:lineRule="auto"/>
              <w:ind w:left="425" w:hanging="300"/>
              <w:rPr>
                <w:highlight w:val="cyan"/>
              </w:rPr>
            </w:pPr>
            <w:r w:rsidRPr="00646C6F">
              <w:rPr>
                <w:highlight w:val="cyan"/>
              </w:rPr>
              <w:t>Show how the language is used to implement complex software.</w:t>
            </w:r>
          </w:p>
          <w:p w14:paraId="6878357C" w14:textId="77777777" w:rsidR="00270606" w:rsidRPr="00500760" w:rsidRDefault="0010147A">
            <w:pPr>
              <w:widowControl w:val="0"/>
              <w:numPr>
                <w:ilvl w:val="0"/>
                <w:numId w:val="5"/>
              </w:numPr>
              <w:spacing w:after="0" w:line="240" w:lineRule="auto"/>
              <w:ind w:left="425" w:hanging="300"/>
              <w:rPr>
                <w:highlight w:val="cyan"/>
              </w:rPr>
            </w:pPr>
            <w:r w:rsidRPr="00500760">
              <w:rPr>
                <w:highlight w:val="cyan"/>
              </w:rPr>
              <w:t>Compare Clojure to another functional language and to an imperative one.</w:t>
            </w:r>
          </w:p>
          <w:p w14:paraId="66A8B4C1" w14:textId="77777777" w:rsidR="00270606" w:rsidRDefault="0010147A">
            <w:pPr>
              <w:widowControl w:val="0"/>
              <w:numPr>
                <w:ilvl w:val="0"/>
                <w:numId w:val="5"/>
              </w:numPr>
              <w:spacing w:after="0" w:line="240" w:lineRule="auto"/>
              <w:ind w:left="425" w:hanging="300"/>
            </w:pPr>
            <w:r w:rsidRPr="00D24FB2">
              <w:rPr>
                <w:highlight w:val="yellow"/>
              </w:rPr>
              <w:t>Show how the language integrates with Java libraries.</w:t>
            </w:r>
          </w:p>
        </w:tc>
      </w:tr>
      <w:tr w:rsidR="00270606" w14:paraId="338CAAC0" w14:textId="77777777">
        <w:trPr>
          <w:trHeight w:val="420"/>
        </w:trPr>
        <w:tc>
          <w:tcPr>
            <w:tcW w:w="2430" w:type="dxa"/>
            <w:shd w:val="clear" w:color="auto" w:fill="EFEFEF"/>
            <w:tcMar>
              <w:top w:w="100" w:type="dxa"/>
              <w:left w:w="100" w:type="dxa"/>
              <w:bottom w:w="100" w:type="dxa"/>
              <w:right w:w="100" w:type="dxa"/>
            </w:tcMar>
          </w:tcPr>
          <w:p w14:paraId="235F2000" w14:textId="77777777" w:rsidR="00270606" w:rsidRDefault="0010147A">
            <w:pPr>
              <w:widowControl w:val="0"/>
              <w:pBdr>
                <w:top w:val="nil"/>
                <w:left w:val="nil"/>
                <w:bottom w:val="nil"/>
                <w:right w:val="nil"/>
                <w:between w:val="nil"/>
              </w:pBdr>
              <w:spacing w:after="0" w:line="240" w:lineRule="auto"/>
            </w:pPr>
            <w:r>
              <w:rPr>
                <w:rFonts w:ascii="Raleway" w:eastAsia="Raleway" w:hAnsi="Raleway" w:cs="Raleway"/>
                <w:color w:val="0B5394"/>
              </w:rPr>
              <w:t>The video</w:t>
            </w:r>
          </w:p>
        </w:tc>
        <w:tc>
          <w:tcPr>
            <w:tcW w:w="8114" w:type="dxa"/>
            <w:gridSpan w:val="3"/>
            <w:shd w:val="clear" w:color="auto" w:fill="EFEFEF"/>
            <w:tcMar>
              <w:top w:w="100" w:type="dxa"/>
              <w:left w:w="100" w:type="dxa"/>
              <w:bottom w:w="100" w:type="dxa"/>
              <w:right w:w="100" w:type="dxa"/>
            </w:tcMar>
          </w:tcPr>
          <w:p w14:paraId="135B605E" w14:textId="77777777" w:rsidR="00270606" w:rsidRDefault="0010147A">
            <w:pPr>
              <w:widowControl w:val="0"/>
              <w:spacing w:after="0" w:line="240" w:lineRule="auto"/>
            </w:pPr>
            <w:r>
              <w:rPr>
                <w:rFonts w:ascii="Raleway" w:eastAsia="Raleway" w:hAnsi="Raleway" w:cs="Raleway"/>
                <w:color w:val="0B5394"/>
                <w:sz w:val="20"/>
                <w:szCs w:val="20"/>
              </w:rPr>
              <w:t>Total of 10 marks</w:t>
            </w:r>
          </w:p>
        </w:tc>
      </w:tr>
      <w:tr w:rsidR="00270606" w14:paraId="6959F48D" w14:textId="77777777">
        <w:tc>
          <w:tcPr>
            <w:tcW w:w="2430" w:type="dxa"/>
            <w:shd w:val="clear" w:color="auto" w:fill="auto"/>
            <w:tcMar>
              <w:top w:w="100" w:type="dxa"/>
              <w:left w:w="100" w:type="dxa"/>
              <w:bottom w:w="100" w:type="dxa"/>
              <w:right w:w="100" w:type="dxa"/>
            </w:tcMar>
          </w:tcPr>
          <w:p w14:paraId="367F4EDC" w14:textId="77777777" w:rsidR="00270606" w:rsidRDefault="0010147A">
            <w:pPr>
              <w:widowControl w:val="0"/>
              <w:spacing w:after="0" w:line="240" w:lineRule="auto"/>
            </w:pPr>
            <w:r>
              <w:t>Demonstration and explanation of your code</w:t>
            </w:r>
          </w:p>
        </w:tc>
        <w:tc>
          <w:tcPr>
            <w:tcW w:w="870" w:type="dxa"/>
            <w:shd w:val="clear" w:color="auto" w:fill="auto"/>
            <w:tcMar>
              <w:top w:w="100" w:type="dxa"/>
              <w:left w:w="100" w:type="dxa"/>
              <w:bottom w:w="100" w:type="dxa"/>
              <w:right w:w="100" w:type="dxa"/>
            </w:tcMar>
          </w:tcPr>
          <w:p w14:paraId="4D010FDC" w14:textId="77777777" w:rsidR="00270606" w:rsidRDefault="0010147A">
            <w:pPr>
              <w:widowControl w:val="0"/>
              <w:spacing w:after="0" w:line="240" w:lineRule="auto"/>
              <w:jc w:val="center"/>
            </w:pPr>
            <w:r>
              <w:t>10</w:t>
            </w:r>
          </w:p>
        </w:tc>
        <w:tc>
          <w:tcPr>
            <w:tcW w:w="3622" w:type="dxa"/>
            <w:shd w:val="clear" w:color="auto" w:fill="auto"/>
            <w:tcMar>
              <w:top w:w="100" w:type="dxa"/>
              <w:left w:w="100" w:type="dxa"/>
              <w:bottom w:w="100" w:type="dxa"/>
              <w:right w:w="100" w:type="dxa"/>
            </w:tcMar>
          </w:tcPr>
          <w:p w14:paraId="3CCA3EC4" w14:textId="77777777" w:rsidR="00270606" w:rsidRDefault="0010147A">
            <w:pPr>
              <w:widowControl w:val="0"/>
              <w:numPr>
                <w:ilvl w:val="0"/>
                <w:numId w:val="2"/>
              </w:numPr>
              <w:spacing w:after="0" w:line="240" w:lineRule="auto"/>
              <w:ind w:left="425"/>
            </w:pPr>
            <w:r>
              <w:t>Create a video which shows you using the program.</w:t>
            </w:r>
          </w:p>
          <w:p w14:paraId="35D6C8DC" w14:textId="77777777" w:rsidR="00270606" w:rsidRDefault="0010147A">
            <w:pPr>
              <w:widowControl w:val="0"/>
              <w:numPr>
                <w:ilvl w:val="0"/>
                <w:numId w:val="2"/>
              </w:numPr>
              <w:spacing w:after="0" w:line="240" w:lineRule="auto"/>
              <w:ind w:left="425"/>
            </w:pPr>
            <w:r>
              <w:t>Show little of the code</w:t>
            </w:r>
          </w:p>
          <w:p w14:paraId="0BE469BB" w14:textId="77777777" w:rsidR="00270606" w:rsidRDefault="0010147A">
            <w:pPr>
              <w:widowControl w:val="0"/>
              <w:numPr>
                <w:ilvl w:val="0"/>
                <w:numId w:val="2"/>
              </w:numPr>
              <w:spacing w:after="0" w:line="240" w:lineRule="auto"/>
              <w:ind w:left="425"/>
            </w:pPr>
            <w:r>
              <w:t>Give explanations that are weak, incomplete, or incorrect.</w:t>
            </w:r>
          </w:p>
        </w:tc>
        <w:tc>
          <w:tcPr>
            <w:tcW w:w="3622" w:type="dxa"/>
            <w:shd w:val="clear" w:color="auto" w:fill="auto"/>
            <w:tcMar>
              <w:top w:w="100" w:type="dxa"/>
              <w:left w:w="100" w:type="dxa"/>
              <w:bottom w:w="100" w:type="dxa"/>
              <w:right w:w="100" w:type="dxa"/>
            </w:tcMar>
          </w:tcPr>
          <w:p w14:paraId="54B8DB30" w14:textId="77777777" w:rsidR="00270606" w:rsidRDefault="0010147A">
            <w:pPr>
              <w:widowControl w:val="0"/>
              <w:numPr>
                <w:ilvl w:val="0"/>
                <w:numId w:val="10"/>
              </w:numPr>
              <w:spacing w:after="0" w:line="240" w:lineRule="auto"/>
              <w:ind w:left="425"/>
            </w:pPr>
            <w:r>
              <w:t>Make a video in which you clearly show the program being used.</w:t>
            </w:r>
          </w:p>
          <w:p w14:paraId="52BD9960" w14:textId="77777777" w:rsidR="00270606" w:rsidRDefault="0010147A">
            <w:pPr>
              <w:widowControl w:val="0"/>
              <w:numPr>
                <w:ilvl w:val="0"/>
                <w:numId w:val="10"/>
              </w:numPr>
              <w:spacing w:after="0" w:line="240" w:lineRule="auto"/>
              <w:ind w:left="425"/>
            </w:pPr>
            <w:r>
              <w:t>Show and explain important or interesting sections of code.</w:t>
            </w:r>
          </w:p>
          <w:p w14:paraId="4EB1E904" w14:textId="77777777" w:rsidR="00270606" w:rsidRDefault="0010147A">
            <w:pPr>
              <w:widowControl w:val="0"/>
              <w:numPr>
                <w:ilvl w:val="0"/>
                <w:numId w:val="10"/>
              </w:numPr>
              <w:spacing w:after="0" w:line="240" w:lineRule="auto"/>
              <w:ind w:left="425"/>
            </w:pPr>
            <w:r>
              <w:t>Explain how the code works and why you wrote it as you did.</w:t>
            </w:r>
          </w:p>
          <w:p w14:paraId="1A4522EF" w14:textId="77777777" w:rsidR="00270606" w:rsidRDefault="0010147A">
            <w:pPr>
              <w:widowControl w:val="0"/>
              <w:numPr>
                <w:ilvl w:val="0"/>
                <w:numId w:val="10"/>
              </w:numPr>
              <w:spacing w:after="0" w:line="240" w:lineRule="auto"/>
              <w:ind w:left="425"/>
            </w:pPr>
            <w:r>
              <w:t>Discuss the ways in which your system handles data.</w:t>
            </w:r>
          </w:p>
        </w:tc>
      </w:tr>
    </w:tbl>
    <w:p w14:paraId="3B07BB3C" w14:textId="77777777" w:rsidR="00270606" w:rsidRDefault="00270606"/>
    <w:sectPr w:rsidR="002706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D60"/>
    <w:multiLevelType w:val="multilevel"/>
    <w:tmpl w:val="B1F8F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A0700"/>
    <w:multiLevelType w:val="multilevel"/>
    <w:tmpl w:val="951A8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F568F9"/>
    <w:multiLevelType w:val="multilevel"/>
    <w:tmpl w:val="B3601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F07BCB"/>
    <w:multiLevelType w:val="multilevel"/>
    <w:tmpl w:val="DBB0A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EA7C20"/>
    <w:multiLevelType w:val="multilevel"/>
    <w:tmpl w:val="7BDE8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1A09A0"/>
    <w:multiLevelType w:val="multilevel"/>
    <w:tmpl w:val="D50E0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6874D6"/>
    <w:multiLevelType w:val="multilevel"/>
    <w:tmpl w:val="F5660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1D4345"/>
    <w:multiLevelType w:val="multilevel"/>
    <w:tmpl w:val="C2EC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8D685D"/>
    <w:multiLevelType w:val="multilevel"/>
    <w:tmpl w:val="1DA6F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0866E9"/>
    <w:multiLevelType w:val="multilevel"/>
    <w:tmpl w:val="9D346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077F21"/>
    <w:multiLevelType w:val="multilevel"/>
    <w:tmpl w:val="EA1E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11501A"/>
    <w:multiLevelType w:val="multilevel"/>
    <w:tmpl w:val="7DCC6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3324101">
    <w:abstractNumId w:val="11"/>
  </w:num>
  <w:num w:numId="2" w16cid:durableId="473374242">
    <w:abstractNumId w:val="8"/>
  </w:num>
  <w:num w:numId="3" w16cid:durableId="801121770">
    <w:abstractNumId w:val="5"/>
  </w:num>
  <w:num w:numId="4" w16cid:durableId="1485076269">
    <w:abstractNumId w:val="2"/>
  </w:num>
  <w:num w:numId="5" w16cid:durableId="1931312665">
    <w:abstractNumId w:val="7"/>
  </w:num>
  <w:num w:numId="6" w16cid:durableId="513809728">
    <w:abstractNumId w:val="4"/>
  </w:num>
  <w:num w:numId="7" w16cid:durableId="1901330571">
    <w:abstractNumId w:val="3"/>
  </w:num>
  <w:num w:numId="8" w16cid:durableId="430471077">
    <w:abstractNumId w:val="10"/>
  </w:num>
  <w:num w:numId="9" w16cid:durableId="1351184559">
    <w:abstractNumId w:val="1"/>
  </w:num>
  <w:num w:numId="10" w16cid:durableId="1976400495">
    <w:abstractNumId w:val="0"/>
  </w:num>
  <w:num w:numId="11" w16cid:durableId="1525096667">
    <w:abstractNumId w:val="6"/>
  </w:num>
  <w:num w:numId="12" w16cid:durableId="5420608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606"/>
    <w:rsid w:val="00075766"/>
    <w:rsid w:val="0010147A"/>
    <w:rsid w:val="0024071D"/>
    <w:rsid w:val="00270606"/>
    <w:rsid w:val="00446FE1"/>
    <w:rsid w:val="004F0E57"/>
    <w:rsid w:val="00500760"/>
    <w:rsid w:val="00526A4F"/>
    <w:rsid w:val="00564C7E"/>
    <w:rsid w:val="006262A4"/>
    <w:rsid w:val="00646C6F"/>
    <w:rsid w:val="00653DEA"/>
    <w:rsid w:val="007274BE"/>
    <w:rsid w:val="00754477"/>
    <w:rsid w:val="00755B7E"/>
    <w:rsid w:val="007746B9"/>
    <w:rsid w:val="00894B97"/>
    <w:rsid w:val="0095216D"/>
    <w:rsid w:val="00AC582A"/>
    <w:rsid w:val="00B65C04"/>
    <w:rsid w:val="00B672EB"/>
    <w:rsid w:val="00B770FA"/>
    <w:rsid w:val="00D24FB2"/>
    <w:rsid w:val="00EA0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C753"/>
  <w15:docId w15:val="{87070668-2A91-B240-A37B-8E3EA98C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 Garamond" w:eastAsia="EB Garamond" w:hAnsi="EB Garamond" w:cs="EB Garamond"/>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aleway" w:eastAsia="Raleway" w:hAnsi="Raleway" w:cs="Raleway"/>
      <w:color w:val="134F5C"/>
      <w:sz w:val="28"/>
      <w:szCs w:val="28"/>
    </w:rPr>
  </w:style>
  <w:style w:type="paragraph" w:styleId="Heading2">
    <w:name w:val="heading 2"/>
    <w:basedOn w:val="Normal"/>
    <w:next w:val="Normal"/>
    <w:uiPriority w:val="9"/>
    <w:unhideWhenUsed/>
    <w:qFormat/>
    <w:pPr>
      <w:keepNext/>
      <w:keepLines/>
      <w:spacing w:before="200" w:after="0"/>
      <w:outlineLvl w:val="1"/>
    </w:pPr>
    <w:rPr>
      <w:rFonts w:ascii="Raleway" w:eastAsia="Raleway" w:hAnsi="Raleway" w:cs="Raleway"/>
      <w:color w:val="45818E"/>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aleway" w:eastAsia="Raleway" w:hAnsi="Raleway" w:cs="Raleway"/>
      <w:color w:val="134F5C"/>
      <w:sz w:val="36"/>
      <w:szCs w:val="36"/>
    </w:rPr>
  </w:style>
  <w:style w:type="paragraph" w:styleId="Subtitle">
    <w:name w:val="Subtitle"/>
    <w:basedOn w:val="Normal"/>
    <w:next w:val="Normal"/>
    <w:uiPriority w:val="11"/>
    <w:qFormat/>
    <w:pPr>
      <w:keepNext/>
      <w:keepLines/>
      <w:spacing w:after="320"/>
    </w:pPr>
    <w:rPr>
      <w:rFonts w:ascii="Raleway" w:eastAsia="Raleway" w:hAnsi="Raleway" w:cs="Raleway"/>
      <w:color w:val="45818E"/>
      <w:sz w:val="30"/>
      <w:szCs w:val="30"/>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1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shu.ac.uk/referencing" TargetMode="External"/><Relationship Id="rId3" Type="http://schemas.openxmlformats.org/officeDocument/2006/relationships/settings" Target="settings.xml"/><Relationship Id="rId7" Type="http://schemas.openxmlformats.org/officeDocument/2006/relationships/hyperlink" Target="https://libguides.shu.ac.uk/c.php?g=684327&amp;p=488606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shu.ac.uk/academicwriting" TargetMode="External"/><Relationship Id="rId11" Type="http://schemas.openxmlformats.org/officeDocument/2006/relationships/fontTable" Target="fontTable.xml"/><Relationship Id="rId5" Type="http://schemas.openxmlformats.org/officeDocument/2006/relationships/hyperlink" Target="https://www.metoffice.gov.uk/hadobs/hadcet/data/download.html" TargetMode="External"/><Relationship Id="rId10" Type="http://schemas.openxmlformats.org/officeDocument/2006/relationships/hyperlink" Target="https://tinyurl.com/n46wtdua" TargetMode="External"/><Relationship Id="rId4" Type="http://schemas.openxmlformats.org/officeDocument/2006/relationships/webSettings" Target="webSettings.xml"/><Relationship Id="rId9" Type="http://schemas.openxmlformats.org/officeDocument/2006/relationships/hyperlink" Target="https://tinyurl.com/ytrnnf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1459</Words>
  <Characters>8890</Characters>
  <Application>Microsoft Office Word</Application>
  <DocSecurity>0</DocSecurity>
  <Lines>158</Lines>
  <Paragraphs>85</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Oxby, Danny (Student)</cp:lastModifiedBy>
  <cp:revision>25</cp:revision>
  <dcterms:created xsi:type="dcterms:W3CDTF">2022-12-08T15:25:00Z</dcterms:created>
  <dcterms:modified xsi:type="dcterms:W3CDTF">2022-12-30T12:35:00Z</dcterms:modified>
</cp:coreProperties>
</file>