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1A6D" w14:textId="559D44C0" w:rsidR="00C0597E" w:rsidRPr="00C0597E" w:rsidRDefault="00C0597E" w:rsidP="00C0597E">
      <w:pPr>
        <w:spacing w:after="0"/>
        <w:rPr>
          <w:b/>
          <w:bCs/>
        </w:rPr>
      </w:pPr>
      <w:r w:rsidRPr="00C0597E">
        <w:rPr>
          <w:b/>
          <w:bCs/>
        </w:rPr>
        <w:t>LUBRICANTS SOLUTIONS</w:t>
      </w:r>
    </w:p>
    <w:p w14:paraId="4BA9AA94" w14:textId="77777777" w:rsidR="00C0597E" w:rsidRPr="00C0597E" w:rsidRDefault="00C0597E" w:rsidP="00C0597E">
      <w:pPr>
        <w:spacing w:after="0"/>
        <w:jc w:val="both"/>
      </w:pPr>
      <w:r w:rsidRPr="00C0597E">
        <w:t xml:space="preserve">At </w:t>
      </w:r>
      <w:r w:rsidRPr="00C0597E">
        <w:rPr>
          <w:b/>
          <w:bCs/>
        </w:rPr>
        <w:t>Engen Petroleum (Mauritius) Limited</w:t>
      </w:r>
      <w:r w:rsidRPr="00C0597E">
        <w:t>, our lubricant offering is built around one objective: to keep your engines and equipment operating at peak performance, day after day. We combine proven formulations with technical know-how to deliver solutions that protect, perform, and endure.</w:t>
      </w:r>
    </w:p>
    <w:p w14:paraId="4701C795" w14:textId="0D63516B" w:rsidR="00C0597E" w:rsidRPr="00C0597E" w:rsidRDefault="00C0597E" w:rsidP="00C0597E">
      <w:pPr>
        <w:spacing w:after="0"/>
      </w:pPr>
    </w:p>
    <w:p w14:paraId="2A527479" w14:textId="77777777" w:rsidR="00C0597E" w:rsidRPr="00C0597E" w:rsidRDefault="00C0597E" w:rsidP="00C0597E">
      <w:pPr>
        <w:spacing w:after="0"/>
        <w:rPr>
          <w:b/>
          <w:bCs/>
        </w:rPr>
      </w:pPr>
      <w:r w:rsidRPr="00C0597E">
        <w:rPr>
          <w:b/>
          <w:bCs/>
        </w:rPr>
        <w:t>Engineered for Every Application</w:t>
      </w:r>
    </w:p>
    <w:p w14:paraId="384B1B87" w14:textId="77777777" w:rsidR="00C0597E" w:rsidRPr="00C0597E" w:rsidRDefault="00C0597E" w:rsidP="00C0597E">
      <w:pPr>
        <w:spacing w:after="0"/>
        <w:jc w:val="both"/>
      </w:pPr>
      <w:r w:rsidRPr="00C0597E">
        <w:t xml:space="preserve">Our portfolio covers both </w:t>
      </w:r>
      <w:r w:rsidRPr="00C0597E">
        <w:rPr>
          <w:b/>
          <w:bCs/>
        </w:rPr>
        <w:t>automotive and industrial needs</w:t>
      </w:r>
      <w:r w:rsidRPr="00C0597E">
        <w:t>, providing the right lubricant for every type of operation—from everyday driving to heavy-duty machinery and complex industrial systems.</w:t>
      </w:r>
    </w:p>
    <w:p w14:paraId="346BCE27" w14:textId="77777777" w:rsidR="00C0597E" w:rsidRPr="00C0597E" w:rsidRDefault="00C0597E" w:rsidP="00C0597E">
      <w:pPr>
        <w:numPr>
          <w:ilvl w:val="0"/>
          <w:numId w:val="1"/>
        </w:numPr>
        <w:spacing w:after="0"/>
        <w:jc w:val="both"/>
      </w:pPr>
      <w:r w:rsidRPr="00C0597E">
        <w:rPr>
          <w:b/>
          <w:bCs/>
        </w:rPr>
        <w:t>Automotive Range</w:t>
      </w:r>
      <w:r w:rsidRPr="00C0597E">
        <w:t xml:space="preserve"> – Designed for passenger vehicles, commercial fleets, and heavy-duty transport, ensuring smoother engine performance, reduced wear, and longer service life. </w:t>
      </w:r>
    </w:p>
    <w:p w14:paraId="26D08C48" w14:textId="77777777" w:rsidR="00C0597E" w:rsidRPr="00C0597E" w:rsidRDefault="00C0597E" w:rsidP="00C0597E">
      <w:pPr>
        <w:numPr>
          <w:ilvl w:val="0"/>
          <w:numId w:val="1"/>
        </w:numPr>
        <w:spacing w:after="0"/>
        <w:jc w:val="both"/>
      </w:pPr>
      <w:r w:rsidRPr="00C0597E">
        <w:rPr>
          <w:b/>
          <w:bCs/>
        </w:rPr>
        <w:t>Industrial Range</w:t>
      </w:r>
      <w:r w:rsidRPr="00C0597E">
        <w:t xml:space="preserve"> – Tailored solutions for manufacturing, construction, and mechanical systems, supporting efficiency, reliability, and continuous operation. </w:t>
      </w:r>
    </w:p>
    <w:p w14:paraId="29A25F07" w14:textId="36373D47" w:rsidR="00C0597E" w:rsidRPr="00C0597E" w:rsidRDefault="00C0597E" w:rsidP="00C0597E">
      <w:pPr>
        <w:spacing w:after="0"/>
      </w:pPr>
    </w:p>
    <w:p w14:paraId="55246436" w14:textId="77777777" w:rsidR="00C0597E" w:rsidRPr="00C0597E" w:rsidRDefault="00C0597E" w:rsidP="00C0597E">
      <w:pPr>
        <w:spacing w:after="0"/>
        <w:rPr>
          <w:b/>
          <w:bCs/>
        </w:rPr>
      </w:pPr>
      <w:r w:rsidRPr="00C0597E">
        <w:rPr>
          <w:b/>
          <w:bCs/>
        </w:rPr>
        <w:t>Built for Performance</w:t>
      </w:r>
    </w:p>
    <w:p w14:paraId="70254F32" w14:textId="77777777" w:rsidR="00C0597E" w:rsidRPr="00C0597E" w:rsidRDefault="00C0597E" w:rsidP="00C0597E">
      <w:pPr>
        <w:spacing w:after="0"/>
        <w:jc w:val="both"/>
      </w:pPr>
      <w:r w:rsidRPr="00C0597E">
        <w:t>Our lubricants are developed to perform under real-world conditions—where heat, pressure, and time put equipment to the test.</w:t>
      </w:r>
    </w:p>
    <w:p w14:paraId="625C1A5D" w14:textId="77777777" w:rsidR="00C0597E" w:rsidRPr="00C0597E" w:rsidRDefault="00C0597E" w:rsidP="00C0597E">
      <w:pPr>
        <w:spacing w:after="0"/>
        <w:jc w:val="both"/>
      </w:pPr>
      <w:r w:rsidRPr="00C0597E">
        <w:t xml:space="preserve">They </w:t>
      </w:r>
      <w:proofErr w:type="gramStart"/>
      <w:r w:rsidRPr="00C0597E">
        <w:t>help</w:t>
      </w:r>
      <w:proofErr w:type="gramEnd"/>
      <w:r w:rsidRPr="00C0597E">
        <w:t xml:space="preserve"> you:</w:t>
      </w:r>
    </w:p>
    <w:p w14:paraId="026C3C87" w14:textId="77777777" w:rsidR="00C0597E" w:rsidRPr="00C0597E" w:rsidRDefault="00C0597E" w:rsidP="00C0597E">
      <w:pPr>
        <w:numPr>
          <w:ilvl w:val="0"/>
          <w:numId w:val="2"/>
        </w:numPr>
        <w:spacing w:after="0"/>
        <w:jc w:val="both"/>
      </w:pPr>
      <w:proofErr w:type="spellStart"/>
      <w:r w:rsidRPr="00C0597E">
        <w:t>Maximise</w:t>
      </w:r>
      <w:proofErr w:type="spellEnd"/>
      <w:r w:rsidRPr="00C0597E">
        <w:t xml:space="preserve"> equipment efficiency </w:t>
      </w:r>
    </w:p>
    <w:p w14:paraId="0D5AB940" w14:textId="77777777" w:rsidR="00C0597E" w:rsidRPr="00C0597E" w:rsidRDefault="00C0597E" w:rsidP="00C0597E">
      <w:pPr>
        <w:numPr>
          <w:ilvl w:val="0"/>
          <w:numId w:val="2"/>
        </w:numPr>
        <w:spacing w:after="0"/>
        <w:jc w:val="both"/>
      </w:pPr>
      <w:r w:rsidRPr="00C0597E">
        <w:t xml:space="preserve">Reduce friction and mechanical stress </w:t>
      </w:r>
    </w:p>
    <w:p w14:paraId="6C817430" w14:textId="77777777" w:rsidR="00C0597E" w:rsidRPr="00C0597E" w:rsidRDefault="00C0597E" w:rsidP="00C0597E">
      <w:pPr>
        <w:numPr>
          <w:ilvl w:val="0"/>
          <w:numId w:val="2"/>
        </w:numPr>
        <w:spacing w:after="0"/>
        <w:jc w:val="both"/>
      </w:pPr>
      <w:r w:rsidRPr="00C0597E">
        <w:t xml:space="preserve">Extend service intervals and asset life </w:t>
      </w:r>
    </w:p>
    <w:p w14:paraId="3D533F29" w14:textId="77777777" w:rsidR="00C0597E" w:rsidRPr="00C0597E" w:rsidRDefault="00C0597E" w:rsidP="00C0597E">
      <w:pPr>
        <w:numPr>
          <w:ilvl w:val="0"/>
          <w:numId w:val="2"/>
        </w:numPr>
        <w:spacing w:after="0"/>
        <w:jc w:val="both"/>
      </w:pPr>
      <w:r w:rsidRPr="00C0597E">
        <w:t xml:space="preserve">Maintain consistent performance in demanding environments </w:t>
      </w:r>
    </w:p>
    <w:p w14:paraId="3DAAED20" w14:textId="0036AA9B" w:rsidR="00C0597E" w:rsidRPr="00C0597E" w:rsidRDefault="00C0597E" w:rsidP="00C0597E">
      <w:pPr>
        <w:spacing w:after="0"/>
      </w:pPr>
    </w:p>
    <w:p w14:paraId="6157A74F" w14:textId="77777777" w:rsidR="00C0597E" w:rsidRPr="00C0597E" w:rsidRDefault="00C0597E" w:rsidP="00C0597E">
      <w:pPr>
        <w:spacing w:after="0"/>
        <w:rPr>
          <w:b/>
          <w:bCs/>
        </w:rPr>
      </w:pPr>
      <w:r w:rsidRPr="00C0597E">
        <w:rPr>
          <w:b/>
          <w:bCs/>
        </w:rPr>
        <w:t>Expertise That Adds Value</w:t>
      </w:r>
    </w:p>
    <w:p w14:paraId="7ABA74DC" w14:textId="77777777" w:rsidR="00C0597E" w:rsidRPr="00C0597E" w:rsidRDefault="00C0597E" w:rsidP="00C0597E">
      <w:pPr>
        <w:spacing w:after="0"/>
        <w:jc w:val="both"/>
      </w:pPr>
      <w:r w:rsidRPr="00C0597E">
        <w:t xml:space="preserve">Beyond products, we bring insight. Our team works alongside your business to understand your operations and recommend the most effective lubrication strategy—helping you </w:t>
      </w:r>
      <w:proofErr w:type="spellStart"/>
      <w:r w:rsidRPr="00C0597E">
        <w:t>optimise</w:t>
      </w:r>
      <w:proofErr w:type="spellEnd"/>
      <w:r w:rsidRPr="00C0597E">
        <w:t xml:space="preserve"> performance while controlling maintenance costs.</w:t>
      </w:r>
    </w:p>
    <w:p w14:paraId="5E222317" w14:textId="4C3BBFAB" w:rsidR="00C0597E" w:rsidRPr="00C0597E" w:rsidRDefault="00C0597E" w:rsidP="00C0597E">
      <w:pPr>
        <w:spacing w:after="0"/>
      </w:pPr>
    </w:p>
    <w:p w14:paraId="5EA91D45" w14:textId="77777777" w:rsidR="00C0597E" w:rsidRPr="00C0597E" w:rsidRDefault="00C0597E" w:rsidP="00C0597E">
      <w:pPr>
        <w:spacing w:after="0"/>
        <w:rPr>
          <w:b/>
          <w:bCs/>
        </w:rPr>
      </w:pPr>
      <w:r w:rsidRPr="00C0597E">
        <w:rPr>
          <w:b/>
          <w:bCs/>
        </w:rPr>
        <w:t>A Partner You Can Rely On</w:t>
      </w:r>
    </w:p>
    <w:p w14:paraId="18D4B9D5" w14:textId="77777777" w:rsidR="00C0597E" w:rsidRPr="00C0597E" w:rsidRDefault="00C0597E" w:rsidP="00C0597E">
      <w:pPr>
        <w:numPr>
          <w:ilvl w:val="0"/>
          <w:numId w:val="3"/>
        </w:numPr>
        <w:spacing w:after="0"/>
      </w:pPr>
      <w:r w:rsidRPr="00C0597E">
        <w:t xml:space="preserve">Consistent product quality aligned with international standards </w:t>
      </w:r>
    </w:p>
    <w:p w14:paraId="33E9EB15" w14:textId="77777777" w:rsidR="00C0597E" w:rsidRPr="00C0597E" w:rsidRDefault="00C0597E" w:rsidP="00C0597E">
      <w:pPr>
        <w:numPr>
          <w:ilvl w:val="0"/>
          <w:numId w:val="3"/>
        </w:numPr>
        <w:spacing w:after="0"/>
      </w:pPr>
      <w:r w:rsidRPr="00C0597E">
        <w:t xml:space="preserve">Solutions adapted to both light and heavy-duty applications </w:t>
      </w:r>
    </w:p>
    <w:p w14:paraId="2FEC6224" w14:textId="77777777" w:rsidR="00C0597E" w:rsidRPr="00C0597E" w:rsidRDefault="00C0597E" w:rsidP="00C0597E">
      <w:pPr>
        <w:numPr>
          <w:ilvl w:val="0"/>
          <w:numId w:val="3"/>
        </w:numPr>
        <w:spacing w:after="0"/>
      </w:pPr>
      <w:r w:rsidRPr="00C0597E">
        <w:t xml:space="preserve">Reliable availability across our network </w:t>
      </w:r>
    </w:p>
    <w:p w14:paraId="1A7DCCEE" w14:textId="77777777" w:rsidR="00C0597E" w:rsidRPr="00C0597E" w:rsidRDefault="00C0597E" w:rsidP="00C0597E">
      <w:pPr>
        <w:numPr>
          <w:ilvl w:val="0"/>
          <w:numId w:val="3"/>
        </w:numPr>
        <w:spacing w:after="0"/>
      </w:pPr>
      <w:r w:rsidRPr="00C0597E">
        <w:t xml:space="preserve">Technical support focused on performance and efficiency </w:t>
      </w:r>
    </w:p>
    <w:p w14:paraId="672B95BC" w14:textId="2B34E847" w:rsidR="00C0597E" w:rsidRPr="00C0597E" w:rsidRDefault="00C0597E" w:rsidP="00C0597E">
      <w:pPr>
        <w:spacing w:after="0"/>
      </w:pPr>
    </w:p>
    <w:p w14:paraId="0E1C2DE2" w14:textId="77777777" w:rsidR="00C0597E" w:rsidRPr="00C0597E" w:rsidRDefault="00C0597E" w:rsidP="00C0597E">
      <w:pPr>
        <w:spacing w:after="0"/>
        <w:jc w:val="both"/>
      </w:pPr>
      <w:r w:rsidRPr="00C0597E">
        <w:t xml:space="preserve">With </w:t>
      </w:r>
      <w:r w:rsidRPr="00C0597E">
        <w:rPr>
          <w:b/>
          <w:bCs/>
        </w:rPr>
        <w:t>Engen Petroleum (Mauritius) Limited</w:t>
      </w:r>
      <w:r w:rsidRPr="00C0597E">
        <w:t>, lubrication goes beyond protection—it becomes a performance advantage for your business.</w:t>
      </w:r>
    </w:p>
    <w:p w14:paraId="7D8F30A7" w14:textId="6A18EFBF" w:rsidR="008D4A64" w:rsidRDefault="008D4A64" w:rsidP="00C0597E">
      <w:pPr>
        <w:spacing w:after="0"/>
      </w:pPr>
    </w:p>
    <w:sectPr w:rsidR="008D4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81AEB"/>
    <w:multiLevelType w:val="multilevel"/>
    <w:tmpl w:val="E12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2073A"/>
    <w:multiLevelType w:val="multilevel"/>
    <w:tmpl w:val="F4F4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B7262"/>
    <w:multiLevelType w:val="multilevel"/>
    <w:tmpl w:val="D9FC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300622">
    <w:abstractNumId w:val="2"/>
  </w:num>
  <w:num w:numId="2" w16cid:durableId="562251232">
    <w:abstractNumId w:val="0"/>
  </w:num>
  <w:num w:numId="3" w16cid:durableId="971404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97E"/>
    <w:rsid w:val="008D4A64"/>
    <w:rsid w:val="00C0597E"/>
    <w:rsid w:val="00D2498A"/>
    <w:rsid w:val="00E83944"/>
    <w:rsid w:val="00EB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DE291"/>
  <w15:chartTrackingRefBased/>
  <w15:docId w15:val="{9A582392-B790-412A-A655-0C59C04AE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1603</Characters>
  <Application>Microsoft Office Word</Application>
  <DocSecurity>0</DocSecurity>
  <Lines>38</Lines>
  <Paragraphs>23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Deerpaul, Sanju</dc:creator>
  <cp:keywords/>
  <dc:description/>
  <cp:lastModifiedBy>Deerpaul, Sanju</cp:lastModifiedBy>
  <cp:revision>1</cp:revision>
  <dcterms:created xsi:type="dcterms:W3CDTF">2026-04-24T12:42:00Z</dcterms:created>
  <dcterms:modified xsi:type="dcterms:W3CDTF">2026-04-24T12:44:00Z</dcterms:modified>
</cp:coreProperties>
</file>