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49" w:rsidRDefault="004336AB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数据单元</w:t>
      </w:r>
    </w:p>
    <w:p w:rsidR="00220449" w:rsidRDefault="004336A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商品：</w:t>
      </w:r>
    </w:p>
    <w:p w:rsidR="00220449" w:rsidRDefault="004336AB">
      <w:pPr>
        <w:ind w:left="105"/>
      </w:pPr>
      <w:r>
        <w:rPr>
          <w:rFonts w:hint="eastAsia"/>
        </w:rPr>
        <w:t xml:space="preserve">  </w:t>
      </w:r>
      <w:r>
        <w:rPr>
          <w:rFonts w:hint="eastAsia"/>
        </w:rPr>
        <w:t>属性说明：</w:t>
      </w:r>
      <w:r>
        <w:rPr>
          <w:rFonts w:hint="eastAsia"/>
        </w:rPr>
        <w:t>(</w:t>
      </w:r>
      <w:r>
        <w:rPr>
          <w:rFonts w:hint="eastAsia"/>
        </w:rPr>
        <w:t>非全部属性，其余属性参考图片</w:t>
      </w:r>
      <w:r>
        <w:rPr>
          <w:rFonts w:hint="eastAsia"/>
        </w:rPr>
        <w:t>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全称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简称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商品编号</w:t>
      </w:r>
      <w:r>
        <w:rPr>
          <w:rFonts w:hint="eastAsia"/>
        </w:rPr>
        <w:t>(</w:t>
      </w:r>
      <w:r>
        <w:rPr>
          <w:rFonts w:hint="eastAsia"/>
        </w:rPr>
        <w:t>唯一标示</w:t>
      </w:r>
      <w:r>
        <w:rPr>
          <w:rFonts w:hint="eastAsia"/>
        </w:rPr>
        <w:t>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规格</w:t>
      </w:r>
      <w:r>
        <w:rPr>
          <w:rFonts w:hint="eastAsia"/>
        </w:rPr>
        <w:t xml:space="preserve"> (1x9</w:t>
      </w:r>
      <w:r>
        <w:rPr>
          <w:rFonts w:hint="eastAsia"/>
        </w:rPr>
        <w:t>或者</w:t>
      </w:r>
      <w:r>
        <w:rPr>
          <w:rFonts w:hint="eastAsia"/>
        </w:rPr>
        <w:t>1x6)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启用，停用</w:t>
      </w:r>
      <w:r>
        <w:rPr>
          <w:rFonts w:hint="eastAsia"/>
        </w:rPr>
        <w:t>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默认单位，默认使用最后一次使用的单位。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库位</w:t>
      </w:r>
      <w:r>
        <w:rPr>
          <w:rFonts w:hint="eastAsia"/>
        </w:rPr>
        <w:t>(</w:t>
      </w:r>
      <w:r>
        <w:rPr>
          <w:rFonts w:hint="eastAsia"/>
        </w:rPr>
        <w:t>商品的仓库位置</w:t>
      </w:r>
      <w:r>
        <w:rPr>
          <w:rFonts w:hint="eastAsia"/>
        </w:rPr>
        <w:t>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需不需要扫描出库</w:t>
      </w:r>
      <w:r>
        <w:rPr>
          <w:rFonts w:hint="eastAsia"/>
        </w:rPr>
        <w:t>(</w:t>
      </w:r>
      <w:r>
        <w:rPr>
          <w:rFonts w:hint="eastAsia"/>
        </w:rPr>
        <w:t>不同情况走不同</w:t>
      </w:r>
      <w:proofErr w:type="gramStart"/>
      <w:r>
        <w:rPr>
          <w:rFonts w:hint="eastAsia"/>
        </w:rPr>
        <w:t>的配单流程</w:t>
      </w:r>
      <w:proofErr w:type="gramEnd"/>
      <w:r>
        <w:rPr>
          <w:rFonts w:hint="eastAsia"/>
        </w:rPr>
        <w:t>)</w:t>
      </w:r>
    </w:p>
    <w:p w:rsidR="00220449" w:rsidRDefault="004336AB">
      <w:pPr>
        <w:numPr>
          <w:ilvl w:val="0"/>
          <w:numId w:val="3"/>
        </w:numPr>
        <w:tabs>
          <w:tab w:val="clear" w:pos="312"/>
        </w:tabs>
        <w:ind w:left="105" w:firstLine="419"/>
      </w:pPr>
      <w:r>
        <w:rPr>
          <w:rFonts w:hint="eastAsia"/>
        </w:rPr>
        <w:t>单件最低售价</w:t>
      </w:r>
    </w:p>
    <w:p w:rsidR="00220449" w:rsidRDefault="00220449"/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备注：</w:t>
      </w:r>
      <w:bookmarkStart w:id="0" w:name="_GoBack"/>
      <w:bookmarkEnd w:id="0"/>
    </w:p>
    <w:p w:rsidR="00220449" w:rsidRDefault="004336AB">
      <w:r>
        <w:rPr>
          <w:rFonts w:hint="eastAsia"/>
        </w:rPr>
        <w:t>成本算法：已有库存和新增库存的平均价格。</w:t>
      </w:r>
    </w:p>
    <w:p w:rsidR="00220449" w:rsidRDefault="004336AB">
      <w:r>
        <w:rPr>
          <w:rFonts w:hint="eastAsia"/>
        </w:rPr>
        <w:t>负库存：影响成本算法，即成本价就是新增货物的单价。</w:t>
      </w:r>
    </w:p>
    <w:p w:rsidR="00220449" w:rsidRDefault="004336AB">
      <w:r>
        <w:rPr>
          <w:rFonts w:hint="eastAsia"/>
        </w:rPr>
        <w:t>预售价格：根据不同客户类型有不同的价格</w:t>
      </w:r>
      <w:r>
        <w:rPr>
          <w:rFonts w:hint="eastAsia"/>
        </w:rPr>
        <w:t>(</w:t>
      </w:r>
      <w:r>
        <w:rPr>
          <w:rFonts w:hint="eastAsia"/>
        </w:rPr>
        <w:t>比如：超市、批发</w:t>
      </w:r>
      <w:r>
        <w:rPr>
          <w:rFonts w:hint="eastAsia"/>
        </w:rPr>
        <w:t>)</w:t>
      </w:r>
      <w:r w:rsidR="000B0FED">
        <w:rPr>
          <w:rFonts w:hint="eastAsia"/>
        </w:rPr>
        <w:t>，</w:t>
      </w:r>
      <w:r w:rsidR="000B0FED" w:rsidRPr="004336AB">
        <w:rPr>
          <w:rFonts w:hint="eastAsia"/>
          <w:b/>
          <w:color w:val="FF0000"/>
        </w:rPr>
        <w:t>但不允许低于商品的最低价格</w:t>
      </w:r>
      <w:r w:rsidR="000B0FED">
        <w:rPr>
          <w:rFonts w:hint="eastAsia"/>
        </w:rPr>
        <w:t>。</w:t>
      </w:r>
    </w:p>
    <w:p w:rsidR="00220449" w:rsidRDefault="004336AB">
      <w:r>
        <w:rPr>
          <w:rFonts w:hint="eastAsia"/>
        </w:rPr>
        <w:t>条码：商品编号和条码为</w:t>
      </w:r>
      <w:r>
        <w:rPr>
          <w:rFonts w:hint="eastAsia"/>
        </w:rPr>
        <w:t>1</w:t>
      </w:r>
      <w:r>
        <w:rPr>
          <w:rFonts w:hint="eastAsia"/>
        </w:rPr>
        <w:t>对多的关系，存在一个商品多个条码的情况，但价格一样。</w:t>
      </w:r>
    </w:p>
    <w:p w:rsidR="00220449" w:rsidRDefault="004336AB">
      <w:r>
        <w:rPr>
          <w:rFonts w:hint="eastAsia"/>
        </w:rPr>
        <w:t xml:space="preserve">     </w:t>
      </w:r>
      <w:r>
        <w:rPr>
          <w:rFonts w:hint="eastAsia"/>
        </w:rPr>
        <w:t>条码有整箱条码，也有单件商品条码。</w:t>
      </w:r>
    </w:p>
    <w:p w:rsidR="00220449" w:rsidRDefault="00220449"/>
    <w:p w:rsidR="00220449" w:rsidRDefault="004336AB"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仓库：</w:t>
      </w:r>
      <w:r>
        <w:rPr>
          <w:rFonts w:hint="eastAsia"/>
        </w:rPr>
        <w:t>参照图片</w:t>
      </w:r>
    </w:p>
    <w:p w:rsidR="00220449" w:rsidRDefault="004336AB"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库存：</w:t>
      </w:r>
      <w:r>
        <w:rPr>
          <w:rFonts w:hint="eastAsia"/>
        </w:rPr>
        <w:t>参照图片</w:t>
      </w:r>
    </w:p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库位：</w:t>
      </w:r>
    </w:p>
    <w:p w:rsidR="00220449" w:rsidRDefault="004336AB">
      <w:pPr>
        <w:ind w:left="525"/>
      </w:pPr>
      <w:r>
        <w:rPr>
          <w:rFonts w:hint="eastAsia"/>
        </w:rPr>
        <w:t>属性说明：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编号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所属仓库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所属区域</w:t>
      </w:r>
      <w:r>
        <w:rPr>
          <w:rFonts w:hint="eastAsia"/>
        </w:rPr>
        <w:t xml:space="preserve"> 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所属排号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所属层号</w:t>
      </w:r>
    </w:p>
    <w:p w:rsidR="00220449" w:rsidRDefault="004336AB">
      <w:pPr>
        <w:numPr>
          <w:ilvl w:val="0"/>
          <w:numId w:val="4"/>
        </w:numPr>
        <w:tabs>
          <w:tab w:val="clear" w:pos="312"/>
        </w:tabs>
        <w:ind w:left="525" w:firstLine="419"/>
      </w:pPr>
      <w:r>
        <w:rPr>
          <w:rFonts w:hint="eastAsia"/>
        </w:rPr>
        <w:t>所属位置</w:t>
      </w:r>
    </w:p>
    <w:p w:rsidR="00220449" w:rsidRDefault="004336AB"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员工信息：</w:t>
      </w:r>
      <w:r>
        <w:rPr>
          <w:rFonts w:hint="eastAsia"/>
        </w:rPr>
        <w:t>参考图片信息</w:t>
      </w:r>
    </w:p>
    <w:p w:rsidR="00220449" w:rsidRDefault="004336AB"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客户信息：</w:t>
      </w:r>
      <w:r>
        <w:rPr>
          <w:rFonts w:hint="eastAsia"/>
        </w:rPr>
        <w:t>参照图片</w:t>
      </w:r>
    </w:p>
    <w:p w:rsidR="00220449" w:rsidRDefault="004336AB">
      <w:pPr>
        <w:ind w:firstLine="420"/>
      </w:pPr>
      <w:r>
        <w:rPr>
          <w:rFonts w:hint="eastAsia"/>
        </w:rPr>
        <w:t xml:space="preserve">  </w:t>
      </w:r>
    </w:p>
    <w:p w:rsidR="00220449" w:rsidRDefault="004336AB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7.</w:t>
      </w:r>
      <w:r>
        <w:rPr>
          <w:rFonts w:hint="eastAsia"/>
          <w:b/>
          <w:bCs/>
        </w:rPr>
        <w:t>出货账单：</w:t>
      </w:r>
    </w:p>
    <w:p w:rsidR="00220449" w:rsidRDefault="00220449">
      <w:pPr>
        <w:rPr>
          <w:b/>
          <w:bCs/>
          <w:sz w:val="22"/>
          <w:szCs w:val="28"/>
        </w:rPr>
      </w:pPr>
    </w:p>
    <w:p w:rsidR="00220449" w:rsidRDefault="00220449">
      <w:pPr>
        <w:rPr>
          <w:b/>
          <w:bCs/>
          <w:sz w:val="22"/>
          <w:szCs w:val="28"/>
        </w:rPr>
      </w:pPr>
    </w:p>
    <w:p w:rsidR="00220449" w:rsidRDefault="004336AB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二：业务流程</w:t>
      </w:r>
    </w:p>
    <w:p w:rsidR="00220449" w:rsidRDefault="004336AB"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进货：</w:t>
      </w:r>
    </w:p>
    <w:p w:rsidR="00220449" w:rsidRDefault="004336AB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编辑并生成采购订货单。</w:t>
      </w:r>
      <w:r>
        <w:rPr>
          <w:rFonts w:hint="eastAsia"/>
        </w:rPr>
        <w:t>(</w:t>
      </w:r>
      <w:r>
        <w:rPr>
          <w:rFonts w:hint="eastAsia"/>
        </w:rPr>
        <w:t>责任人</w:t>
      </w:r>
      <w:r>
        <w:rPr>
          <w:rFonts w:hint="eastAsia"/>
        </w:rPr>
        <w:t>)</w:t>
      </w:r>
      <w:r>
        <w:rPr>
          <w:rFonts w:hint="eastAsia"/>
        </w:rPr>
        <w:t>部分参考图片</w:t>
      </w:r>
    </w:p>
    <w:p w:rsidR="00220449" w:rsidRDefault="004336A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如果只选商品，价格默认为上次进货商品的价格，如果也选择了供货商，则价格默认显示该供货商的该商品最后一次的价格。</w:t>
      </w:r>
    </w:p>
    <w:p w:rsidR="00220449" w:rsidRDefault="004336A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编辑订单时，商品编号和名称都支持模糊搜索和批量生成。</w:t>
      </w:r>
    </w:p>
    <w:p w:rsidR="00220449" w:rsidRDefault="004336A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默认单位为上次使用单位。</w:t>
      </w:r>
    </w:p>
    <w:p w:rsidR="00220449" w:rsidRDefault="004336AB">
      <w:pPr>
        <w:ind w:firstLine="420"/>
      </w:pPr>
      <w:r>
        <w:rPr>
          <w:rFonts w:hint="eastAsia"/>
        </w:rPr>
        <w:lastRenderedPageBreak/>
        <w:t>4.</w:t>
      </w:r>
      <w:r>
        <w:rPr>
          <w:rFonts w:hint="eastAsia"/>
        </w:rPr>
        <w:t>编辑的时候可以提示最近最新客户的报价（规则是最近三个客户的最近三次报价，按时间排序）鼠标停放弹出事件。</w:t>
      </w:r>
    </w:p>
    <w:p w:rsidR="00220449" w:rsidRDefault="004336AB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有点击打印功能</w:t>
      </w:r>
    </w:p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确认收货。</w:t>
      </w:r>
    </w:p>
    <w:p w:rsidR="00220449" w:rsidRDefault="004336AB">
      <w:pPr>
        <w:ind w:left="105"/>
      </w:pPr>
      <w:r>
        <w:rPr>
          <w:rFonts w:hint="eastAsia"/>
        </w:rPr>
        <w:t xml:space="preserve">  1.</w:t>
      </w:r>
      <w:r>
        <w:rPr>
          <w:rFonts w:hint="eastAsia"/>
        </w:rPr>
        <w:t>如果实际收货与订单商品</w:t>
      </w:r>
      <w:r>
        <w:rPr>
          <w:rFonts w:hint="eastAsia"/>
        </w:rPr>
        <w:t>(</w:t>
      </w:r>
      <w:r>
        <w:rPr>
          <w:rFonts w:hint="eastAsia"/>
        </w:rPr>
        <w:t>数量或种类</w:t>
      </w:r>
      <w:r>
        <w:rPr>
          <w:rFonts w:hint="eastAsia"/>
        </w:rPr>
        <w:t>)</w:t>
      </w:r>
      <w:r>
        <w:rPr>
          <w:rFonts w:hint="eastAsia"/>
        </w:rPr>
        <w:t>不符，收货人可对订单再次编辑，但数量和价格都不能超过订单规格</w:t>
      </w:r>
      <w:r>
        <w:rPr>
          <w:rFonts w:hint="eastAsia"/>
        </w:rPr>
        <w:t>(</w:t>
      </w:r>
      <w:r>
        <w:rPr>
          <w:rFonts w:hint="eastAsia"/>
        </w:rPr>
        <w:t>需要加限制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0449" w:rsidRDefault="004336AB">
      <w:pPr>
        <w:ind w:left="105" w:firstLineChars="100" w:firstLine="210"/>
      </w:pPr>
      <w:r>
        <w:rPr>
          <w:rFonts w:hint="eastAsia"/>
        </w:rPr>
        <w:t>2.</w:t>
      </w:r>
      <w:r>
        <w:rPr>
          <w:rFonts w:hint="eastAsia"/>
        </w:rPr>
        <w:t>如果因其他原因导致实际未能收获，则仍可确认收货，但收获的数量和价格都为。</w:t>
      </w:r>
    </w:p>
    <w:p w:rsidR="00220449" w:rsidRDefault="004336AB">
      <w:r>
        <w:rPr>
          <w:rFonts w:hint="eastAsia"/>
        </w:rPr>
        <w:t xml:space="preserve">   3.</w:t>
      </w:r>
      <w:r>
        <w:rPr>
          <w:rFonts w:hint="eastAsia"/>
        </w:rPr>
        <w:t>打印实际收货单</w:t>
      </w:r>
      <w:r>
        <w:rPr>
          <w:rFonts w:hint="eastAsia"/>
        </w:rPr>
        <w:t>(</w:t>
      </w:r>
      <w:r>
        <w:rPr>
          <w:rFonts w:hint="eastAsia"/>
        </w:rPr>
        <w:t>包含金额</w:t>
      </w:r>
      <w:r>
        <w:rPr>
          <w:rFonts w:hint="eastAsia"/>
        </w:rPr>
        <w:t>)</w:t>
      </w:r>
      <w:r>
        <w:rPr>
          <w:rFonts w:hint="eastAsia"/>
        </w:rPr>
        <w:t>并更新库存数据。</w:t>
      </w:r>
    </w:p>
    <w:p w:rsidR="00220449" w:rsidRDefault="00220449"/>
    <w:p w:rsidR="00220449" w:rsidRDefault="004336AB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出货：</w:t>
      </w:r>
    </w:p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编辑并生成销售单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配货单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参考图片</w:t>
      </w:r>
    </w:p>
    <w:p w:rsidR="00220449" w:rsidRDefault="004336A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销售订单存在子订单的情况：同一个销售单内有两种类型，一种是需要扫描出货的，一种不需要。如果存在这种情况，需要打印出两个子订单的纸质订单表且各自有自己的条形码标识，后面需要通过扫描条形码来自动调出销售单详情列表。</w:t>
      </w:r>
    </w:p>
    <w:p w:rsidR="00220449" w:rsidRDefault="004336A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更新库存数据。</w:t>
      </w:r>
    </w:p>
    <w:p w:rsidR="00220449" w:rsidRDefault="004336AB">
      <w:pPr>
        <w:ind w:firstLine="420"/>
      </w:pPr>
      <w:r>
        <w:rPr>
          <w:rFonts w:hint="eastAsia"/>
        </w:rPr>
        <w:t>3.</w:t>
      </w:r>
      <w:proofErr w:type="gramStart"/>
      <w:r>
        <w:rPr>
          <w:rFonts w:hint="eastAsia"/>
        </w:rPr>
        <w:t>有搭赠</w:t>
      </w:r>
      <w:proofErr w:type="gramEnd"/>
      <w:r>
        <w:rPr>
          <w:rFonts w:hint="eastAsia"/>
        </w:rPr>
        <w:t>选项</w:t>
      </w:r>
    </w:p>
    <w:p w:rsidR="00220449" w:rsidRDefault="00220449">
      <w:pPr>
        <w:rPr>
          <w:b/>
          <w:bCs/>
        </w:rPr>
      </w:pPr>
    </w:p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确认出货</w:t>
      </w:r>
    </w:p>
    <w:p w:rsidR="00220449" w:rsidRDefault="004336A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出货时如果是带有条形码的产品且归类为需要扫描核验出货的，可以通过扫描条形码自动核验商品是否是销售单中规定的商品。需要有个节目来展示是否每个商品的数量都核验通过。</w:t>
      </w:r>
    </w:p>
    <w:p w:rsidR="00220449" w:rsidRDefault="004336AB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如果最终出货数量与销售单不符，可</w:t>
      </w:r>
      <w:r>
        <w:rPr>
          <w:rFonts w:hint="eastAsia"/>
        </w:rPr>
        <w:t>对销售单进行二次编辑并记录编辑条目。</w:t>
      </w:r>
    </w:p>
    <w:p w:rsidR="00220449" w:rsidRDefault="004336A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打印实际出货单</w:t>
      </w:r>
      <w:r>
        <w:rPr>
          <w:rFonts w:hint="eastAsia"/>
        </w:rPr>
        <w:t>(</w:t>
      </w:r>
      <w:r>
        <w:rPr>
          <w:rFonts w:hint="eastAsia"/>
        </w:rPr>
        <w:t>包含金额</w:t>
      </w:r>
      <w:r>
        <w:rPr>
          <w:rFonts w:hint="eastAsia"/>
        </w:rPr>
        <w:t>)</w:t>
      </w:r>
      <w:r>
        <w:rPr>
          <w:rFonts w:hint="eastAsia"/>
        </w:rPr>
        <w:t>并根据实际数量重新更新库存数据。</w:t>
      </w:r>
    </w:p>
    <w:p w:rsidR="00220449" w:rsidRDefault="00220449">
      <w:pPr>
        <w:ind w:firstLine="420"/>
      </w:pPr>
    </w:p>
    <w:p w:rsidR="00220449" w:rsidRDefault="00220449"/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退货：</w:t>
      </w:r>
    </w:p>
    <w:p w:rsidR="00220449" w:rsidRDefault="004336AB">
      <w:r>
        <w:rPr>
          <w:rFonts w:hint="eastAsia"/>
        </w:rPr>
        <w:t>与出货流程类似，只是对象不一样。</w:t>
      </w:r>
    </w:p>
    <w:p w:rsidR="00220449" w:rsidRDefault="00220449"/>
    <w:p w:rsidR="00220449" w:rsidRDefault="004336AB">
      <w:pPr>
        <w:rPr>
          <w:b/>
          <w:bCs/>
        </w:rPr>
      </w:pPr>
      <w:r>
        <w:rPr>
          <w:rFonts w:hint="eastAsia"/>
          <w:b/>
          <w:bCs/>
        </w:rPr>
        <w:t>收款单：参考图片</w:t>
      </w:r>
    </w:p>
    <w:p w:rsidR="00220449" w:rsidRDefault="00220449"/>
    <w:p w:rsidR="00220449" w:rsidRDefault="00220449"/>
    <w:p w:rsidR="00220449" w:rsidRDefault="00220449"/>
    <w:p w:rsidR="00220449" w:rsidRDefault="00220449"/>
    <w:p w:rsidR="00220449" w:rsidRDefault="00220449"/>
    <w:p w:rsidR="00220449" w:rsidRDefault="00220449"/>
    <w:p w:rsidR="00220449" w:rsidRDefault="00220449">
      <w:pPr>
        <w:ind w:firstLine="420"/>
      </w:pPr>
    </w:p>
    <w:p w:rsidR="00220449" w:rsidRDefault="00220449"/>
    <w:sectPr w:rsidR="0022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4E294"/>
    <w:multiLevelType w:val="singleLevel"/>
    <w:tmpl w:val="5A34E294"/>
    <w:lvl w:ilvl="0">
      <w:start w:val="1"/>
      <w:numFmt w:val="chineseCounting"/>
      <w:suff w:val="nothing"/>
      <w:lvlText w:val="%1．"/>
      <w:lvlJc w:val="left"/>
    </w:lvl>
  </w:abstractNum>
  <w:abstractNum w:abstractNumId="1" w15:restartNumberingAfterBreak="0">
    <w:nsid w:val="5A34E2A9"/>
    <w:multiLevelType w:val="multilevel"/>
    <w:tmpl w:val="5A34E2A9"/>
    <w:lvl w:ilvl="0">
      <w:start w:val="1"/>
      <w:numFmt w:val="decimal"/>
      <w:lvlText w:val="%1."/>
      <w:lvlJc w:val="left"/>
      <w:pPr>
        <w:tabs>
          <w:tab w:val="left" w:pos="312"/>
        </w:tabs>
        <w:ind w:left="105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45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65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85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205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25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45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65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85" w:hanging="420"/>
      </w:pPr>
      <w:rPr>
        <w:rFonts w:hint="default"/>
      </w:rPr>
    </w:lvl>
  </w:abstractNum>
  <w:abstractNum w:abstractNumId="2" w15:restartNumberingAfterBreak="0">
    <w:nsid w:val="5A34E2D2"/>
    <w:multiLevelType w:val="singleLevel"/>
    <w:tmpl w:val="5A34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34F232"/>
    <w:multiLevelType w:val="singleLevel"/>
    <w:tmpl w:val="5A34F2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49"/>
    <w:rsid w:val="000B0FED"/>
    <w:rsid w:val="00220449"/>
    <w:rsid w:val="00371542"/>
    <w:rsid w:val="003F5F57"/>
    <w:rsid w:val="004336AB"/>
    <w:rsid w:val="004C714F"/>
    <w:rsid w:val="011C02A0"/>
    <w:rsid w:val="013159E1"/>
    <w:rsid w:val="0143450E"/>
    <w:rsid w:val="01510531"/>
    <w:rsid w:val="01B42DBC"/>
    <w:rsid w:val="0238436A"/>
    <w:rsid w:val="02525B43"/>
    <w:rsid w:val="027070F7"/>
    <w:rsid w:val="03BD6E17"/>
    <w:rsid w:val="03C6470B"/>
    <w:rsid w:val="03F560D1"/>
    <w:rsid w:val="04C557E6"/>
    <w:rsid w:val="05077329"/>
    <w:rsid w:val="051826A7"/>
    <w:rsid w:val="05544D1D"/>
    <w:rsid w:val="057A53F8"/>
    <w:rsid w:val="06AC7636"/>
    <w:rsid w:val="06B779C6"/>
    <w:rsid w:val="07023B65"/>
    <w:rsid w:val="07454808"/>
    <w:rsid w:val="079C4249"/>
    <w:rsid w:val="07A43B0D"/>
    <w:rsid w:val="08671402"/>
    <w:rsid w:val="090C613B"/>
    <w:rsid w:val="09D76F25"/>
    <w:rsid w:val="0A273BA6"/>
    <w:rsid w:val="0A642941"/>
    <w:rsid w:val="0A73509D"/>
    <w:rsid w:val="0ADD6FA8"/>
    <w:rsid w:val="0B6815A6"/>
    <w:rsid w:val="0B73552E"/>
    <w:rsid w:val="0BB374ED"/>
    <w:rsid w:val="0C1C36BE"/>
    <w:rsid w:val="0D3D2149"/>
    <w:rsid w:val="0D6D0C47"/>
    <w:rsid w:val="0D97420A"/>
    <w:rsid w:val="0DDF146A"/>
    <w:rsid w:val="0E121EEF"/>
    <w:rsid w:val="0E274D7C"/>
    <w:rsid w:val="0E4D0EAF"/>
    <w:rsid w:val="0E85313E"/>
    <w:rsid w:val="0EE81E1E"/>
    <w:rsid w:val="0EEF605E"/>
    <w:rsid w:val="0F447E10"/>
    <w:rsid w:val="0F931363"/>
    <w:rsid w:val="10027558"/>
    <w:rsid w:val="10056633"/>
    <w:rsid w:val="105654F8"/>
    <w:rsid w:val="10C94AAE"/>
    <w:rsid w:val="10F24B07"/>
    <w:rsid w:val="111D0A17"/>
    <w:rsid w:val="11656744"/>
    <w:rsid w:val="11B64794"/>
    <w:rsid w:val="12BD61DB"/>
    <w:rsid w:val="13B66052"/>
    <w:rsid w:val="13DF51E5"/>
    <w:rsid w:val="1496526D"/>
    <w:rsid w:val="15443E35"/>
    <w:rsid w:val="15C73A94"/>
    <w:rsid w:val="15E300E0"/>
    <w:rsid w:val="16026368"/>
    <w:rsid w:val="16D0608C"/>
    <w:rsid w:val="16F72C2F"/>
    <w:rsid w:val="171B463D"/>
    <w:rsid w:val="177E4710"/>
    <w:rsid w:val="17A943D5"/>
    <w:rsid w:val="181701E9"/>
    <w:rsid w:val="182B6B3C"/>
    <w:rsid w:val="18D41B42"/>
    <w:rsid w:val="18F80B82"/>
    <w:rsid w:val="192F00C3"/>
    <w:rsid w:val="19871BB0"/>
    <w:rsid w:val="19891E8E"/>
    <w:rsid w:val="19FA7D02"/>
    <w:rsid w:val="1A1669B5"/>
    <w:rsid w:val="1AAE645A"/>
    <w:rsid w:val="1B343D7F"/>
    <w:rsid w:val="1B387AEC"/>
    <w:rsid w:val="1B3E60A8"/>
    <w:rsid w:val="1C362CF0"/>
    <w:rsid w:val="1CD81453"/>
    <w:rsid w:val="1CEC3D37"/>
    <w:rsid w:val="1D0A5FD1"/>
    <w:rsid w:val="1D3209FF"/>
    <w:rsid w:val="1D443596"/>
    <w:rsid w:val="1D8D136A"/>
    <w:rsid w:val="1DD005E6"/>
    <w:rsid w:val="1ECB05A1"/>
    <w:rsid w:val="1ED4512F"/>
    <w:rsid w:val="1F0A11D2"/>
    <w:rsid w:val="1F4D08B9"/>
    <w:rsid w:val="1F5644EB"/>
    <w:rsid w:val="1F6779E9"/>
    <w:rsid w:val="1F686217"/>
    <w:rsid w:val="1F883D71"/>
    <w:rsid w:val="1FE225B6"/>
    <w:rsid w:val="1FF432DA"/>
    <w:rsid w:val="20AD267A"/>
    <w:rsid w:val="20BA0979"/>
    <w:rsid w:val="218173E9"/>
    <w:rsid w:val="21D36F06"/>
    <w:rsid w:val="22B90B8D"/>
    <w:rsid w:val="22C06EE4"/>
    <w:rsid w:val="235F6BBC"/>
    <w:rsid w:val="236D4259"/>
    <w:rsid w:val="23E421D3"/>
    <w:rsid w:val="25420557"/>
    <w:rsid w:val="25A42FFA"/>
    <w:rsid w:val="25C828E5"/>
    <w:rsid w:val="25FA0823"/>
    <w:rsid w:val="26805D02"/>
    <w:rsid w:val="270723E0"/>
    <w:rsid w:val="283F22FA"/>
    <w:rsid w:val="286B36A5"/>
    <w:rsid w:val="28875CC7"/>
    <w:rsid w:val="294D22F3"/>
    <w:rsid w:val="29626018"/>
    <w:rsid w:val="297E30DA"/>
    <w:rsid w:val="29872431"/>
    <w:rsid w:val="29877E27"/>
    <w:rsid w:val="2A324E23"/>
    <w:rsid w:val="2B145B84"/>
    <w:rsid w:val="2B2757E1"/>
    <w:rsid w:val="2B6404C8"/>
    <w:rsid w:val="2BC746B7"/>
    <w:rsid w:val="2C281A31"/>
    <w:rsid w:val="2C793D61"/>
    <w:rsid w:val="2CAA5FF9"/>
    <w:rsid w:val="2CC5769C"/>
    <w:rsid w:val="2E4D7473"/>
    <w:rsid w:val="2E8620B7"/>
    <w:rsid w:val="2EB82B3D"/>
    <w:rsid w:val="2ECB7C3C"/>
    <w:rsid w:val="2F033127"/>
    <w:rsid w:val="2FB30CC5"/>
    <w:rsid w:val="306A378B"/>
    <w:rsid w:val="30792BE7"/>
    <w:rsid w:val="30D63B0B"/>
    <w:rsid w:val="30DC1C7A"/>
    <w:rsid w:val="310A4CA1"/>
    <w:rsid w:val="311A1D75"/>
    <w:rsid w:val="312A4A23"/>
    <w:rsid w:val="31526702"/>
    <w:rsid w:val="31552DB3"/>
    <w:rsid w:val="319050C1"/>
    <w:rsid w:val="31944ABC"/>
    <w:rsid w:val="31E60C32"/>
    <w:rsid w:val="33163603"/>
    <w:rsid w:val="33A97386"/>
    <w:rsid w:val="33C360D1"/>
    <w:rsid w:val="34237F71"/>
    <w:rsid w:val="343F3716"/>
    <w:rsid w:val="34417C28"/>
    <w:rsid w:val="34AE7900"/>
    <w:rsid w:val="35066830"/>
    <w:rsid w:val="35157BEC"/>
    <w:rsid w:val="35614640"/>
    <w:rsid w:val="356F5A8C"/>
    <w:rsid w:val="35724947"/>
    <w:rsid w:val="360B1A40"/>
    <w:rsid w:val="37263A2B"/>
    <w:rsid w:val="37F1734E"/>
    <w:rsid w:val="38994B3C"/>
    <w:rsid w:val="38BB6BA5"/>
    <w:rsid w:val="39155149"/>
    <w:rsid w:val="39155AD5"/>
    <w:rsid w:val="395C1CBA"/>
    <w:rsid w:val="396F70F6"/>
    <w:rsid w:val="39843207"/>
    <w:rsid w:val="39913EA1"/>
    <w:rsid w:val="3B5225A0"/>
    <w:rsid w:val="3B6340F6"/>
    <w:rsid w:val="3BDF1130"/>
    <w:rsid w:val="3C620C53"/>
    <w:rsid w:val="3CCE4C1E"/>
    <w:rsid w:val="3D0B45E7"/>
    <w:rsid w:val="3D2C53F3"/>
    <w:rsid w:val="3DE645DE"/>
    <w:rsid w:val="3E4F1C54"/>
    <w:rsid w:val="3F181FB1"/>
    <w:rsid w:val="3F232510"/>
    <w:rsid w:val="3F4C0E62"/>
    <w:rsid w:val="3F9479DF"/>
    <w:rsid w:val="3FC71AFE"/>
    <w:rsid w:val="402E4FCA"/>
    <w:rsid w:val="40615E75"/>
    <w:rsid w:val="408D3502"/>
    <w:rsid w:val="40C46944"/>
    <w:rsid w:val="411C4D1F"/>
    <w:rsid w:val="41C11A34"/>
    <w:rsid w:val="42747F3B"/>
    <w:rsid w:val="43061A0E"/>
    <w:rsid w:val="44185FB8"/>
    <w:rsid w:val="4428219F"/>
    <w:rsid w:val="443A460B"/>
    <w:rsid w:val="44406A4D"/>
    <w:rsid w:val="44411379"/>
    <w:rsid w:val="44B35B01"/>
    <w:rsid w:val="451C6453"/>
    <w:rsid w:val="45BC641A"/>
    <w:rsid w:val="45D42BEA"/>
    <w:rsid w:val="45D64ADF"/>
    <w:rsid w:val="46C17D0A"/>
    <w:rsid w:val="46D40CF3"/>
    <w:rsid w:val="47AF0BAB"/>
    <w:rsid w:val="481F7A55"/>
    <w:rsid w:val="48A573F0"/>
    <w:rsid w:val="48ED5B84"/>
    <w:rsid w:val="49836583"/>
    <w:rsid w:val="4A1259EE"/>
    <w:rsid w:val="4A77732E"/>
    <w:rsid w:val="4A9B7093"/>
    <w:rsid w:val="4AA541D3"/>
    <w:rsid w:val="4AE02486"/>
    <w:rsid w:val="4AF61DAB"/>
    <w:rsid w:val="4B737A4D"/>
    <w:rsid w:val="4B7417B8"/>
    <w:rsid w:val="4C932998"/>
    <w:rsid w:val="4D3E2CF2"/>
    <w:rsid w:val="4D5802EE"/>
    <w:rsid w:val="4D7821DE"/>
    <w:rsid w:val="4DE3180E"/>
    <w:rsid w:val="4DF82911"/>
    <w:rsid w:val="4EBE3C60"/>
    <w:rsid w:val="4EE2600C"/>
    <w:rsid w:val="4F2C573B"/>
    <w:rsid w:val="4F45504C"/>
    <w:rsid w:val="5144117A"/>
    <w:rsid w:val="51CF36EB"/>
    <w:rsid w:val="51EE4839"/>
    <w:rsid w:val="521D4E63"/>
    <w:rsid w:val="52245B1A"/>
    <w:rsid w:val="5303310D"/>
    <w:rsid w:val="530C3B6A"/>
    <w:rsid w:val="5316096F"/>
    <w:rsid w:val="531649E9"/>
    <w:rsid w:val="532117B3"/>
    <w:rsid w:val="53AD7043"/>
    <w:rsid w:val="54167BDF"/>
    <w:rsid w:val="54713A9B"/>
    <w:rsid w:val="547753C6"/>
    <w:rsid w:val="54CE251C"/>
    <w:rsid w:val="55C20AAB"/>
    <w:rsid w:val="56325F76"/>
    <w:rsid w:val="571C53B3"/>
    <w:rsid w:val="57E35F92"/>
    <w:rsid w:val="57E975B8"/>
    <w:rsid w:val="58000315"/>
    <w:rsid w:val="58434C48"/>
    <w:rsid w:val="58555612"/>
    <w:rsid w:val="59633AB4"/>
    <w:rsid w:val="5A037CFA"/>
    <w:rsid w:val="5B021F36"/>
    <w:rsid w:val="5B212ABA"/>
    <w:rsid w:val="5BA129B2"/>
    <w:rsid w:val="5BBB7B69"/>
    <w:rsid w:val="5BC87582"/>
    <w:rsid w:val="5C0745B7"/>
    <w:rsid w:val="5C5F06BD"/>
    <w:rsid w:val="5C6B72A8"/>
    <w:rsid w:val="5CBF7AC8"/>
    <w:rsid w:val="5CF46221"/>
    <w:rsid w:val="5D1B3EA2"/>
    <w:rsid w:val="5D597C70"/>
    <w:rsid w:val="5D7005C8"/>
    <w:rsid w:val="5E0418A0"/>
    <w:rsid w:val="5E074AA9"/>
    <w:rsid w:val="5EE13A2B"/>
    <w:rsid w:val="5F8D0CDF"/>
    <w:rsid w:val="61A554CE"/>
    <w:rsid w:val="61AC2BF2"/>
    <w:rsid w:val="61E12910"/>
    <w:rsid w:val="61E54B4D"/>
    <w:rsid w:val="620A77B9"/>
    <w:rsid w:val="623E1DD4"/>
    <w:rsid w:val="62961A17"/>
    <w:rsid w:val="62F73908"/>
    <w:rsid w:val="635854D8"/>
    <w:rsid w:val="638C0E5D"/>
    <w:rsid w:val="64497B4A"/>
    <w:rsid w:val="64502ECE"/>
    <w:rsid w:val="646F615C"/>
    <w:rsid w:val="64711B6B"/>
    <w:rsid w:val="648C573E"/>
    <w:rsid w:val="656F2B23"/>
    <w:rsid w:val="65886A72"/>
    <w:rsid w:val="65F428AD"/>
    <w:rsid w:val="662E6FB6"/>
    <w:rsid w:val="666A1279"/>
    <w:rsid w:val="668201B9"/>
    <w:rsid w:val="668F5819"/>
    <w:rsid w:val="66C2282A"/>
    <w:rsid w:val="66EE1210"/>
    <w:rsid w:val="673D169C"/>
    <w:rsid w:val="67DD1576"/>
    <w:rsid w:val="67E71F22"/>
    <w:rsid w:val="68304092"/>
    <w:rsid w:val="68D54531"/>
    <w:rsid w:val="68DC6B1B"/>
    <w:rsid w:val="68EE6DBA"/>
    <w:rsid w:val="68F5215F"/>
    <w:rsid w:val="69C147D0"/>
    <w:rsid w:val="6A9B2FAF"/>
    <w:rsid w:val="6A9E1BC3"/>
    <w:rsid w:val="6AB9173F"/>
    <w:rsid w:val="6B692D15"/>
    <w:rsid w:val="6C747A46"/>
    <w:rsid w:val="6D6A6DA0"/>
    <w:rsid w:val="6E3B1697"/>
    <w:rsid w:val="6E4D207D"/>
    <w:rsid w:val="6ED518D1"/>
    <w:rsid w:val="6EDC6784"/>
    <w:rsid w:val="6EE74A91"/>
    <w:rsid w:val="6EE90240"/>
    <w:rsid w:val="6F414200"/>
    <w:rsid w:val="70486654"/>
    <w:rsid w:val="70F71007"/>
    <w:rsid w:val="71160DE7"/>
    <w:rsid w:val="712B4E3A"/>
    <w:rsid w:val="7135675A"/>
    <w:rsid w:val="721E0784"/>
    <w:rsid w:val="72334298"/>
    <w:rsid w:val="727C2C67"/>
    <w:rsid w:val="73C23EDB"/>
    <w:rsid w:val="747218DA"/>
    <w:rsid w:val="75A962A9"/>
    <w:rsid w:val="762E085F"/>
    <w:rsid w:val="770D51C6"/>
    <w:rsid w:val="775C3FAC"/>
    <w:rsid w:val="77A031ED"/>
    <w:rsid w:val="77A9469B"/>
    <w:rsid w:val="78E37746"/>
    <w:rsid w:val="78F050FA"/>
    <w:rsid w:val="798844F5"/>
    <w:rsid w:val="798C367C"/>
    <w:rsid w:val="798C52F0"/>
    <w:rsid w:val="7995255F"/>
    <w:rsid w:val="7A281A5D"/>
    <w:rsid w:val="7A34330E"/>
    <w:rsid w:val="7A525A14"/>
    <w:rsid w:val="7AC21AD3"/>
    <w:rsid w:val="7B212BF0"/>
    <w:rsid w:val="7B580A2F"/>
    <w:rsid w:val="7BEE14DB"/>
    <w:rsid w:val="7C0A4441"/>
    <w:rsid w:val="7C3F0DAE"/>
    <w:rsid w:val="7C8E7B55"/>
    <w:rsid w:val="7C8F102A"/>
    <w:rsid w:val="7D0E15BB"/>
    <w:rsid w:val="7E656E97"/>
    <w:rsid w:val="7E726BE2"/>
    <w:rsid w:val="7EAE551F"/>
    <w:rsid w:val="7EDC3DED"/>
    <w:rsid w:val="7F0C5DCB"/>
    <w:rsid w:val="7FD4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F33049-7068-447B-BAE5-485E27FD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zhangtao</cp:lastModifiedBy>
  <cp:revision>4</cp:revision>
  <dcterms:created xsi:type="dcterms:W3CDTF">2014-10-29T12:08:00Z</dcterms:created>
  <dcterms:modified xsi:type="dcterms:W3CDTF">2018-01-07T06:26:00Z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