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E09E9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>1. Asset Universe &amp; Feature Engineering</w:t>
      </w:r>
    </w:p>
    <w:p w14:paraId="1B7F104E" w14:textId="77777777" w:rsidR="007D636F" w:rsidRPr="007D636F" w:rsidRDefault="007D636F" w:rsidP="007D636F">
      <w:pPr>
        <w:numPr>
          <w:ilvl w:val="0"/>
          <w:numId w:val="47"/>
        </w:numPr>
        <w:rPr>
          <w:b/>
          <w:bCs/>
        </w:rPr>
      </w:pPr>
      <w:r w:rsidRPr="007D636F">
        <w:rPr>
          <w:b/>
          <w:bCs/>
        </w:rPr>
        <w:t xml:space="preserve">Select ~10–20 liquid crypto perpetual futures (e.g. BTC, ETH, SOL) from Binance, </w:t>
      </w:r>
      <w:proofErr w:type="spellStart"/>
      <w:r w:rsidRPr="007D636F">
        <w:rPr>
          <w:b/>
          <w:bCs/>
        </w:rPr>
        <w:t>Bybit</w:t>
      </w:r>
      <w:proofErr w:type="spellEnd"/>
      <w:r w:rsidRPr="007D636F">
        <w:rPr>
          <w:b/>
          <w:bCs/>
        </w:rPr>
        <w:t>, etc.</w:t>
      </w:r>
    </w:p>
    <w:p w14:paraId="74A13FF2" w14:textId="77777777" w:rsidR="007D636F" w:rsidRPr="007D636F" w:rsidRDefault="007D636F" w:rsidP="007D636F">
      <w:pPr>
        <w:numPr>
          <w:ilvl w:val="0"/>
          <w:numId w:val="47"/>
        </w:numPr>
        <w:rPr>
          <w:b/>
          <w:bCs/>
        </w:rPr>
      </w:pPr>
      <w:r w:rsidRPr="007D636F">
        <w:rPr>
          <w:b/>
          <w:bCs/>
        </w:rPr>
        <w:t>Extract and preprocess key features:</w:t>
      </w:r>
    </w:p>
    <w:p w14:paraId="691F2F48" w14:textId="77777777" w:rsidR="007D636F" w:rsidRPr="007D636F" w:rsidRDefault="007D636F" w:rsidP="007D636F">
      <w:pPr>
        <w:numPr>
          <w:ilvl w:val="1"/>
          <w:numId w:val="47"/>
        </w:numPr>
        <w:rPr>
          <w:b/>
          <w:bCs/>
        </w:rPr>
      </w:pPr>
      <w:r w:rsidRPr="007D636F">
        <w:rPr>
          <w:b/>
          <w:bCs/>
        </w:rPr>
        <w:t>Log returns</w:t>
      </w:r>
    </w:p>
    <w:p w14:paraId="6C65CD79" w14:textId="77777777" w:rsidR="007D636F" w:rsidRPr="007D636F" w:rsidRDefault="007D636F" w:rsidP="007D636F">
      <w:pPr>
        <w:numPr>
          <w:ilvl w:val="1"/>
          <w:numId w:val="47"/>
        </w:numPr>
        <w:rPr>
          <w:b/>
          <w:bCs/>
        </w:rPr>
      </w:pPr>
      <w:r w:rsidRPr="007D636F">
        <w:rPr>
          <w:b/>
          <w:bCs/>
        </w:rPr>
        <w:t>Volatility (price &amp; volume)</w:t>
      </w:r>
    </w:p>
    <w:p w14:paraId="18887F83" w14:textId="77777777" w:rsidR="007D636F" w:rsidRPr="007D636F" w:rsidRDefault="007D636F" w:rsidP="007D636F">
      <w:pPr>
        <w:numPr>
          <w:ilvl w:val="1"/>
          <w:numId w:val="47"/>
        </w:numPr>
        <w:rPr>
          <w:b/>
          <w:bCs/>
        </w:rPr>
      </w:pPr>
      <w:r w:rsidRPr="007D636F">
        <w:rPr>
          <w:b/>
          <w:bCs/>
        </w:rPr>
        <w:t>Half-life of mean reversion</w:t>
      </w:r>
    </w:p>
    <w:p w14:paraId="47909570" w14:textId="77777777" w:rsidR="007D636F" w:rsidRPr="007D636F" w:rsidRDefault="007D636F" w:rsidP="007D636F">
      <w:pPr>
        <w:numPr>
          <w:ilvl w:val="1"/>
          <w:numId w:val="47"/>
        </w:numPr>
        <w:rPr>
          <w:b/>
          <w:bCs/>
        </w:rPr>
      </w:pPr>
      <w:r w:rsidRPr="007D636F">
        <w:rPr>
          <w:b/>
          <w:bCs/>
        </w:rPr>
        <w:t>ADF stationarity</w:t>
      </w:r>
    </w:p>
    <w:p w14:paraId="10C1C328" w14:textId="77777777" w:rsidR="007D636F" w:rsidRPr="007D636F" w:rsidRDefault="007D636F" w:rsidP="007D636F">
      <w:pPr>
        <w:numPr>
          <w:ilvl w:val="1"/>
          <w:numId w:val="47"/>
        </w:numPr>
        <w:rPr>
          <w:b/>
          <w:bCs/>
        </w:rPr>
      </w:pPr>
      <w:r w:rsidRPr="007D636F">
        <w:rPr>
          <w:b/>
          <w:bCs/>
        </w:rPr>
        <w:t>GARCH(1,1) volatility persistence</w:t>
      </w:r>
    </w:p>
    <w:p w14:paraId="7468845C" w14:textId="77777777" w:rsidR="007D636F" w:rsidRPr="007D636F" w:rsidRDefault="007D636F" w:rsidP="007D636F">
      <w:pPr>
        <w:numPr>
          <w:ilvl w:val="1"/>
          <w:numId w:val="47"/>
        </w:numPr>
        <w:rPr>
          <w:b/>
          <w:bCs/>
        </w:rPr>
      </w:pPr>
      <w:r w:rsidRPr="007D636F">
        <w:rPr>
          <w:b/>
          <w:bCs/>
        </w:rPr>
        <w:t>Average hourly volume</w:t>
      </w:r>
    </w:p>
    <w:p w14:paraId="68AAAB6A" w14:textId="77777777" w:rsidR="007D636F" w:rsidRPr="007D636F" w:rsidRDefault="007D636F" w:rsidP="007D636F">
      <w:pPr>
        <w:numPr>
          <w:ilvl w:val="1"/>
          <w:numId w:val="47"/>
        </w:numPr>
        <w:rPr>
          <w:b/>
          <w:bCs/>
        </w:rPr>
      </w:pPr>
      <w:r w:rsidRPr="007D636F">
        <w:rPr>
          <w:b/>
          <w:bCs/>
        </w:rPr>
        <w:t>Funding rate + funding volatility</w:t>
      </w:r>
    </w:p>
    <w:p w14:paraId="767EF438" w14:textId="0D26C2C6" w:rsidR="007D636F" w:rsidRPr="007D636F" w:rsidRDefault="007D636F" w:rsidP="007D636F">
      <w:pPr>
        <w:rPr>
          <w:b/>
          <w:bCs/>
        </w:rPr>
      </w:pPr>
    </w:p>
    <w:p w14:paraId="7F6C0C10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>2. PCA + Cluster Construction</w:t>
      </w:r>
    </w:p>
    <w:p w14:paraId="6F17CE9A" w14:textId="77777777" w:rsidR="007D636F" w:rsidRPr="007D636F" w:rsidRDefault="007D636F" w:rsidP="007D636F">
      <w:pPr>
        <w:numPr>
          <w:ilvl w:val="0"/>
          <w:numId w:val="48"/>
        </w:numPr>
        <w:rPr>
          <w:b/>
          <w:bCs/>
        </w:rPr>
      </w:pPr>
      <w:r w:rsidRPr="007D636F">
        <w:rPr>
          <w:b/>
          <w:bCs/>
        </w:rPr>
        <w:t>Apply PCA to reduce dimensionality of feature vectors.</w:t>
      </w:r>
    </w:p>
    <w:p w14:paraId="7F5DCF78" w14:textId="77777777" w:rsidR="007D636F" w:rsidRPr="007D636F" w:rsidRDefault="007D636F" w:rsidP="007D636F">
      <w:pPr>
        <w:numPr>
          <w:ilvl w:val="0"/>
          <w:numId w:val="48"/>
        </w:numPr>
        <w:rPr>
          <w:b/>
          <w:bCs/>
        </w:rPr>
      </w:pPr>
      <w:r w:rsidRPr="007D636F">
        <w:rPr>
          <w:b/>
          <w:bCs/>
        </w:rPr>
        <w:t>Use K-Means clustering (monthly) to group coins by co-movement.</w:t>
      </w:r>
    </w:p>
    <w:p w14:paraId="4CED3397" w14:textId="77777777" w:rsidR="007D636F" w:rsidRPr="007D636F" w:rsidRDefault="007D636F" w:rsidP="007D636F">
      <w:pPr>
        <w:numPr>
          <w:ilvl w:val="0"/>
          <w:numId w:val="48"/>
        </w:numPr>
        <w:rPr>
          <w:b/>
          <w:bCs/>
        </w:rPr>
      </w:pPr>
      <w:r w:rsidRPr="007D636F">
        <w:rPr>
          <w:b/>
          <w:bCs/>
        </w:rPr>
        <w:t>Output: K groups (baskets) with statistically similar behaviour.</w:t>
      </w:r>
    </w:p>
    <w:p w14:paraId="42E11194" w14:textId="11588D05" w:rsidR="007D636F" w:rsidRPr="007D636F" w:rsidRDefault="007D636F" w:rsidP="007D636F">
      <w:pPr>
        <w:rPr>
          <w:b/>
          <w:bCs/>
        </w:rPr>
      </w:pPr>
    </w:p>
    <w:p w14:paraId="4F6C3FEB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>3. Pair Filtering &amp; Pre-Trade Constraints</w:t>
      </w:r>
    </w:p>
    <w:p w14:paraId="06DCFC75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>Apply filters to pairs within each cluster:</w:t>
      </w:r>
    </w:p>
    <w:p w14:paraId="66CDBF10" w14:textId="77777777" w:rsidR="007D636F" w:rsidRPr="007D636F" w:rsidRDefault="007D636F" w:rsidP="007D636F">
      <w:pPr>
        <w:numPr>
          <w:ilvl w:val="0"/>
          <w:numId w:val="49"/>
        </w:numPr>
        <w:rPr>
          <w:b/>
          <w:bCs/>
        </w:rPr>
      </w:pPr>
      <w:r w:rsidRPr="007D636F">
        <w:rPr>
          <w:b/>
          <w:bCs/>
        </w:rPr>
        <w:t>ADF p-value &lt; 0.05</w:t>
      </w:r>
    </w:p>
    <w:p w14:paraId="7E27A93E" w14:textId="77777777" w:rsidR="007D636F" w:rsidRPr="007D636F" w:rsidRDefault="007D636F" w:rsidP="007D636F">
      <w:pPr>
        <w:numPr>
          <w:ilvl w:val="0"/>
          <w:numId w:val="49"/>
        </w:numPr>
        <w:rPr>
          <w:b/>
          <w:bCs/>
        </w:rPr>
      </w:pPr>
      <w:r w:rsidRPr="007D636F">
        <w:rPr>
          <w:b/>
          <w:bCs/>
        </w:rPr>
        <w:t>Spread half-life &lt; 12 hrs</w:t>
      </w:r>
    </w:p>
    <w:p w14:paraId="5294A6F5" w14:textId="77777777" w:rsidR="007D636F" w:rsidRPr="007D636F" w:rsidRDefault="007D636F" w:rsidP="007D636F">
      <w:pPr>
        <w:numPr>
          <w:ilvl w:val="0"/>
          <w:numId w:val="49"/>
        </w:numPr>
        <w:rPr>
          <w:b/>
          <w:bCs/>
        </w:rPr>
      </w:pPr>
      <w:r w:rsidRPr="007D636F">
        <w:rPr>
          <w:b/>
          <w:bCs/>
        </w:rPr>
        <w:t>GARCH(1,1): α + β &lt; 0.9</w:t>
      </w:r>
    </w:p>
    <w:p w14:paraId="2BD5F386" w14:textId="77777777" w:rsidR="007D636F" w:rsidRPr="007D636F" w:rsidRDefault="007D636F" w:rsidP="007D636F">
      <w:pPr>
        <w:numPr>
          <w:ilvl w:val="0"/>
          <w:numId w:val="49"/>
        </w:numPr>
        <w:rPr>
          <w:b/>
          <w:bCs/>
        </w:rPr>
      </w:pPr>
      <w:r w:rsidRPr="007D636F">
        <w:rPr>
          <w:b/>
          <w:bCs/>
        </w:rPr>
        <w:t>Avg. hourly volume &gt; $1M</w:t>
      </w:r>
    </w:p>
    <w:p w14:paraId="0558264B" w14:textId="5DDE0975" w:rsidR="007D636F" w:rsidRDefault="007D636F" w:rsidP="007D636F">
      <w:pPr>
        <w:numPr>
          <w:ilvl w:val="0"/>
          <w:numId w:val="49"/>
        </w:numPr>
        <w:rPr>
          <w:b/>
          <w:bCs/>
        </w:rPr>
      </w:pPr>
      <w:r w:rsidRPr="007D636F">
        <w:rPr>
          <w:b/>
          <w:bCs/>
        </w:rPr>
        <w:t>Remove funding/volatility outliers</w:t>
      </w:r>
    </w:p>
    <w:p w14:paraId="4FAF40DF" w14:textId="77777777" w:rsidR="007D636F" w:rsidRPr="007D636F" w:rsidRDefault="007D636F" w:rsidP="007D636F">
      <w:pPr>
        <w:ind w:left="720"/>
        <w:rPr>
          <w:b/>
          <w:bCs/>
        </w:rPr>
      </w:pPr>
    </w:p>
    <w:p w14:paraId="21C1CDC9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>4. Rolling Cointegration &amp; Whitelisting</w:t>
      </w:r>
    </w:p>
    <w:p w14:paraId="230056E3" w14:textId="77777777" w:rsidR="007D636F" w:rsidRPr="007D636F" w:rsidRDefault="007D636F" w:rsidP="007D636F">
      <w:pPr>
        <w:numPr>
          <w:ilvl w:val="0"/>
          <w:numId w:val="50"/>
        </w:numPr>
        <w:rPr>
          <w:b/>
          <w:bCs/>
        </w:rPr>
      </w:pPr>
      <w:r w:rsidRPr="007D636F">
        <w:rPr>
          <w:b/>
          <w:bCs/>
        </w:rPr>
        <w:t>Use rolling window (30–60 days) to test:</w:t>
      </w:r>
    </w:p>
    <w:p w14:paraId="5F120526" w14:textId="77777777" w:rsidR="007D636F" w:rsidRPr="007D636F" w:rsidRDefault="007D636F" w:rsidP="007D636F">
      <w:pPr>
        <w:numPr>
          <w:ilvl w:val="1"/>
          <w:numId w:val="50"/>
        </w:numPr>
        <w:rPr>
          <w:b/>
          <w:bCs/>
        </w:rPr>
      </w:pPr>
      <w:r w:rsidRPr="007D636F">
        <w:rPr>
          <w:b/>
          <w:bCs/>
        </w:rPr>
        <w:t>Engle-Granger or Johansen cointegration</w:t>
      </w:r>
    </w:p>
    <w:p w14:paraId="63268BE6" w14:textId="726AB2B6" w:rsidR="007D636F" w:rsidRDefault="007D636F" w:rsidP="007D636F">
      <w:pPr>
        <w:numPr>
          <w:ilvl w:val="0"/>
          <w:numId w:val="50"/>
        </w:numPr>
        <w:rPr>
          <w:b/>
          <w:bCs/>
        </w:rPr>
      </w:pPr>
      <w:r w:rsidRPr="007D636F">
        <w:rPr>
          <w:b/>
          <w:bCs/>
        </w:rPr>
        <w:t>Whitelist pairs that remain cointegrated ≥ 70% of the time.</w:t>
      </w:r>
    </w:p>
    <w:p w14:paraId="5BC451BE" w14:textId="77777777" w:rsidR="007D636F" w:rsidRDefault="007D636F" w:rsidP="007D636F">
      <w:pPr>
        <w:rPr>
          <w:b/>
          <w:bCs/>
        </w:rPr>
      </w:pPr>
    </w:p>
    <w:p w14:paraId="092D745E" w14:textId="77777777" w:rsidR="007D636F" w:rsidRPr="007D636F" w:rsidRDefault="007D636F" w:rsidP="007D636F">
      <w:pPr>
        <w:rPr>
          <w:b/>
          <w:bCs/>
        </w:rPr>
      </w:pPr>
    </w:p>
    <w:p w14:paraId="58D1EA78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lastRenderedPageBreak/>
        <w:t>5. Spread Construction &amp; Signal Logic</w:t>
      </w:r>
    </w:p>
    <w:p w14:paraId="081CD75D" w14:textId="77777777" w:rsidR="007D636F" w:rsidRDefault="007D636F" w:rsidP="007D636F">
      <w:pPr>
        <w:numPr>
          <w:ilvl w:val="0"/>
          <w:numId w:val="51"/>
        </w:numPr>
        <w:rPr>
          <w:b/>
          <w:bCs/>
        </w:rPr>
      </w:pPr>
      <w:r w:rsidRPr="007D636F">
        <w:rPr>
          <w:b/>
          <w:bCs/>
        </w:rPr>
        <w:t>Construct log spread:</w:t>
      </w:r>
    </w:p>
    <w:p w14:paraId="57392199" w14:textId="45CAC7F1" w:rsidR="007D636F" w:rsidRPr="007D636F" w:rsidRDefault="007D636F" w:rsidP="007D636F">
      <w:pPr>
        <w:ind w:left="72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"/>
            </m:rPr>
            <w:rPr>
              <w:rFonts w:ascii="Cambria Math" w:hAnsi="Cambria Math"/>
            </w:rPr>
            <m:t>β</m:t>
          </m:r>
          <m:r>
            <m:rPr>
              <m:sty m:val="bi"/>
            </m:rPr>
            <w:rPr>
              <w:rFonts w:ascii="Cambria Math" w:hAnsi="Cambria Math"/>
            </w:rPr>
            <m:t>  log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</m:oMath>
      </m:oMathPara>
    </w:p>
    <w:p w14:paraId="78113C22" w14:textId="39E76D92" w:rsidR="007D636F" w:rsidRPr="007D636F" w:rsidRDefault="007D636F" w:rsidP="007D636F">
      <w:pPr>
        <w:ind w:left="720"/>
        <w:rPr>
          <w:rFonts w:eastAsiaTheme="minorEastAsia"/>
          <w:b/>
          <w:bCs/>
        </w:rPr>
      </w:pPr>
      <w:r w:rsidRPr="007D636F">
        <w:rPr>
          <w:b/>
          <w:bCs/>
        </w:rPr>
        <w:t>Compute rolling z-score:</w:t>
      </w:r>
    </w:p>
    <w:p w14:paraId="1FE77372" w14:textId="67C6EE5D" w:rsidR="007D636F" w:rsidRPr="007D636F" w:rsidRDefault="007D636F" w:rsidP="007D636F">
      <w:pPr>
        <w:ind w:left="720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den>
          </m:f>
        </m:oMath>
      </m:oMathPara>
    </w:p>
    <w:p w14:paraId="42F846B8" w14:textId="77777777" w:rsidR="007D636F" w:rsidRPr="007D636F" w:rsidRDefault="007D636F" w:rsidP="007D636F">
      <w:pPr>
        <w:ind w:left="720"/>
        <w:rPr>
          <w:rFonts w:eastAsiaTheme="minorEastAsia"/>
          <w:b/>
          <w:bCs/>
        </w:rPr>
      </w:pPr>
    </w:p>
    <w:p w14:paraId="614D0206" w14:textId="79E32425" w:rsidR="007D636F" w:rsidRPr="007D636F" w:rsidRDefault="007D636F" w:rsidP="007D636F">
      <w:pPr>
        <w:numPr>
          <w:ilvl w:val="0"/>
          <w:numId w:val="51"/>
        </w:numPr>
        <w:rPr>
          <w:b/>
          <w:bCs/>
        </w:rPr>
      </w:pPr>
      <w:r w:rsidRPr="007D636F">
        <w:rPr>
          <w:b/>
          <w:bCs/>
        </w:rPr>
        <w:t>Signal Rules:</w:t>
      </w:r>
    </w:p>
    <w:p w14:paraId="625387BB" w14:textId="77777777" w:rsidR="007D636F" w:rsidRPr="007D636F" w:rsidRDefault="007D636F" w:rsidP="007D636F">
      <w:pPr>
        <w:numPr>
          <w:ilvl w:val="1"/>
          <w:numId w:val="51"/>
        </w:numPr>
        <w:rPr>
          <w:b/>
          <w:bCs/>
        </w:rPr>
      </w:pPr>
      <w:r w:rsidRPr="007D636F">
        <w:rPr>
          <w:b/>
          <w:bCs/>
        </w:rPr>
        <w:t>Enter: |Z| &gt; 1.5</w:t>
      </w:r>
    </w:p>
    <w:p w14:paraId="398AEBD3" w14:textId="77777777" w:rsidR="007D636F" w:rsidRPr="007D636F" w:rsidRDefault="007D636F" w:rsidP="007D636F">
      <w:pPr>
        <w:numPr>
          <w:ilvl w:val="1"/>
          <w:numId w:val="51"/>
        </w:numPr>
        <w:rPr>
          <w:b/>
          <w:bCs/>
        </w:rPr>
      </w:pPr>
      <w:r w:rsidRPr="007D636F">
        <w:rPr>
          <w:b/>
          <w:bCs/>
        </w:rPr>
        <w:t>Exit: Z ≈ 0 or holding time &gt; 48 bars</w:t>
      </w:r>
    </w:p>
    <w:p w14:paraId="22CEDACE" w14:textId="10A855FD" w:rsidR="007D636F" w:rsidRPr="007D636F" w:rsidRDefault="007D636F" w:rsidP="007D636F">
      <w:pPr>
        <w:numPr>
          <w:ilvl w:val="1"/>
          <w:numId w:val="51"/>
        </w:numPr>
        <w:rPr>
          <w:b/>
          <w:bCs/>
        </w:rPr>
      </w:pPr>
      <w:r w:rsidRPr="007D636F">
        <w:rPr>
          <w:b/>
          <w:bCs/>
        </w:rPr>
        <w:t>Stop-loss: |Z| &gt; 2.5 or inverse volatility breach</w:t>
      </w:r>
    </w:p>
    <w:p w14:paraId="74ACE44E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>6. Regime Detection &amp; Adaptive Filtering</w:t>
      </w:r>
    </w:p>
    <w:p w14:paraId="27BF6B84" w14:textId="77777777" w:rsidR="007D636F" w:rsidRPr="007D636F" w:rsidRDefault="007D636F" w:rsidP="007D636F">
      <w:pPr>
        <w:numPr>
          <w:ilvl w:val="0"/>
          <w:numId w:val="52"/>
        </w:numPr>
        <w:rPr>
          <w:b/>
          <w:bCs/>
        </w:rPr>
      </w:pPr>
      <w:r w:rsidRPr="007D636F">
        <w:rPr>
          <w:b/>
          <w:bCs/>
        </w:rPr>
        <w:t>Volatility Regime Detection:</w:t>
      </w:r>
    </w:p>
    <w:p w14:paraId="758C5F12" w14:textId="77777777" w:rsidR="007D636F" w:rsidRPr="007D636F" w:rsidRDefault="007D636F" w:rsidP="007D636F">
      <w:pPr>
        <w:numPr>
          <w:ilvl w:val="1"/>
          <w:numId w:val="52"/>
        </w:numPr>
        <w:rPr>
          <w:b/>
          <w:bCs/>
        </w:rPr>
      </w:pPr>
      <w:r w:rsidRPr="007D636F">
        <w:rPr>
          <w:b/>
          <w:bCs/>
        </w:rPr>
        <w:t>Compute rolling volatility percentiles</w:t>
      </w:r>
    </w:p>
    <w:p w14:paraId="2528379E" w14:textId="77777777" w:rsidR="007D636F" w:rsidRPr="007D636F" w:rsidRDefault="007D636F" w:rsidP="007D636F">
      <w:pPr>
        <w:numPr>
          <w:ilvl w:val="1"/>
          <w:numId w:val="52"/>
        </w:numPr>
        <w:rPr>
          <w:b/>
          <w:bCs/>
        </w:rPr>
      </w:pPr>
      <w:r w:rsidRPr="007D636F">
        <w:rPr>
          <w:b/>
          <w:bCs/>
        </w:rPr>
        <w:t>Detect high-volatility regimes (e.g. top 1%)</w:t>
      </w:r>
    </w:p>
    <w:p w14:paraId="12EA6877" w14:textId="77777777" w:rsidR="007D636F" w:rsidRPr="007D636F" w:rsidRDefault="007D636F" w:rsidP="007D636F">
      <w:pPr>
        <w:numPr>
          <w:ilvl w:val="1"/>
          <w:numId w:val="52"/>
        </w:numPr>
        <w:rPr>
          <w:b/>
          <w:bCs/>
        </w:rPr>
      </w:pPr>
      <w:r w:rsidRPr="007D636F">
        <w:rPr>
          <w:b/>
          <w:bCs/>
        </w:rPr>
        <w:t>Optionally use HMMs for classification</w:t>
      </w:r>
    </w:p>
    <w:p w14:paraId="45B65C52" w14:textId="77777777" w:rsidR="007D636F" w:rsidRPr="007D636F" w:rsidRDefault="007D636F" w:rsidP="007D636F">
      <w:pPr>
        <w:numPr>
          <w:ilvl w:val="0"/>
          <w:numId w:val="52"/>
        </w:numPr>
        <w:rPr>
          <w:b/>
          <w:bCs/>
        </w:rPr>
      </w:pPr>
      <w:r w:rsidRPr="007D636F">
        <w:rPr>
          <w:b/>
          <w:bCs/>
        </w:rPr>
        <w:t>Spread Stability Monitoring:</w:t>
      </w:r>
    </w:p>
    <w:p w14:paraId="00008D62" w14:textId="77777777" w:rsidR="007D636F" w:rsidRPr="007D636F" w:rsidRDefault="007D636F" w:rsidP="007D636F">
      <w:pPr>
        <w:numPr>
          <w:ilvl w:val="1"/>
          <w:numId w:val="52"/>
        </w:numPr>
        <w:rPr>
          <w:b/>
          <w:bCs/>
        </w:rPr>
      </w:pPr>
      <w:r w:rsidRPr="007D636F">
        <w:rPr>
          <w:b/>
          <w:bCs/>
        </w:rPr>
        <w:t>Re-check mean and std of z-score over rolling windows</w:t>
      </w:r>
    </w:p>
    <w:p w14:paraId="303CA90B" w14:textId="77777777" w:rsidR="007D636F" w:rsidRPr="007D636F" w:rsidRDefault="007D636F" w:rsidP="007D636F">
      <w:pPr>
        <w:numPr>
          <w:ilvl w:val="1"/>
          <w:numId w:val="52"/>
        </w:numPr>
        <w:rPr>
          <w:b/>
          <w:bCs/>
        </w:rPr>
      </w:pPr>
      <w:r w:rsidRPr="007D636F">
        <w:rPr>
          <w:b/>
          <w:bCs/>
        </w:rPr>
        <w:t>Flag shifts &gt; 2σ as regime changes</w:t>
      </w:r>
    </w:p>
    <w:p w14:paraId="222DC691" w14:textId="77777777" w:rsidR="007D636F" w:rsidRPr="007D636F" w:rsidRDefault="007D636F" w:rsidP="007D636F">
      <w:pPr>
        <w:numPr>
          <w:ilvl w:val="0"/>
          <w:numId w:val="52"/>
        </w:numPr>
        <w:rPr>
          <w:b/>
          <w:bCs/>
        </w:rPr>
      </w:pPr>
      <w:r w:rsidRPr="007D636F">
        <w:rPr>
          <w:b/>
          <w:bCs/>
        </w:rPr>
        <w:t>Cointegration Re-Validation:</w:t>
      </w:r>
    </w:p>
    <w:p w14:paraId="51277973" w14:textId="77777777" w:rsidR="007D636F" w:rsidRPr="007D636F" w:rsidRDefault="007D636F" w:rsidP="007D636F">
      <w:pPr>
        <w:numPr>
          <w:ilvl w:val="1"/>
          <w:numId w:val="52"/>
        </w:numPr>
        <w:rPr>
          <w:b/>
          <w:bCs/>
        </w:rPr>
      </w:pPr>
      <w:r w:rsidRPr="007D636F">
        <w:rPr>
          <w:b/>
          <w:bCs/>
        </w:rPr>
        <w:t>Remove pairs with degraded cointegration</w:t>
      </w:r>
    </w:p>
    <w:p w14:paraId="726B0345" w14:textId="77777777" w:rsidR="007D636F" w:rsidRPr="007D636F" w:rsidRDefault="007D636F" w:rsidP="007D636F">
      <w:pPr>
        <w:numPr>
          <w:ilvl w:val="0"/>
          <w:numId w:val="52"/>
        </w:numPr>
        <w:rPr>
          <w:b/>
          <w:bCs/>
        </w:rPr>
      </w:pPr>
      <w:r w:rsidRPr="007D636F">
        <w:rPr>
          <w:b/>
          <w:bCs/>
        </w:rPr>
        <w:t>Suspend Trading During Extremes:</w:t>
      </w:r>
    </w:p>
    <w:p w14:paraId="0E696DBF" w14:textId="77777777" w:rsidR="007D636F" w:rsidRPr="007D636F" w:rsidRDefault="007D636F" w:rsidP="007D636F">
      <w:pPr>
        <w:numPr>
          <w:ilvl w:val="1"/>
          <w:numId w:val="52"/>
        </w:numPr>
        <w:rPr>
          <w:b/>
          <w:bCs/>
        </w:rPr>
      </w:pPr>
      <w:r w:rsidRPr="007D636F">
        <w:rPr>
          <w:b/>
          <w:bCs/>
        </w:rPr>
        <w:t>Stop entry if regime unstable or spreads widen sharply</w:t>
      </w:r>
    </w:p>
    <w:p w14:paraId="17932CD1" w14:textId="196ABFA4" w:rsidR="007D636F" w:rsidRPr="007D636F" w:rsidRDefault="007D636F" w:rsidP="007D636F">
      <w:pPr>
        <w:numPr>
          <w:ilvl w:val="1"/>
          <w:numId w:val="52"/>
        </w:numPr>
        <w:rPr>
          <w:b/>
          <w:bCs/>
        </w:rPr>
      </w:pPr>
      <w:r w:rsidRPr="007D636F">
        <w:rPr>
          <w:b/>
          <w:bCs/>
        </w:rPr>
        <w:t>Pause trading around news/funding events</w:t>
      </w:r>
    </w:p>
    <w:p w14:paraId="042B19AF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>7. Risk Management &amp; Position Sizing</w:t>
      </w:r>
    </w:p>
    <w:p w14:paraId="0484F431" w14:textId="77777777" w:rsidR="007D636F" w:rsidRDefault="007D636F" w:rsidP="007D636F">
      <w:pPr>
        <w:numPr>
          <w:ilvl w:val="0"/>
          <w:numId w:val="53"/>
        </w:numPr>
        <w:rPr>
          <w:b/>
          <w:bCs/>
        </w:rPr>
      </w:pPr>
      <w:r w:rsidRPr="007D636F">
        <w:rPr>
          <w:b/>
          <w:bCs/>
        </w:rPr>
        <w:t xml:space="preserve">Size </w:t>
      </w:r>
      <w:r w:rsidRPr="007D636F">
        <w:rPr>
          <w:rFonts w:ascii="Cambria Math" w:hAnsi="Cambria Math" w:cs="Cambria Math"/>
          <w:b/>
          <w:bCs/>
        </w:rPr>
        <w:t>∝</w:t>
      </w:r>
      <w:r w:rsidRPr="007D636F">
        <w:rPr>
          <w:b/>
          <w:bCs/>
        </w:rPr>
        <w:t xml:space="preserve"> inverse spread volatility:</w:t>
      </w:r>
    </w:p>
    <w:p w14:paraId="198B3A49" w14:textId="1E5F3395" w:rsidR="007D636F" w:rsidRPr="007D636F" w:rsidRDefault="007D636F" w:rsidP="007D636F">
      <w:pPr>
        <w:ind w:left="720"/>
        <w:rPr>
          <w:rFonts w:eastAsiaTheme="minorEastAsia"/>
          <w:b/>
          <w:bCs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b/>
              <w:bCs/>
            </w:rPr>
            <m:t>Size</m:t>
          </m:r>
          <m:r>
            <m:rPr>
              <m:sty m:val="b"/>
            </m:rPr>
            <w:rPr>
              <w:rFonts w:ascii="Cambria Math" w:eastAsiaTheme="minorEastAsia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b/>
                      <w:bCs/>
                    </w:rPr>
                    <m:t>spread, rolling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en>
          </m:f>
        </m:oMath>
      </m:oMathPara>
    </w:p>
    <w:p w14:paraId="2C973C4F" w14:textId="77777777" w:rsidR="007D636F" w:rsidRPr="007D636F" w:rsidRDefault="007D636F" w:rsidP="007D636F">
      <w:pPr>
        <w:numPr>
          <w:ilvl w:val="0"/>
          <w:numId w:val="53"/>
        </w:numPr>
        <w:rPr>
          <w:b/>
          <w:bCs/>
        </w:rPr>
      </w:pPr>
      <w:r w:rsidRPr="007D636F">
        <w:rPr>
          <w:b/>
          <w:bCs/>
        </w:rPr>
        <w:t>Optional caps:</w:t>
      </w:r>
    </w:p>
    <w:p w14:paraId="40F17858" w14:textId="77777777" w:rsidR="007D636F" w:rsidRPr="007D636F" w:rsidRDefault="007D636F" w:rsidP="007D636F">
      <w:pPr>
        <w:numPr>
          <w:ilvl w:val="1"/>
          <w:numId w:val="53"/>
        </w:numPr>
        <w:rPr>
          <w:b/>
          <w:bCs/>
        </w:rPr>
      </w:pPr>
      <w:r w:rsidRPr="007D636F">
        <w:rPr>
          <w:b/>
          <w:bCs/>
        </w:rPr>
        <w:t>Exposure &lt; 5% of avg. 1h volume</w:t>
      </w:r>
    </w:p>
    <w:p w14:paraId="0AA2930D" w14:textId="77777777" w:rsidR="007D636F" w:rsidRPr="007D636F" w:rsidRDefault="007D636F" w:rsidP="007D636F">
      <w:pPr>
        <w:numPr>
          <w:ilvl w:val="1"/>
          <w:numId w:val="53"/>
        </w:numPr>
        <w:rPr>
          <w:b/>
          <w:bCs/>
        </w:rPr>
      </w:pPr>
      <w:r w:rsidRPr="007D636F">
        <w:rPr>
          <w:b/>
          <w:bCs/>
        </w:rPr>
        <w:t>Avoid trading ±2 min around funding</w:t>
      </w:r>
    </w:p>
    <w:p w14:paraId="293CEEF1" w14:textId="22ECEB00" w:rsidR="007D636F" w:rsidRDefault="007D636F" w:rsidP="007D636F">
      <w:pPr>
        <w:numPr>
          <w:ilvl w:val="1"/>
          <w:numId w:val="53"/>
        </w:numPr>
        <w:rPr>
          <w:b/>
          <w:bCs/>
        </w:rPr>
      </w:pPr>
      <w:r w:rsidRPr="007D636F">
        <w:rPr>
          <w:b/>
          <w:bCs/>
        </w:rPr>
        <w:t>Suspend in &gt;99th percentile volatility</w:t>
      </w:r>
    </w:p>
    <w:p w14:paraId="456C8775" w14:textId="77777777" w:rsidR="007D636F" w:rsidRPr="007D636F" w:rsidRDefault="007D636F" w:rsidP="007D636F">
      <w:pPr>
        <w:ind w:left="1440"/>
        <w:rPr>
          <w:b/>
          <w:bCs/>
        </w:rPr>
      </w:pPr>
    </w:p>
    <w:p w14:paraId="21A764B3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 xml:space="preserve">8. </w:t>
      </w:r>
      <w:proofErr w:type="spellStart"/>
      <w:r w:rsidRPr="007D636F">
        <w:rPr>
          <w:b/>
          <w:bCs/>
        </w:rPr>
        <w:t>Backtesting</w:t>
      </w:r>
      <w:proofErr w:type="spellEnd"/>
      <w:r w:rsidRPr="007D636F">
        <w:rPr>
          <w:b/>
          <w:bCs/>
        </w:rPr>
        <w:t xml:space="preserve"> &amp; Evaluation</w:t>
      </w:r>
    </w:p>
    <w:p w14:paraId="2DCEF601" w14:textId="77777777" w:rsidR="007D636F" w:rsidRPr="007D636F" w:rsidRDefault="007D636F" w:rsidP="007D636F">
      <w:pPr>
        <w:numPr>
          <w:ilvl w:val="0"/>
          <w:numId w:val="54"/>
        </w:numPr>
        <w:rPr>
          <w:b/>
          <w:bCs/>
        </w:rPr>
      </w:pPr>
      <w:r w:rsidRPr="007D636F">
        <w:rPr>
          <w:b/>
          <w:bCs/>
        </w:rPr>
        <w:t xml:space="preserve">Historical 1-min/tick </w:t>
      </w:r>
      <w:proofErr w:type="spellStart"/>
      <w:r w:rsidRPr="007D636F">
        <w:rPr>
          <w:b/>
          <w:bCs/>
        </w:rPr>
        <w:t>backtest</w:t>
      </w:r>
      <w:proofErr w:type="spellEnd"/>
    </w:p>
    <w:p w14:paraId="77C04912" w14:textId="77777777" w:rsidR="007D636F" w:rsidRPr="007D636F" w:rsidRDefault="007D636F" w:rsidP="007D636F">
      <w:pPr>
        <w:numPr>
          <w:ilvl w:val="0"/>
          <w:numId w:val="54"/>
        </w:numPr>
        <w:rPr>
          <w:b/>
          <w:bCs/>
        </w:rPr>
      </w:pPr>
      <w:r w:rsidRPr="007D636F">
        <w:rPr>
          <w:b/>
          <w:bCs/>
        </w:rPr>
        <w:t>Include:</w:t>
      </w:r>
    </w:p>
    <w:p w14:paraId="26C02709" w14:textId="77777777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>Fees (maker/taker)</w:t>
      </w:r>
    </w:p>
    <w:p w14:paraId="34A64289" w14:textId="77777777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>Slippage</w:t>
      </w:r>
    </w:p>
    <w:p w14:paraId="6953596F" w14:textId="77777777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>Latency/fill simulation</w:t>
      </w:r>
    </w:p>
    <w:p w14:paraId="3D9AE518" w14:textId="77777777" w:rsidR="007D636F" w:rsidRPr="007D636F" w:rsidRDefault="007D636F" w:rsidP="007D636F">
      <w:pPr>
        <w:numPr>
          <w:ilvl w:val="0"/>
          <w:numId w:val="54"/>
        </w:numPr>
        <w:rPr>
          <w:b/>
          <w:bCs/>
        </w:rPr>
      </w:pPr>
      <w:r w:rsidRPr="007D636F">
        <w:rPr>
          <w:b/>
          <w:bCs/>
        </w:rPr>
        <w:t>Evaluate:</w:t>
      </w:r>
    </w:p>
    <w:p w14:paraId="7A53A787" w14:textId="77777777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>Sharpe, Sortino</w:t>
      </w:r>
    </w:p>
    <w:p w14:paraId="764ECFC4" w14:textId="77777777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>Max drawdown</w:t>
      </w:r>
    </w:p>
    <w:p w14:paraId="4885776E" w14:textId="77777777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 xml:space="preserve">Win rate, </w:t>
      </w:r>
      <w:proofErr w:type="spellStart"/>
      <w:r w:rsidRPr="007D636F">
        <w:rPr>
          <w:b/>
          <w:bCs/>
        </w:rPr>
        <w:t>PnL</w:t>
      </w:r>
      <w:proofErr w:type="spellEnd"/>
      <w:r w:rsidRPr="007D636F">
        <w:rPr>
          <w:b/>
          <w:bCs/>
        </w:rPr>
        <w:t xml:space="preserve"> distribution</w:t>
      </w:r>
    </w:p>
    <w:p w14:paraId="4343A016" w14:textId="77777777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>Volatility regime performance</w:t>
      </w:r>
    </w:p>
    <w:p w14:paraId="14613FC4" w14:textId="77777777" w:rsidR="007D636F" w:rsidRPr="007D636F" w:rsidRDefault="007D636F" w:rsidP="007D636F">
      <w:pPr>
        <w:numPr>
          <w:ilvl w:val="0"/>
          <w:numId w:val="54"/>
        </w:numPr>
        <w:rPr>
          <w:b/>
          <w:bCs/>
        </w:rPr>
      </w:pPr>
      <w:r w:rsidRPr="007D636F">
        <w:rPr>
          <w:b/>
          <w:bCs/>
        </w:rPr>
        <w:t>Validation:</w:t>
      </w:r>
    </w:p>
    <w:p w14:paraId="71D7F886" w14:textId="77777777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>Walk-forward analysis</w:t>
      </w:r>
    </w:p>
    <w:p w14:paraId="3A0BA056" w14:textId="1A165B46" w:rsidR="007D636F" w:rsidRPr="007D636F" w:rsidRDefault="007D636F" w:rsidP="007D636F">
      <w:pPr>
        <w:numPr>
          <w:ilvl w:val="1"/>
          <w:numId w:val="54"/>
        </w:numPr>
        <w:rPr>
          <w:b/>
          <w:bCs/>
        </w:rPr>
      </w:pPr>
      <w:r w:rsidRPr="007D636F">
        <w:rPr>
          <w:b/>
          <w:bCs/>
        </w:rPr>
        <w:t>Monte Carlo stress testing</w:t>
      </w:r>
    </w:p>
    <w:p w14:paraId="6B12DFB4" w14:textId="77777777" w:rsidR="007D636F" w:rsidRPr="007D636F" w:rsidRDefault="007D636F" w:rsidP="007D636F">
      <w:pPr>
        <w:rPr>
          <w:b/>
          <w:bCs/>
        </w:rPr>
      </w:pPr>
      <w:r w:rsidRPr="007D636F">
        <w:rPr>
          <w:b/>
          <w:bCs/>
        </w:rPr>
        <w:t>9. Execution (Go Live)</w:t>
      </w:r>
    </w:p>
    <w:p w14:paraId="4E1CDBC6" w14:textId="77777777" w:rsidR="007D636F" w:rsidRPr="007D636F" w:rsidRDefault="007D636F" w:rsidP="007D636F">
      <w:pPr>
        <w:numPr>
          <w:ilvl w:val="0"/>
          <w:numId w:val="55"/>
        </w:numPr>
        <w:rPr>
          <w:b/>
          <w:bCs/>
        </w:rPr>
      </w:pPr>
      <w:r w:rsidRPr="007D636F">
        <w:rPr>
          <w:b/>
          <w:bCs/>
        </w:rPr>
        <w:t>Use limit/post-only orders to reduce slippage</w:t>
      </w:r>
    </w:p>
    <w:p w14:paraId="44281D9C" w14:textId="77777777" w:rsidR="007D636F" w:rsidRPr="007D636F" w:rsidRDefault="007D636F" w:rsidP="007D636F">
      <w:pPr>
        <w:numPr>
          <w:ilvl w:val="0"/>
          <w:numId w:val="55"/>
        </w:numPr>
        <w:rPr>
          <w:b/>
          <w:bCs/>
        </w:rPr>
      </w:pPr>
      <w:r w:rsidRPr="007D636F">
        <w:rPr>
          <w:b/>
          <w:bCs/>
        </w:rPr>
        <w:t>Monitor order book depth + spreads</w:t>
      </w:r>
    </w:p>
    <w:p w14:paraId="5204CBFA" w14:textId="77777777" w:rsidR="007D636F" w:rsidRPr="007D636F" w:rsidRDefault="007D636F" w:rsidP="007D636F">
      <w:pPr>
        <w:numPr>
          <w:ilvl w:val="0"/>
          <w:numId w:val="55"/>
        </w:numPr>
        <w:rPr>
          <w:b/>
          <w:bCs/>
        </w:rPr>
      </w:pPr>
      <w:r w:rsidRPr="007D636F">
        <w:rPr>
          <w:b/>
          <w:bCs/>
        </w:rPr>
        <w:t>Cancel stale orders if price mean-reverts pre-fill</w:t>
      </w:r>
    </w:p>
    <w:p w14:paraId="1D121BA6" w14:textId="77777777" w:rsidR="007D636F" w:rsidRPr="007D636F" w:rsidRDefault="007D636F" w:rsidP="007D636F">
      <w:pPr>
        <w:numPr>
          <w:ilvl w:val="0"/>
          <w:numId w:val="55"/>
        </w:numPr>
        <w:rPr>
          <w:b/>
          <w:bCs/>
        </w:rPr>
      </w:pPr>
      <w:r w:rsidRPr="007D636F">
        <w:rPr>
          <w:b/>
          <w:bCs/>
        </w:rPr>
        <w:t>Continuously re-evaluate:</w:t>
      </w:r>
    </w:p>
    <w:p w14:paraId="5ABB835F" w14:textId="77777777" w:rsidR="007D636F" w:rsidRPr="007D636F" w:rsidRDefault="007D636F" w:rsidP="007D636F">
      <w:pPr>
        <w:numPr>
          <w:ilvl w:val="1"/>
          <w:numId w:val="55"/>
        </w:numPr>
        <w:rPr>
          <w:b/>
          <w:bCs/>
        </w:rPr>
      </w:pPr>
      <w:r w:rsidRPr="007D636F">
        <w:rPr>
          <w:b/>
          <w:bCs/>
        </w:rPr>
        <w:t>Signal performance</w:t>
      </w:r>
    </w:p>
    <w:p w14:paraId="66ABCC12" w14:textId="77777777" w:rsidR="007D636F" w:rsidRPr="007D636F" w:rsidRDefault="007D636F" w:rsidP="007D636F">
      <w:pPr>
        <w:numPr>
          <w:ilvl w:val="1"/>
          <w:numId w:val="55"/>
        </w:numPr>
        <w:rPr>
          <w:b/>
          <w:bCs/>
        </w:rPr>
      </w:pPr>
      <w:r w:rsidRPr="007D636F">
        <w:rPr>
          <w:b/>
          <w:bCs/>
        </w:rPr>
        <w:t>Cointegration integrity</w:t>
      </w:r>
    </w:p>
    <w:p w14:paraId="67C0B257" w14:textId="77777777" w:rsidR="007D636F" w:rsidRPr="007D636F" w:rsidRDefault="007D636F" w:rsidP="007D636F">
      <w:pPr>
        <w:numPr>
          <w:ilvl w:val="1"/>
          <w:numId w:val="55"/>
        </w:numPr>
        <w:rPr>
          <w:b/>
          <w:bCs/>
        </w:rPr>
      </w:pPr>
      <w:r w:rsidRPr="007D636F">
        <w:rPr>
          <w:b/>
          <w:bCs/>
        </w:rPr>
        <w:t>Regime stability</w:t>
      </w:r>
    </w:p>
    <w:p w14:paraId="0354A405" w14:textId="04D03750" w:rsidR="00B17763" w:rsidRPr="007D636F" w:rsidRDefault="00B17763" w:rsidP="007D636F"/>
    <w:sectPr w:rsidR="00B17763" w:rsidRPr="007D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A11"/>
    <w:multiLevelType w:val="multilevel"/>
    <w:tmpl w:val="FA0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31E5"/>
    <w:multiLevelType w:val="multilevel"/>
    <w:tmpl w:val="D21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0D0D"/>
    <w:multiLevelType w:val="multilevel"/>
    <w:tmpl w:val="B520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E200F"/>
    <w:multiLevelType w:val="multilevel"/>
    <w:tmpl w:val="0BDE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F79FB"/>
    <w:multiLevelType w:val="multilevel"/>
    <w:tmpl w:val="DE2E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67FA9"/>
    <w:multiLevelType w:val="multilevel"/>
    <w:tmpl w:val="B9F6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A034B"/>
    <w:multiLevelType w:val="multilevel"/>
    <w:tmpl w:val="1548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E199F"/>
    <w:multiLevelType w:val="multilevel"/>
    <w:tmpl w:val="1DBE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47C25"/>
    <w:multiLevelType w:val="multilevel"/>
    <w:tmpl w:val="D1E8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C024B"/>
    <w:multiLevelType w:val="multilevel"/>
    <w:tmpl w:val="5668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B7BE3"/>
    <w:multiLevelType w:val="multilevel"/>
    <w:tmpl w:val="FDBA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92321"/>
    <w:multiLevelType w:val="multilevel"/>
    <w:tmpl w:val="D024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A4088"/>
    <w:multiLevelType w:val="multilevel"/>
    <w:tmpl w:val="B70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220CF"/>
    <w:multiLevelType w:val="multilevel"/>
    <w:tmpl w:val="CCE6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537E1"/>
    <w:multiLevelType w:val="multilevel"/>
    <w:tmpl w:val="DBD4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92EEF"/>
    <w:multiLevelType w:val="multilevel"/>
    <w:tmpl w:val="9DF4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56410B"/>
    <w:multiLevelType w:val="multilevel"/>
    <w:tmpl w:val="1D2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145465"/>
    <w:multiLevelType w:val="multilevel"/>
    <w:tmpl w:val="EF68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F22B79"/>
    <w:multiLevelType w:val="multilevel"/>
    <w:tmpl w:val="0ABC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777D9E"/>
    <w:multiLevelType w:val="multilevel"/>
    <w:tmpl w:val="E34E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8D7B3A"/>
    <w:multiLevelType w:val="multilevel"/>
    <w:tmpl w:val="56D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D15D0"/>
    <w:multiLevelType w:val="multilevel"/>
    <w:tmpl w:val="0C6E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8F75B7"/>
    <w:multiLevelType w:val="multilevel"/>
    <w:tmpl w:val="84A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9C484F"/>
    <w:multiLevelType w:val="multilevel"/>
    <w:tmpl w:val="7974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FC317F"/>
    <w:multiLevelType w:val="hybridMultilevel"/>
    <w:tmpl w:val="2AC4F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F97CB0"/>
    <w:multiLevelType w:val="multilevel"/>
    <w:tmpl w:val="8B80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6F7F50"/>
    <w:multiLevelType w:val="multilevel"/>
    <w:tmpl w:val="0000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DC7CEB"/>
    <w:multiLevelType w:val="multilevel"/>
    <w:tmpl w:val="477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8723F4"/>
    <w:multiLevelType w:val="multilevel"/>
    <w:tmpl w:val="E466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DE791A"/>
    <w:multiLevelType w:val="multilevel"/>
    <w:tmpl w:val="3F0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624223"/>
    <w:multiLevelType w:val="multilevel"/>
    <w:tmpl w:val="F344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C61B1A"/>
    <w:multiLevelType w:val="multilevel"/>
    <w:tmpl w:val="B328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60342"/>
    <w:multiLevelType w:val="multilevel"/>
    <w:tmpl w:val="5BCC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FA192C"/>
    <w:multiLevelType w:val="multilevel"/>
    <w:tmpl w:val="B862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0E696C"/>
    <w:multiLevelType w:val="multilevel"/>
    <w:tmpl w:val="3C4A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4938EE"/>
    <w:multiLevelType w:val="multilevel"/>
    <w:tmpl w:val="5F2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BE46EF"/>
    <w:multiLevelType w:val="multilevel"/>
    <w:tmpl w:val="14F8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034BEE"/>
    <w:multiLevelType w:val="hybridMultilevel"/>
    <w:tmpl w:val="1BA87B8E"/>
    <w:lvl w:ilvl="0" w:tplc="8E7C9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E15A93"/>
    <w:multiLevelType w:val="hybridMultilevel"/>
    <w:tmpl w:val="0138F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EA0430"/>
    <w:multiLevelType w:val="multilevel"/>
    <w:tmpl w:val="C08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ED6763"/>
    <w:multiLevelType w:val="multilevel"/>
    <w:tmpl w:val="3C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166EEB"/>
    <w:multiLevelType w:val="multilevel"/>
    <w:tmpl w:val="F208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7458F7"/>
    <w:multiLevelType w:val="multilevel"/>
    <w:tmpl w:val="7FCA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4A6145"/>
    <w:multiLevelType w:val="multilevel"/>
    <w:tmpl w:val="D80E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F82FF4"/>
    <w:multiLevelType w:val="multilevel"/>
    <w:tmpl w:val="C27E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4900B4"/>
    <w:multiLevelType w:val="multilevel"/>
    <w:tmpl w:val="4FDC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8F0B8F"/>
    <w:multiLevelType w:val="multilevel"/>
    <w:tmpl w:val="4E7C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A51B79"/>
    <w:multiLevelType w:val="multilevel"/>
    <w:tmpl w:val="6432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E14B01"/>
    <w:multiLevelType w:val="hybridMultilevel"/>
    <w:tmpl w:val="476C8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466DE5"/>
    <w:multiLevelType w:val="multilevel"/>
    <w:tmpl w:val="97B6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132245"/>
    <w:multiLevelType w:val="multilevel"/>
    <w:tmpl w:val="F5F0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6874A7"/>
    <w:multiLevelType w:val="multilevel"/>
    <w:tmpl w:val="FF5A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702F7F"/>
    <w:multiLevelType w:val="multilevel"/>
    <w:tmpl w:val="CB26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4A46FF"/>
    <w:multiLevelType w:val="multilevel"/>
    <w:tmpl w:val="ECD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2A5CC6"/>
    <w:multiLevelType w:val="hybridMultilevel"/>
    <w:tmpl w:val="DB62CE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4423249">
    <w:abstractNumId w:val="48"/>
  </w:num>
  <w:num w:numId="2" w16cid:durableId="574164904">
    <w:abstractNumId w:val="37"/>
  </w:num>
  <w:num w:numId="3" w16cid:durableId="951745128">
    <w:abstractNumId w:val="24"/>
  </w:num>
  <w:num w:numId="4" w16cid:durableId="2064719165">
    <w:abstractNumId w:val="38"/>
  </w:num>
  <w:num w:numId="5" w16cid:durableId="1278372981">
    <w:abstractNumId w:val="12"/>
  </w:num>
  <w:num w:numId="6" w16cid:durableId="1906641747">
    <w:abstractNumId w:val="0"/>
  </w:num>
  <w:num w:numId="7" w16cid:durableId="1698695314">
    <w:abstractNumId w:val="3"/>
  </w:num>
  <w:num w:numId="8" w16cid:durableId="2029597046">
    <w:abstractNumId w:val="49"/>
  </w:num>
  <w:num w:numId="9" w16cid:durableId="1758868887">
    <w:abstractNumId w:val="20"/>
  </w:num>
  <w:num w:numId="10" w16cid:durableId="1054356377">
    <w:abstractNumId w:val="15"/>
  </w:num>
  <w:num w:numId="11" w16cid:durableId="168257102">
    <w:abstractNumId w:val="25"/>
  </w:num>
  <w:num w:numId="12" w16cid:durableId="404232260">
    <w:abstractNumId w:val="2"/>
  </w:num>
  <w:num w:numId="13" w16cid:durableId="143357822">
    <w:abstractNumId w:val="16"/>
  </w:num>
  <w:num w:numId="14" w16cid:durableId="1983388251">
    <w:abstractNumId w:val="51"/>
  </w:num>
  <w:num w:numId="15" w16cid:durableId="216163024">
    <w:abstractNumId w:val="35"/>
  </w:num>
  <w:num w:numId="16" w16cid:durableId="748580865">
    <w:abstractNumId w:val="1"/>
  </w:num>
  <w:num w:numId="17" w16cid:durableId="1667635622">
    <w:abstractNumId w:val="17"/>
  </w:num>
  <w:num w:numId="18" w16cid:durableId="1655714519">
    <w:abstractNumId w:val="9"/>
  </w:num>
  <w:num w:numId="19" w16cid:durableId="117452607">
    <w:abstractNumId w:val="23"/>
  </w:num>
  <w:num w:numId="20" w16cid:durableId="1540587163">
    <w:abstractNumId w:val="27"/>
  </w:num>
  <w:num w:numId="21" w16cid:durableId="1430468020">
    <w:abstractNumId w:val="39"/>
  </w:num>
  <w:num w:numId="22" w16cid:durableId="1362127164">
    <w:abstractNumId w:val="18"/>
  </w:num>
  <w:num w:numId="23" w16cid:durableId="314070721">
    <w:abstractNumId w:val="42"/>
  </w:num>
  <w:num w:numId="24" w16cid:durableId="984553688">
    <w:abstractNumId w:val="47"/>
  </w:num>
  <w:num w:numId="25" w16cid:durableId="2122530398">
    <w:abstractNumId w:val="29"/>
  </w:num>
  <w:num w:numId="26" w16cid:durableId="1782341559">
    <w:abstractNumId w:val="40"/>
  </w:num>
  <w:num w:numId="27" w16cid:durableId="1357072529">
    <w:abstractNumId w:val="26"/>
  </w:num>
  <w:num w:numId="28" w16cid:durableId="1014303700">
    <w:abstractNumId w:val="19"/>
  </w:num>
  <w:num w:numId="29" w16cid:durableId="1536040196">
    <w:abstractNumId w:val="52"/>
  </w:num>
  <w:num w:numId="30" w16cid:durableId="1052845639">
    <w:abstractNumId w:val="5"/>
  </w:num>
  <w:num w:numId="31" w16cid:durableId="1667897309">
    <w:abstractNumId w:val="13"/>
  </w:num>
  <w:num w:numId="32" w16cid:durableId="899897737">
    <w:abstractNumId w:val="10"/>
  </w:num>
  <w:num w:numId="33" w16cid:durableId="1159888292">
    <w:abstractNumId w:val="11"/>
  </w:num>
  <w:num w:numId="34" w16cid:durableId="512576938">
    <w:abstractNumId w:val="36"/>
  </w:num>
  <w:num w:numId="35" w16cid:durableId="367680870">
    <w:abstractNumId w:val="14"/>
  </w:num>
  <w:num w:numId="36" w16cid:durableId="1884780641">
    <w:abstractNumId w:val="43"/>
  </w:num>
  <w:num w:numId="37" w16cid:durableId="1775785826">
    <w:abstractNumId w:val="46"/>
  </w:num>
  <w:num w:numId="38" w16cid:durableId="71855161">
    <w:abstractNumId w:val="31"/>
  </w:num>
  <w:num w:numId="39" w16cid:durableId="676468364">
    <w:abstractNumId w:val="6"/>
  </w:num>
  <w:num w:numId="40" w16cid:durableId="1305698598">
    <w:abstractNumId w:val="22"/>
  </w:num>
  <w:num w:numId="41" w16cid:durableId="389964098">
    <w:abstractNumId w:val="28"/>
  </w:num>
  <w:num w:numId="42" w16cid:durableId="572282603">
    <w:abstractNumId w:val="53"/>
  </w:num>
  <w:num w:numId="43" w16cid:durableId="574824281">
    <w:abstractNumId w:val="34"/>
  </w:num>
  <w:num w:numId="44" w16cid:durableId="912084191">
    <w:abstractNumId w:val="32"/>
  </w:num>
  <w:num w:numId="45" w16cid:durableId="290795283">
    <w:abstractNumId w:val="33"/>
  </w:num>
  <w:num w:numId="46" w16cid:durableId="715741366">
    <w:abstractNumId w:val="54"/>
  </w:num>
  <w:num w:numId="47" w16cid:durableId="1678969523">
    <w:abstractNumId w:val="30"/>
  </w:num>
  <w:num w:numId="48" w16cid:durableId="935020895">
    <w:abstractNumId w:val="21"/>
  </w:num>
  <w:num w:numId="49" w16cid:durableId="228854463">
    <w:abstractNumId w:val="4"/>
  </w:num>
  <w:num w:numId="50" w16cid:durableId="618031960">
    <w:abstractNumId w:val="50"/>
  </w:num>
  <w:num w:numId="51" w16cid:durableId="27531244">
    <w:abstractNumId w:val="45"/>
  </w:num>
  <w:num w:numId="52" w16cid:durableId="154106874">
    <w:abstractNumId w:val="41"/>
  </w:num>
  <w:num w:numId="53" w16cid:durableId="877398020">
    <w:abstractNumId w:val="44"/>
  </w:num>
  <w:num w:numId="54" w16cid:durableId="508065940">
    <w:abstractNumId w:val="8"/>
  </w:num>
  <w:num w:numId="55" w16cid:durableId="1973901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D8"/>
    <w:rsid w:val="000212FC"/>
    <w:rsid w:val="00073C6B"/>
    <w:rsid w:val="000A552A"/>
    <w:rsid w:val="002B66A9"/>
    <w:rsid w:val="004219FB"/>
    <w:rsid w:val="004306CC"/>
    <w:rsid w:val="004721AE"/>
    <w:rsid w:val="004B78C0"/>
    <w:rsid w:val="004F4D3A"/>
    <w:rsid w:val="005B43BD"/>
    <w:rsid w:val="00652CB0"/>
    <w:rsid w:val="007D636F"/>
    <w:rsid w:val="00AA5F9A"/>
    <w:rsid w:val="00AF06CA"/>
    <w:rsid w:val="00AF17CA"/>
    <w:rsid w:val="00B17763"/>
    <w:rsid w:val="00B54FD6"/>
    <w:rsid w:val="00BA151E"/>
    <w:rsid w:val="00BE7E22"/>
    <w:rsid w:val="00BF1A58"/>
    <w:rsid w:val="00C24BB0"/>
    <w:rsid w:val="00E022D8"/>
    <w:rsid w:val="00E256D8"/>
    <w:rsid w:val="00E826A6"/>
    <w:rsid w:val="00F3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90B9"/>
  <w15:chartTrackingRefBased/>
  <w15:docId w15:val="{06D5EE5F-4624-4A4E-9675-4CB991C2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6D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F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Mollatt</dc:creator>
  <cp:keywords/>
  <dc:description/>
  <cp:lastModifiedBy>Zach Mollatt</cp:lastModifiedBy>
  <cp:revision>5</cp:revision>
  <dcterms:created xsi:type="dcterms:W3CDTF">2025-06-17T23:11:00Z</dcterms:created>
  <dcterms:modified xsi:type="dcterms:W3CDTF">2025-06-20T17:38:00Z</dcterms:modified>
</cp:coreProperties>
</file>