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F7" w:rsidRDefault="00ED64F7" w:rsidP="00ED64F7">
      <w:r>
        <w:t>Sangria</w:t>
      </w:r>
    </w:p>
    <w:p w:rsidR="00ED64F7" w:rsidRDefault="00ED64F7" w:rsidP="00ED64F7"/>
    <w:p w:rsidR="00ED64F7" w:rsidRDefault="00ED64F7" w:rsidP="00ED64F7">
      <w:r>
        <w:t>Modern sangrias often have brandy or flavored liqueur added to up the alcohol percentage, as well as sparkling water or lemon-lime soda to brighten it up. Combine all of the ingredients in a large serving jug, stir, then pour into glasses over ice. When mixed right, each serving has the perfect balance of flavors.</w:t>
      </w:r>
    </w:p>
    <w:p w:rsidR="00325CB9" w:rsidRDefault="00ED64F7" w:rsidP="00ED64F7">
      <w:proofErr w:type="gramStart"/>
      <w:r>
        <w:t>it’s</w:t>
      </w:r>
      <w:proofErr w:type="gramEnd"/>
      <w:r>
        <w:t xml:space="preserve"> always sangria time. The classic wine cocktail is loaded with fruit, and it’s endlessly customizable whether you prefer your sangria recipe with red wine or white wine.</w:t>
      </w:r>
    </w:p>
    <w:p w:rsidR="002C2AD7" w:rsidRDefault="002C2AD7" w:rsidP="00ED64F7"/>
    <w:p w:rsidR="002C2AD7" w:rsidRDefault="002C2AD7" w:rsidP="00ED64F7">
      <w:proofErr w:type="spellStart"/>
      <w:r>
        <w:t>Pimm’s</w:t>
      </w:r>
      <w:proofErr w:type="spellEnd"/>
    </w:p>
    <w:p w:rsidR="002C2AD7" w:rsidRDefault="002C2AD7" w:rsidP="00ED64F7"/>
    <w:p w:rsidR="002C2AD7" w:rsidRDefault="002C2AD7" w:rsidP="00ED64F7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Pimm's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5" w:tooltip="Bra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brand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gin-based </w:t>
      </w:r>
      <w:hyperlink r:id="rId6" w:tooltip="Fruit cu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fruit cup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but may also be considered a </w:t>
      </w:r>
      <w:hyperlink r:id="rId7" w:tooltip="Liqueu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liqueur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was first produced in 1823 by </w:t>
      </w:r>
      <w:hyperlink r:id="rId8" w:tooltip="James Pim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James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Pimm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has been owned by </w:t>
      </w:r>
      <w:hyperlink r:id="rId9" w:tooltip="Diage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Diageo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since 1997. Its most popular product is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Pimm's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No. 1 Cup</w:t>
      </w:r>
      <w:bookmarkStart w:id="0" w:name="_GoBack"/>
      <w:bookmarkEnd w:id="0"/>
    </w:p>
    <w:sectPr w:rsidR="002C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E6"/>
    <w:rsid w:val="002C2AD7"/>
    <w:rsid w:val="00325CB9"/>
    <w:rsid w:val="009C5FE6"/>
    <w:rsid w:val="00ED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2A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2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mes_Pi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queu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uit_c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ra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ag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Bogdan-PC</dc:creator>
  <cp:keywords/>
  <dc:description/>
  <cp:lastModifiedBy>Bogdan-PC</cp:lastModifiedBy>
  <cp:revision>3</cp:revision>
  <dcterms:created xsi:type="dcterms:W3CDTF">2019-05-26T20:59:00Z</dcterms:created>
  <dcterms:modified xsi:type="dcterms:W3CDTF">2019-05-26T21:01:00Z</dcterms:modified>
</cp:coreProperties>
</file>