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OPENISY COMPOSE — Malbolge Experiment 2: Dual-Cell Quine Kernel Synthesis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Test whether the tracer-observed output mechanism can support a new bounded self-reproducing kernel. Do NOT treat this as trimming/compressing the existing Lutter quine and do NOT claim a shortest quine.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Evidence floor — preserve exactly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Lutter baseline: 59,852 original chars = 59,032 code + 820 newlines.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HALT: 69,547,437 steps.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Two byte-identical regions of 29,516 bytes.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A-only and B-only each halt after 4,354 steps with 0 output.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Prior tracer observation: d=29454 associated with 59,032 output events; d=29282 associated with 820 newline events.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A true quine &lt;=512 bytes is NOT_DEMONSTRATED.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If those exact tracer counts/locations cannot be reproduced fresh, mark that detail NOT_DEMONSTRATED rather than carrying it forward as fact.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Hypothesis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H-DUALCELL: the observed output concentration reflects a reusable semantic mechanism strong enough to construct a much smaller self-reproducing program when search is expressed in semantic operations rather than source-character edits.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Falsification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Within a PREDECLARED bounded grammar/state budget, falsify that bounded formulation if exhaustive or independently reproducible search finds no exact self-output candidate, or if matched controls show no advantage from the dual-cell constraint. This does NOT falsify existence of every possible &lt;=512-byte quine.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Workload boundary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Synthesize and verify 32/64/128-byte kernels first. Only consider 256/512 if earlier budgets produce justified signal. No claim about Lutter minimality or global quine optimality.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Role composition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Librarian: find canonical quine, tracer, hashes, scripts and prior evidence.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Researcher: define grammar, matched controls, budget and falsification before coding.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Planner: persist milestones and stop conditions in a .md artifact.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Coder: implement bounded synthesis and reproducible verification only after the experiment contract is explicit.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Devil's Advocate: attack byte-exact self-output, newline normalization, observer effects and verifier dependence.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Historian: preserve exact evidence and negative runs.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1) Reproduce baseline quine/tracer exactly.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2) Recompute output-event counts and candidate cell/location structure from fresh evidence.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3) Define a minimal semantic grammar using actual project primitives; do not invent APIs.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4) Search 32, then 64, then 128 bytes.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5) Verify every candidate in at least two independent interpreters/tracers.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6) Only then consider 256/512.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Suggested existing commands — verify first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py bootstraptrace.py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py find_outs.py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Proposed interface if no synth CLI exists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.\quine-synth.exe --grammar dualcell --max-bytes 32 --verify walbolge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.\quine-synth.exe --grammar dualcell --max-bytes 64 --verify walbolge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.\quine-synth.exe --grammar dualcell --max-bytes 128 --verify walbolge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Required evidence per candidate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Raw source bytes + SHA-256; exact output bytes + SHA-256; output == source byte-for-byte; no hidden normalization; halt reason; step count; terminal (a,c,d); independent verifier agreement; exact grammar/budget/seed or exhaustive-space definition.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Expected artifacts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Persistent plan .md; fresh tracer evidence; grammar/constraint specification; search receipts including negatives; candidate artifacts if any; cross-verifier report; verdict using DEMONSTRATED / INFERRED / NOT_DEMONSTRATED / DESTROYED; rollback instructions.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Stop conditions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 &lt;=512-byte claim without exact self-output evidence. No “dual-cell demonstrated” if baseline locations/counts fail reproduction. No budget escalation merely because a heuristic looks promising.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