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OPENISY COMPOSE 09 — 2026-10-09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SEMANTIC EPOCH FRONTIER BRIDGE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OBJECTIVE: establish which HI/no-input search negatives transfer across Autobolge's semantic swap, then test a sound current-epoch prefix/state pruning rule on deterministic shards. Workload is the paired shard experiment, NOT exhaustive len-11 or the full Malbolge/ISyCo substrate.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EVIDENCE FLOOR: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HISTORICAL receipt len-10: 1,073,741,824 candidates; max_steps=3000; 0 hits; elapsed_s=10252.806; rate=104726.6/s; SHA-256 2a31218d446c224b8a46536af24cff93ef94f2eba5a88e7f8843e17ef7cd2b44.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CURRENT dense-Classic len-7: 2,097,152 candidates; max_steps=3000; 0 hits; elapsed_s=1153.631; rate=1817.9/s; semantic_epoch=autobolge-classic-dense-input-underflow/v1; SHA-256 85d049400750604d738080f4e02e9922163ce114c7fc4418d9755c8d49bede6d.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CURRENT parity: 417 randomized and 299,593 catalog, 0 mismatches (Zig/Python sister implementation). Current exhaustive len-8/9/10 NOT_DEMONSTRATED. Historical negatives are NOT current proof.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Source receipts: https://github.com/DannyBaanks/Autobolge/blob/master/experiments/evidence/frontier_HI_len10.json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https://github.com/DannyBaanks/Autobolge/blob/master/experiments/evidence/dsl_frontier_HI_len7.json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HYPOTHESIS H09: a current-epoch state/prefix equivalence predicate can reject candidates early with zero false negatives and positive net time savings on matched shards.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FALSIFICATION: any false negative; any unacknowledged semantic-epoch mismatch; or no practical savings after pruning overhead. Failed soundness means DESTROYED for that predicate, not proof about all possible pruning.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OPENISY ROLE HANDOFF: Librarian pin repo/AGENTS.md, actual engine and receipt paths, git SHAs and semantic manifests; Researcher predeclare shards/controls and falsification; Planner persist a short milestone .md; Coder implement isolated harness only after authorization; Devil's Advocate audit false-negative proof and variant mixing; Historian append receipts; Maintainer review rollback/scope. Sentinel and workspace authority remain in charge; no permission assumptions.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PLAN: (1) read-only inventory and sha256 pin; (2) deterministic seed/shard generation, store complete candidate set; (3) paired historical/current runs on same bytes, compare output, stop reason, steps and first divergent state; (4) baseline current evaluator; (5) one pruning rule with soundness argument; (6) rerun identical shard, measure overhead; (7) independent reviewer checks negatives.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KNOWN COMMANDS from Autobolge README, execute only after confirming current paths/toolchain: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py experiments/gate1_parity.py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py experiments/gate2_catalog.py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zig\bolge-dsl.exe experiments\dsl_gate_d1_len7.bolge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New paired-shard/pruner executable and CLI are NOT_DEMONSTRATED; do not claim they exist.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VERIFICATION GATES: same candidate hashes and fuel; baseline_hits == pruned_hits; false_negatives == 0; all stop categories retained; report programs/s, VM steps, wall time, memory, pruning ratio and setup overhead. If no positives occur, add verified positive-control fixtures so a pruner that rejects everything cannot pass. Do not extrapolate a shard to full len-11.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ARTIFACTS: epoch manifest, shard manifest and seed, immutable raw JSONL traces, candidate hashes, paired output/stop diff, false-negative counterexamples, benchmark CSV, verdict and rollback log.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STOP: any semantic ambiguity, missing provenance, unsound pruning, resource cap breach or workspace deny. Rollback only isolated harness edits; preserve every historical negative and raw run. Never silently relabel HISTORICAL as CURRENT. NO unrelated refactors or source deletions.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