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05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Trace-Preserving Transformation Skills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test whether small, proven local code/state transformations reduce symbolic constraint cost without changing Malbolge execution semantics.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Symbolon, Jie Zhu et al., 2026-06-27, https://arxiv.org/abs/2606.29108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authors report 3.69x KLEE coverage, 29.2x lower peak memory and 123x lower per-query solver time across 32 programs / 16 search strategies, plus 21 Linux bugs reported. No Malbolge rewrite or speedup demonstrated.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a small set of local transformations, each with explicit preconditions and independent equivalence checks, lowers total solver cost on bounded classic-Malbolge tasks.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any transformation changes observable output, memory, registers, halt/divergence, or steps where exact trace equivalence is required; or no improvement over unchanged baseline after accounting for transformation overhead.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fixed short programs, small bounded traces, identical solver budget and seed; no general rewrites across self-modifying code without proof.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separate IR/trace transformation library, not VM semantics.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defines proof obligations and a deliberately invalid control; coder implements isolated passes; librarian documents upstream; historian captures traces; maintainer verifies scope.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Discovery: inspect repo, AGENTS.md, workspace authority, actual VM/tracer/solver/IR entry points, commands and baseline receipts before edits. Never guess paths or semantics; no broad refactors.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Plan: inventory IR; define 2–4 local transformations with preconditions; check small states and differential traces; benchmark no-transform vs each pass vs combined; preserve counterexamples.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Metrics: source/input hashes, exact variant, initial/final a/c/d/memory, encrypted cells, output, halt/spin/fuel, steps, solver queries, wall time, memory, candidates and seeds.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Artifacts: transformation specs, proof/counterexample receipts, precondition checks, ablation table, traces and benchmark config.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Verification gates: soundness before speedup; keep exact baseline; finite tests alone do not establish universal equivalence. Commands only after discovery from repo.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 on unsound rewrite, reference mismatch or resource blowup. Rollback isolated passes without changing VM or historical receipts.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Provenance: append-only hashes, source URL/date, git SHA, command transcript, environment, raw logs and independent verification. Freeze this Compose once executed; adjacent 05 — Results and 05 — Verdict, with verdict only DEMONSTRATED / INFERRED / NOT_DEMONSTRATED / DESTROYED.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