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6919" w14:textId="77777777" w:rsidR="00AC53C6" w:rsidRPr="00AC53C6" w:rsidRDefault="00AC53C6" w:rsidP="00AC53C6">
      <w:pPr>
        <w:spacing w:line="360" w:lineRule="auto"/>
        <w:jc w:val="both"/>
        <w:outlineLvl w:val="1"/>
        <w:rPr>
          <w:rFonts w:ascii="Times New Roman" w:eastAsia="DFKai-SB" w:hAnsi="Times New Roman" w:cs="Times New Roman"/>
          <w:b/>
        </w:rPr>
      </w:pPr>
      <w:bookmarkStart w:id="0" w:name="_Toc197755168"/>
      <w:r w:rsidRPr="00AC53C6">
        <w:rPr>
          <w:rFonts w:ascii="Times New Roman" w:eastAsia="DFKai-SB" w:hAnsi="Times New Roman" w:cs="Times New Roman"/>
          <w:b/>
        </w:rPr>
        <w:t>3.4 Mathematical Model</w:t>
      </w:r>
      <w:bookmarkEnd w:id="0"/>
    </w:p>
    <w:p w14:paraId="65009622" w14:textId="77777777" w:rsidR="00AC53C6" w:rsidRPr="00AC53C6" w:rsidRDefault="00AC53C6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  <w:i/>
        </w:rPr>
      </w:pPr>
      <w:r w:rsidRPr="00AC53C6">
        <w:rPr>
          <w:rFonts w:ascii="Times New Roman" w:eastAsia="DFKai-SB" w:hAnsi="Times New Roman" w:cs="Times New Roman"/>
          <w:i/>
        </w:rPr>
        <w:t>Parameters:</w:t>
      </w:r>
    </w:p>
    <w:p w14:paraId="628C7D14" w14:textId="77777777" w:rsidR="00AC53C6" w:rsidRPr="00AC53C6" w:rsidRDefault="00AC53C6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𝐾</w:t>
      </w:r>
      <w:r w:rsidRPr="00AC53C6">
        <w:rPr>
          <w:rFonts w:ascii="Times New Roman" w:eastAsia="DFKai-SB" w:hAnsi="Times New Roman" w:cs="Times New Roman"/>
        </w:rPr>
        <w:t>: set of orders received during the planning period.</w:t>
      </w:r>
    </w:p>
    <w:p w14:paraId="42A7433B" w14:textId="77777777" w:rsidR="00AC53C6" w:rsidRPr="00AC53C6" w:rsidRDefault="00000000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  <w:i/>
        </w:rPr>
      </w:pPr>
      <m:oMath>
        <m:sSub>
          <m:sSubPr>
            <m:ctrlPr>
              <w:rPr>
                <w:rFonts w:ascii="Cambria Math" w:eastAsia="DFKai-SB" w:hAnsi="Cambria Math" w:cs="Times New Roman"/>
                <w:i/>
              </w:rPr>
            </m:ctrlPr>
          </m:sSubPr>
          <m:e>
            <m:r>
              <w:rPr>
                <w:rFonts w:ascii="Cambria Math" w:eastAsia="DFKai-SB" w:hAnsi="Cambria Math" w:cs="Times New Roman"/>
              </w:rPr>
              <m:t>q</m:t>
            </m:r>
          </m:e>
          <m:sub>
            <m:r>
              <w:rPr>
                <w:rFonts w:ascii="Cambria Math" w:eastAsia="DFKai-SB" w:hAnsi="Cambria Math" w:cs="Times New Roman"/>
              </w:rPr>
              <m:t>k</m:t>
            </m:r>
          </m:sub>
        </m:sSub>
      </m:oMath>
      <w:r w:rsidR="00AC53C6" w:rsidRPr="00AC53C6">
        <w:rPr>
          <w:rFonts w:ascii="Times New Roman" w:eastAsia="DFKai-SB" w:hAnsi="Times New Roman" w:cs="Times New Roman"/>
        </w:rPr>
        <w:t xml:space="preserve">: quantity of ground spherical glass for grinding in order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</w:rPr>
        <w:t>.</w:t>
      </w:r>
    </w:p>
    <w:p w14:paraId="25CAF58B" w14:textId="77777777" w:rsidR="00AC53C6" w:rsidRPr="00AC53C6" w:rsidRDefault="00000000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  <w:i/>
        </w:rPr>
      </w:pPr>
      <m:oMath>
        <m:sSub>
          <m:sSubPr>
            <m:ctrlPr>
              <w:rPr>
                <w:rFonts w:ascii="Cambria Math" w:eastAsia="DFKai-SB" w:hAnsi="Cambria Math" w:cs="Times New Roman"/>
                <w:i/>
              </w:rPr>
            </m:ctrlPr>
          </m:sSubPr>
          <m:e>
            <m:r>
              <w:rPr>
                <w:rFonts w:ascii="Cambria Math" w:eastAsia="DFKai-SB" w:hAnsi="Cambria Math" w:cs="Times New Roman"/>
              </w:rPr>
              <m:t>v</m:t>
            </m:r>
          </m:e>
          <m:sub>
            <m:r>
              <w:rPr>
                <w:rFonts w:ascii="Cambria Math" w:eastAsia="DFKai-SB" w:hAnsi="Cambria Math" w:cs="Times New Roman"/>
              </w:rPr>
              <m:t>k</m:t>
            </m:r>
          </m:sub>
        </m:sSub>
      </m:oMath>
      <w:r w:rsidR="00AC53C6" w:rsidRPr="00AC53C6">
        <w:rPr>
          <w:rFonts w:ascii="Times New Roman" w:eastAsia="DFKai-SB" w:hAnsi="Times New Roman" w:cs="Times New Roman"/>
        </w:rPr>
        <w:t xml:space="preserve">: revenue from order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</w:rPr>
        <w:t>, if delivered on time.</w:t>
      </w:r>
    </w:p>
    <w:p w14:paraId="763A976E" w14:textId="77777777" w:rsidR="00AC53C6" w:rsidRPr="00AC53C6" w:rsidRDefault="00000000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</w:rPr>
      </w:pPr>
      <m:oMath>
        <m:sSub>
          <m:sSubPr>
            <m:ctrlPr>
              <w:rPr>
                <w:rFonts w:ascii="Cambria Math" w:eastAsia="DFKai-SB" w:hAnsi="Cambria Math" w:cs="Times New Roman"/>
                <w:i/>
              </w:rPr>
            </m:ctrlPr>
          </m:sSubPr>
          <m:e>
            <m:r>
              <w:rPr>
                <w:rFonts w:ascii="Cambria Math" w:eastAsia="DFKai-SB" w:hAnsi="Cambria Math" w:cs="Times New Roman"/>
              </w:rPr>
              <m:t>u</m:t>
            </m:r>
          </m:e>
          <m:sub>
            <m:r>
              <w:rPr>
                <w:rFonts w:ascii="Cambria Math" w:eastAsia="DFKai-SB" w:hAnsi="Cambria Math" w:cs="Times New Roman"/>
              </w:rPr>
              <m:t>k</m:t>
            </m:r>
          </m:sub>
        </m:sSub>
      </m:oMath>
      <w:r w:rsidR="00AC53C6" w:rsidRPr="00AC53C6">
        <w:rPr>
          <w:rFonts w:ascii="Times New Roman" w:eastAsia="DFKai-SB" w:hAnsi="Times New Roman" w:cs="Times New Roman"/>
        </w:rPr>
        <w:t xml:space="preserve">: delivery time of the order,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</w:rPr>
        <w:t>.</w:t>
      </w:r>
    </w:p>
    <w:p w14:paraId="40D0512B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m:oMath>
        <m:r>
          <w:rPr>
            <w:rFonts w:ascii="Cambria Math" w:eastAsia="DFKai-SB" w:hAnsi="Cambria Math" w:cs="Times New Roman"/>
          </w:rPr>
          <m:t>r</m:t>
        </m:r>
      </m:oMath>
      <w:r w:rsidRPr="00AC53C6">
        <w:rPr>
          <w:rFonts w:ascii="Times New Roman" w:eastAsia="DFKai-SB" w:hAnsi="Times New Roman" w:cs="Times New Roman"/>
        </w:rPr>
        <w:t>: penalty rate for late delivery of the order; the penalty incurred for each week of delay is 1% of the order's revenue.</w:t>
      </w:r>
    </w:p>
    <w:p w14:paraId="12C6C25B" w14:textId="77777777" w:rsidR="00AC53C6" w:rsidRPr="00AC53C6" w:rsidRDefault="00000000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m:oMath>
        <m:sSub>
          <m:sSubPr>
            <m:ctrlPr>
              <w:rPr>
                <w:rStyle w:val="PlaceholderText"/>
                <w:rFonts w:ascii="Cambria Math" w:eastAsia="DFKai-SB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eastAsia="DFKai-SB" w:hAnsi="Cambria Math" w:cs="Times New Roman"/>
              </w:rPr>
              <m:t>a</m:t>
            </m:r>
          </m:e>
          <m:sub>
            <m:r>
              <w:rPr>
                <w:rStyle w:val="PlaceholderText"/>
                <w:rFonts w:ascii="Cambria Math" w:eastAsia="DFKai-SB" w:hAnsi="Cambria Math" w:cs="Times New Roman"/>
              </w:rPr>
              <m:t>j</m:t>
            </m:r>
          </m:sub>
        </m:sSub>
      </m:oMath>
      <w:r w:rsidR="00AC53C6" w:rsidRPr="00AC53C6">
        <w:rPr>
          <w:rFonts w:ascii="Times New Roman" w:eastAsia="DFKai-SB" w:hAnsi="Times New Roman" w:cs="Times New Roman"/>
        </w:rPr>
        <w:t xml:space="preserve">: working days of the first and second stages of work, </w:t>
      </w:r>
      <m:oMath>
        <m:r>
          <w:rPr>
            <w:rFonts w:ascii="Cambria Math" w:eastAsia="DFKai-SB" w:hAnsi="Cambria Math" w:cs="Times New Roman"/>
          </w:rPr>
          <m:t>j∈{0, 1}</m:t>
        </m:r>
      </m:oMath>
      <w:r w:rsidR="00AC53C6" w:rsidRPr="00AC53C6">
        <w:rPr>
          <w:rFonts w:ascii="Times New Roman" w:eastAsia="DFKai-SB" w:hAnsi="Times New Roman" w:cs="Times New Roman"/>
        </w:rPr>
        <w:t xml:space="preserve">. When </w:t>
      </w:r>
      <w:r w:rsidR="00AC53C6" w:rsidRPr="00AC53C6">
        <w:rPr>
          <w:rFonts w:ascii="Times New Roman" w:eastAsia="DFKai-SB" w:hAnsi="Times New Roman" w:cs="Times New Roman"/>
          <w:i/>
          <w:iCs/>
        </w:rPr>
        <w:t xml:space="preserve">j </w:t>
      </w:r>
      <w:r w:rsidR="00AC53C6" w:rsidRPr="00AC53C6">
        <w:rPr>
          <w:rFonts w:ascii="Times New Roman" w:eastAsia="DFKai-SB" w:hAnsi="Times New Roman" w:cs="Times New Roman"/>
        </w:rPr>
        <w:t>= 0, the working days of the first stage of work is set to 3 days; otherwise (</w:t>
      </w:r>
      <w:r w:rsidR="00AC53C6" w:rsidRPr="00AC53C6">
        <w:rPr>
          <w:rFonts w:ascii="Times New Roman" w:eastAsia="DFKai-SB" w:hAnsi="Times New Roman" w:cs="Times New Roman"/>
          <w:i/>
          <w:iCs/>
        </w:rPr>
        <w:t xml:space="preserve">j </w:t>
      </w:r>
      <w:r w:rsidR="00AC53C6" w:rsidRPr="00AC53C6">
        <w:rPr>
          <w:rFonts w:ascii="Times New Roman" w:eastAsia="DFKai-SB" w:hAnsi="Times New Roman" w:cs="Times New Roman"/>
        </w:rPr>
        <w:t>= 1), the working days of the second stage of work is set to 5 days.</w:t>
      </w:r>
    </w:p>
    <w:p w14:paraId="6E1AC777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m:oMath>
        <m:r>
          <w:rPr>
            <w:rStyle w:val="PlaceholderText"/>
            <w:rFonts w:ascii="Cambria Math" w:eastAsia="DFKai-SB" w:hAnsi="Cambria Math" w:cs="Times New Roman"/>
          </w:rPr>
          <m:t xml:space="preserve">b </m:t>
        </m:r>
      </m:oMath>
      <w:r w:rsidRPr="00AC53C6">
        <w:rPr>
          <w:rFonts w:ascii="Times New Roman" w:eastAsia="DFKai-SB" w:hAnsi="Times New Roman" w:cs="Times New Roman"/>
        </w:rPr>
        <w:t xml:space="preserve">: daily grinding capacity of each set of grinding axis, one set is 2 </w:t>
      </w:r>
      <w:proofErr w:type="gramStart"/>
      <w:r w:rsidRPr="00AC53C6">
        <w:rPr>
          <w:rFonts w:ascii="Times New Roman" w:eastAsia="DFKai-SB" w:hAnsi="Times New Roman" w:cs="Times New Roman"/>
        </w:rPr>
        <w:t>axis</w:t>
      </w:r>
      <w:proofErr w:type="gramEnd"/>
      <w:r w:rsidRPr="00AC53C6">
        <w:rPr>
          <w:rFonts w:ascii="Times New Roman" w:eastAsia="DFKai-SB" w:hAnsi="Times New Roman" w:cs="Times New Roman"/>
        </w:rPr>
        <w:t>, which can grind 100 surfaces of glass lens.</w:t>
      </w:r>
    </w:p>
    <w:p w14:paraId="14631918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m:oMath>
        <m:r>
          <w:rPr>
            <w:rFonts w:ascii="Cambria Math" w:eastAsia="DFKai-SB" w:hAnsi="Cambria Math" w:cs="Times New Roman"/>
          </w:rPr>
          <m:t>M</m:t>
        </m:r>
      </m:oMath>
      <w:r w:rsidRPr="00AC53C6">
        <w:rPr>
          <w:rFonts w:ascii="Times New Roman" w:eastAsia="DFKai-SB" w:hAnsi="Times New Roman" w:cs="Times New Roman"/>
        </w:rPr>
        <w:t>: a large integer for modeling.</w:t>
      </w:r>
    </w:p>
    <w:p w14:paraId="38C660BF" w14:textId="77777777" w:rsidR="00AC53C6" w:rsidRPr="00AC53C6" w:rsidRDefault="00000000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m:oMath>
        <m:sSubSup>
          <m:sSubSupPr>
            <m:ctrlPr>
              <w:rPr>
                <w:rFonts w:ascii="Cambria Math" w:eastAsia="DFKai-SB" w:hAnsi="Cambria Math" w:cs="Times New Roman"/>
                <w:i/>
              </w:rPr>
            </m:ctrlPr>
          </m:sSubSupPr>
          <m:e>
            <m:r>
              <w:rPr>
                <w:rFonts w:ascii="Cambria Math" w:eastAsia="DFKai-SB" w:hAnsi="Cambria Math" w:cs="Times New Roman"/>
              </w:rPr>
              <m:t>z</m:t>
            </m:r>
          </m:e>
          <m:sub>
            <m:r>
              <w:rPr>
                <w:rFonts w:ascii="Cambria Math" w:eastAsia="DFKai-SB" w:hAnsi="Cambria Math" w:cs="Times New Roman"/>
              </w:rPr>
              <m:t xml:space="preserve">l </m:t>
            </m:r>
          </m:sub>
          <m:sup/>
        </m:sSubSup>
      </m:oMath>
      <w:r w:rsidR="00AC53C6" w:rsidRPr="00AC53C6">
        <w:rPr>
          <w:rFonts w:ascii="Times New Roman" w:eastAsia="DFKai-SB" w:hAnsi="Times New Roman" w:cs="Times New Roman"/>
        </w:rPr>
        <w:t>: The actual date corresponding to Day l. Day 1 reflects to the actual date. Since no jobs are dispatched on holidays, day 1 of the planning cycle for August 2024 is August 1st, day 2 of the planning cycle for August 2024 is August 2nd, and so on.</w:t>
      </w:r>
    </w:p>
    <w:p w14:paraId="2D7A4D9D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𝐷</w:t>
      </w:r>
      <w:r w:rsidRPr="00AC53C6">
        <w:rPr>
          <w:rFonts w:ascii="Times New Roman" w:eastAsia="DFKai-SB" w:hAnsi="Times New Roman" w:cs="Times New Roman"/>
        </w:rPr>
        <w:t xml:space="preserve"> = {0,1}: machine types; 0 refers to the 660-machine model, 1 the 770-machine model.</w:t>
      </w:r>
    </w:p>
    <w:p w14:paraId="48004BCA" w14:textId="75F911E9" w:rsidR="00AC53C6" w:rsidRPr="00AE5AAC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  <w:b/>
          <w:bCs/>
          <w:color w:val="EE0000"/>
          <w:sz w:val="32"/>
          <w:szCs w:val="32"/>
        </w:rPr>
      </w:pPr>
      <w:r w:rsidRPr="00AC53C6">
        <w:rPr>
          <w:rFonts w:ascii="Cambria Math" w:eastAsia="DFKai-SB" w:hAnsi="Cambria Math" w:cs="Cambria Math"/>
        </w:rPr>
        <w:t>𝐸</w:t>
      </w:r>
      <w:r w:rsidRPr="00AC53C6">
        <w:rPr>
          <w:rFonts w:ascii="Cambria Math" w:eastAsia="DFKai-SB" w:hAnsi="Cambria Math" w:cs="Cambria Math"/>
          <w:vertAlign w:val="subscript"/>
        </w:rPr>
        <w:t>𝑑</w:t>
      </w:r>
      <w:r w:rsidRPr="00AC53C6">
        <w:rPr>
          <w:rFonts w:ascii="Times New Roman" w:eastAsia="DFKai-SB" w:hAnsi="Times New Roman" w:cs="Times New Roman"/>
        </w:rPr>
        <w:t xml:space="preserve">: set of machines of different models, </w:t>
      </w:r>
      <w:r w:rsidRPr="00AC53C6">
        <w:rPr>
          <w:rFonts w:ascii="Cambria Math" w:eastAsia="DFKai-SB" w:hAnsi="Cambria Math" w:cs="Cambria Math"/>
        </w:rPr>
        <w:t>𝑑∈𝐷</w:t>
      </w:r>
      <w:r w:rsidRPr="00AC53C6">
        <w:rPr>
          <w:rFonts w:ascii="Times New Roman" w:eastAsia="DFKai-SB" w:hAnsi="Times New Roman" w:cs="Times New Roman"/>
        </w:rPr>
        <w:t xml:space="preserve">; </w:t>
      </w:r>
      <w:r w:rsidRPr="00AC53C6">
        <w:rPr>
          <w:rFonts w:ascii="Cambria Math" w:eastAsia="DFKai-SB" w:hAnsi="Cambria Math" w:cs="Cambria Math"/>
        </w:rPr>
        <w:t>𝐸</w:t>
      </w:r>
      <w:r w:rsidRPr="00AC53C6">
        <w:rPr>
          <w:rFonts w:ascii="Times New Roman" w:eastAsia="DFKai-SB" w:hAnsi="Times New Roman" w:cs="Times New Roman"/>
          <w:vertAlign w:val="subscript"/>
        </w:rPr>
        <w:t>0</w:t>
      </w:r>
      <w:r w:rsidRPr="00AC53C6">
        <w:rPr>
          <w:rFonts w:ascii="Times New Roman" w:eastAsia="DFKai-SB" w:hAnsi="Times New Roman" w:cs="Times New Roman"/>
        </w:rPr>
        <w:t xml:space="preserve"> is the set of 660 machines, </w:t>
      </w:r>
      <w:r w:rsidRPr="00AC53C6">
        <w:rPr>
          <w:rFonts w:ascii="Cambria Math" w:eastAsia="DFKai-SB" w:hAnsi="Cambria Math" w:cs="Cambria Math"/>
        </w:rPr>
        <w:t>𝐸</w:t>
      </w:r>
      <w:r w:rsidRPr="00AC53C6">
        <w:rPr>
          <w:rFonts w:ascii="Times New Roman" w:eastAsia="DFKai-SB" w:hAnsi="Times New Roman" w:cs="Times New Roman"/>
          <w:vertAlign w:val="subscript"/>
        </w:rPr>
        <w:t>1</w:t>
      </w:r>
      <w:r w:rsidRPr="00AC53C6">
        <w:rPr>
          <w:rFonts w:ascii="Times New Roman" w:eastAsia="DFKai-SB" w:hAnsi="Times New Roman" w:cs="Times New Roman"/>
        </w:rPr>
        <w:t xml:space="preserve"> the set of 770 machines</w:t>
      </w:r>
      <w:r w:rsidRPr="00AE5AAC">
        <w:rPr>
          <w:rFonts w:ascii="Times New Roman" w:eastAsia="DFKai-SB" w:hAnsi="Times New Roman" w:cs="Times New Roman"/>
          <w:b/>
          <w:bCs/>
        </w:rPr>
        <w:t>.</w:t>
      </w:r>
      <w:r w:rsidR="00AE5AAC" w:rsidRPr="00AE5AAC">
        <w:rPr>
          <w:rFonts w:ascii="Times New Roman" w:eastAsia="DFKai-SB" w:hAnsi="Times New Roman" w:cs="Times New Roman"/>
          <w:b/>
          <w:bCs/>
        </w:rPr>
        <w:t xml:space="preserve"> </w:t>
      </w:r>
      <w:r w:rsidR="00AE5AAC" w:rsidRPr="00AE5AAC">
        <w:rPr>
          <w:rFonts w:ascii="Times New Roman" w:eastAsia="DFKai-SB" w:hAnsi="Times New Roman" w:cs="Times New Roman"/>
          <w:b/>
          <w:bCs/>
          <w:color w:val="EE0000"/>
        </w:rPr>
        <w:t>[</w:t>
      </w:r>
      <w:r w:rsidR="00AE5AAC" w:rsidRPr="00AE5AAC">
        <w:rPr>
          <w:rFonts w:ascii="Times New Roman" w:eastAsia="DFKai-SB" w:hAnsi="Times New Roman" w:cs="Times New Roman" w:hint="eastAsia"/>
          <w:b/>
          <w:bCs/>
          <w:color w:val="EE0000"/>
        </w:rPr>
        <w:t>用軸去編碼</w:t>
      </w:r>
      <w:r w:rsidR="00AE5AAC" w:rsidRPr="00AE5AAC">
        <w:rPr>
          <w:rFonts w:ascii="Times New Roman" w:eastAsia="DFKai-SB" w:hAnsi="Times New Roman" w:cs="Times New Roman" w:hint="eastAsia"/>
          <w:b/>
          <w:bCs/>
          <w:color w:val="EE0000"/>
        </w:rPr>
        <w:t>]</w:t>
      </w:r>
    </w:p>
    <w:p w14:paraId="4E68505C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𝑃</w:t>
      </w:r>
      <w:r w:rsidRPr="00AC53C6">
        <w:rPr>
          <w:rFonts w:ascii="Cambria Math" w:eastAsia="DFKai-SB" w:hAnsi="Cambria Math" w:cs="Cambria Math"/>
          <w:vertAlign w:val="subscript"/>
        </w:rPr>
        <w:t>𝑑</w:t>
      </w:r>
      <w:r w:rsidRPr="00AC53C6">
        <w:rPr>
          <w:rFonts w:ascii="Times New Roman" w:eastAsia="DFKai-SB" w:hAnsi="Times New Roman" w:cs="Times New Roman"/>
        </w:rPr>
        <w:t xml:space="preserve">: set of machine axis numbers corresponding to the model, with each 2 axes as a group, </w:t>
      </w:r>
      <w:r w:rsidRPr="00AC53C6">
        <w:rPr>
          <w:rFonts w:ascii="Cambria Math" w:eastAsia="DFKai-SB" w:hAnsi="Cambria Math" w:cs="Cambria Math"/>
        </w:rPr>
        <w:t>𝑑∈𝐷</w:t>
      </w:r>
      <w:r w:rsidRPr="00AC53C6">
        <w:rPr>
          <w:rFonts w:ascii="Times New Roman" w:eastAsia="DFKai-SB" w:hAnsi="Times New Roman" w:cs="Times New Roman"/>
        </w:rPr>
        <w:t xml:space="preserve">; 660-machine model has 4 axes, </w:t>
      </w:r>
      <w:r w:rsidRPr="00AC53C6">
        <w:rPr>
          <w:rFonts w:ascii="Cambria Math" w:eastAsia="DFKai-SB" w:hAnsi="Cambria Math" w:cs="Cambria Math"/>
        </w:rPr>
        <w:t>𝑃</w:t>
      </w:r>
      <w:r w:rsidRPr="00AC53C6">
        <w:rPr>
          <w:rFonts w:ascii="Times New Roman" w:eastAsia="DFKai-SB" w:hAnsi="Times New Roman" w:cs="Times New Roman"/>
          <w:vertAlign w:val="subscript"/>
        </w:rPr>
        <w:t>1</w:t>
      </w:r>
      <w:r w:rsidRPr="00AC53C6">
        <w:rPr>
          <w:rFonts w:ascii="Times New Roman" w:eastAsia="DFKai-SB" w:hAnsi="Times New Roman" w:cs="Times New Roman"/>
        </w:rPr>
        <w:t xml:space="preserve"> = {0, 1}; 770-machine model has 6 axes, </w:t>
      </w:r>
      <w:r w:rsidRPr="00AC53C6">
        <w:rPr>
          <w:rFonts w:ascii="Cambria Math" w:eastAsia="DFKai-SB" w:hAnsi="Cambria Math" w:cs="Cambria Math"/>
        </w:rPr>
        <w:t>𝑃</w:t>
      </w:r>
      <w:r w:rsidRPr="00AC53C6">
        <w:rPr>
          <w:rFonts w:ascii="Times New Roman" w:eastAsia="DFKai-SB" w:hAnsi="Times New Roman" w:cs="Times New Roman"/>
          <w:vertAlign w:val="subscript"/>
        </w:rPr>
        <w:t>2</w:t>
      </w:r>
      <w:r w:rsidRPr="00AC53C6">
        <w:rPr>
          <w:rFonts w:ascii="Times New Roman" w:eastAsia="DFKai-SB" w:hAnsi="Times New Roman" w:cs="Times New Roman"/>
        </w:rPr>
        <w:t xml:space="preserve"> = {2, 3, 4}.</w:t>
      </w:r>
    </w:p>
    <w:p w14:paraId="12DFBA4F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𝐼</w:t>
      </w:r>
      <w:r w:rsidRPr="00AC53C6">
        <w:rPr>
          <w:rFonts w:ascii="Times New Roman" w:eastAsia="DFKai-SB" w:hAnsi="Times New Roman" w:cs="Times New Roman"/>
        </w:rPr>
        <w:t xml:space="preserve">: set of glass surfaces to be ground, </w:t>
      </w:r>
      <w:r w:rsidRPr="00AC53C6">
        <w:rPr>
          <w:rFonts w:ascii="Cambria Math" w:eastAsia="DFKai-SB" w:hAnsi="Cambria Math" w:cs="Cambria Math"/>
        </w:rPr>
        <w:t>𝐼</w:t>
      </w:r>
      <w:r w:rsidRPr="00AC53C6">
        <w:rPr>
          <w:rFonts w:ascii="Times New Roman" w:eastAsia="DFKai-SB" w:hAnsi="Times New Roman" w:cs="Times New Roman"/>
        </w:rPr>
        <w:t xml:space="preserve"> = {0, 1}, 0 for surface A, 1 for surface B.</w:t>
      </w:r>
    </w:p>
    <w:p w14:paraId="2BFB16DB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𝐽</w:t>
      </w:r>
      <w:r w:rsidRPr="00AC53C6">
        <w:rPr>
          <w:rFonts w:ascii="Times New Roman" w:eastAsia="DFKai-SB" w:hAnsi="Times New Roman" w:cs="Times New Roman"/>
        </w:rPr>
        <w:t xml:space="preserve">: set of production stages, </w:t>
      </w:r>
      <w:r w:rsidRPr="00AC53C6">
        <w:rPr>
          <w:rFonts w:ascii="Cambria Math" w:eastAsia="DFKai-SB" w:hAnsi="Cambria Math" w:cs="Cambria Math"/>
        </w:rPr>
        <w:t>𝐽</w:t>
      </w:r>
      <w:r w:rsidRPr="00AC53C6">
        <w:rPr>
          <w:rFonts w:ascii="Times New Roman" w:eastAsia="DFKai-SB" w:hAnsi="Times New Roman" w:cs="Times New Roman"/>
        </w:rPr>
        <w:t xml:space="preserve"> = {0, 1, 2}, 0 for the first adjustment stage, 1 for the second </w:t>
      </w:r>
      <w:r w:rsidRPr="00AC53C6">
        <w:rPr>
          <w:rFonts w:ascii="Times New Roman" w:eastAsia="DFKai-SB" w:hAnsi="Times New Roman" w:cs="Times New Roman"/>
        </w:rPr>
        <w:lastRenderedPageBreak/>
        <w:t>adjustment stage, 2 for the official small batch production stage.</w:t>
      </w:r>
    </w:p>
    <w:p w14:paraId="5AA8A533" w14:textId="77777777" w:rsidR="00AC53C6" w:rsidRPr="00AC53C6" w:rsidRDefault="00AC53C6" w:rsidP="00AC53C6">
      <w:pPr>
        <w:adjustRightInd w:val="0"/>
        <w:snapToGrid w:val="0"/>
        <w:spacing w:before="240" w:line="360" w:lineRule="auto"/>
        <w:ind w:left="425" w:hangingChars="177" w:hanging="425"/>
        <w:jc w:val="both"/>
        <w:rPr>
          <w:rFonts w:ascii="Times New Roman" w:eastAsia="DFKai-SB" w:hAnsi="Times New Roman" w:cs="Times New Roman"/>
        </w:rPr>
      </w:pPr>
      <w:r w:rsidRPr="00AC53C6">
        <w:rPr>
          <w:rFonts w:ascii="Cambria Math" w:eastAsia="DFKai-SB" w:hAnsi="Cambria Math" w:cs="Cambria Math"/>
        </w:rPr>
        <w:t>𝐿</w:t>
      </w:r>
      <w:r w:rsidRPr="00AC53C6">
        <w:rPr>
          <w:rFonts w:ascii="Times New Roman" w:eastAsia="DFKai-SB" w:hAnsi="Times New Roman" w:cs="Times New Roman"/>
        </w:rPr>
        <w:t xml:space="preserve">: set of planning calendar days with holidays excluded. For example, in August 2024, there are only 22 working days excluding holidays, so </w:t>
      </w:r>
      <w:r w:rsidRPr="00AC53C6">
        <w:rPr>
          <w:rFonts w:ascii="Cambria Math" w:eastAsia="DFKai-SB" w:hAnsi="Cambria Math" w:cs="Cambria Math"/>
        </w:rPr>
        <w:t>𝐿</w:t>
      </w:r>
      <w:r w:rsidRPr="00AC53C6">
        <w:rPr>
          <w:rFonts w:ascii="Times New Roman" w:eastAsia="DFKai-SB" w:hAnsi="Times New Roman" w:cs="Times New Roman"/>
        </w:rPr>
        <w:t xml:space="preserve"> = {1, 2, …, 20, 22}.</w:t>
      </w:r>
    </w:p>
    <w:p w14:paraId="12D686F9" w14:textId="77777777" w:rsidR="00AC53C6" w:rsidRPr="00AC53C6" w:rsidRDefault="00AC53C6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 xml:space="preserve">Decision variables: </w:t>
      </w:r>
    </w:p>
    <w:p w14:paraId="4B04B215" w14:textId="77777777" w:rsidR="00AC53C6" w:rsidRPr="00AC53C6" w:rsidRDefault="00000000" w:rsidP="00AC53C6">
      <w:pPr>
        <w:adjustRightInd w:val="0"/>
        <w:snapToGrid w:val="0"/>
        <w:spacing w:before="240" w:line="360" w:lineRule="auto"/>
        <w:ind w:left="566" w:hangingChars="236" w:hanging="566"/>
        <w:jc w:val="both"/>
        <w:rPr>
          <w:rFonts w:ascii="Times New Roman" w:eastAsia="DFKai-SB" w:hAnsi="Times New Roman" w:cs="Times New Roman"/>
          <w:i/>
          <w:iCs/>
        </w:rPr>
      </w:pPr>
      <m:oMath>
        <m:sSubSup>
          <m:sSubSupPr>
            <m:ctrlPr>
              <w:rPr>
                <w:rFonts w:ascii="Cambria Math" w:eastAsia="DFKai-SB" w:hAnsi="Cambria Math" w:cs="Times New Roman"/>
                <w:i/>
              </w:rPr>
            </m:ctrlPr>
          </m:sSubSupPr>
          <m:e>
            <m:r>
              <w:rPr>
                <w:rFonts w:ascii="Cambria Math" w:eastAsia="DFKai-SB" w:hAnsi="Cambria Math" w:cs="Times New Roman"/>
              </w:rPr>
              <m:t>x</m:t>
            </m:r>
          </m:e>
          <m:sub>
            <m:r>
              <w:rPr>
                <w:rFonts w:ascii="Cambria Math" w:eastAsia="DFKai-SB" w:hAnsi="Cambria Math" w:cs="Times New Roman"/>
              </w:rPr>
              <m:t>epj</m:t>
            </m:r>
          </m:sub>
          <m:sup>
            <m:r>
              <w:rPr>
                <w:rFonts w:ascii="Cambria Math" w:eastAsia="DFKai-SB" w:hAnsi="Cambria Math" w:cs="Times New Roman"/>
              </w:rPr>
              <m:t>lki</m:t>
            </m:r>
          </m:sup>
        </m:sSubSup>
      </m:oMath>
      <w:r w:rsidR="00AC53C6" w:rsidRPr="00AC53C6">
        <w:rPr>
          <w:rFonts w:ascii="Times New Roman" w:eastAsia="DFKai-SB" w:hAnsi="Times New Roman" w:cs="Times New Roman"/>
          <w:iCs/>
        </w:rPr>
        <w:t xml:space="preserve">: Binary variable to indicate whether </w:t>
      </w:r>
      <w:r w:rsidR="00AC53C6" w:rsidRPr="00AC53C6">
        <w:rPr>
          <w:rFonts w:ascii="Times New Roman" w:eastAsia="DFKai-SB" w:hAnsi="Times New Roman" w:cs="Times New Roman"/>
        </w:rPr>
        <w:t xml:space="preserve">the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j</w:t>
      </w:r>
      <w:r w:rsidR="00AC53C6" w:rsidRPr="00AC53C6">
        <w:rPr>
          <w:rFonts w:ascii="Times New Roman" w:eastAsia="DFKai-SB" w:hAnsi="Times New Roman" w:cs="Times New Roman"/>
          <w:vertAlign w:val="superscript"/>
        </w:rPr>
        <w:t>th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stage of the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r w:rsidR="00AC53C6" w:rsidRPr="00AC53C6">
        <w:rPr>
          <w:rFonts w:ascii="Times New Roman" w:eastAsia="DFKai-SB" w:hAnsi="Times New Roman" w:cs="Times New Roman"/>
          <w:vertAlign w:val="superscript"/>
        </w:rPr>
        <w:t>th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surface of order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 starts its grinding operation on the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p</w:t>
      </w:r>
      <w:r w:rsidR="00AC53C6" w:rsidRPr="00AC53C6">
        <w:rPr>
          <w:rFonts w:ascii="Times New Roman" w:eastAsia="DFKai-SB" w:hAnsi="Times New Roman" w:cs="Times New Roman"/>
          <w:vertAlign w:val="superscript"/>
        </w:rPr>
        <w:t>th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axis of machine </w:t>
      </w:r>
      <w:r w:rsidR="00AC53C6" w:rsidRPr="00AC53C6">
        <w:rPr>
          <w:rFonts w:ascii="Times New Roman" w:eastAsia="DFKai-SB" w:hAnsi="Times New Roman" w:cs="Times New Roman"/>
          <w:i/>
          <w:iCs/>
        </w:rPr>
        <w:t>e</w:t>
      </w:r>
      <w:r w:rsidR="00AC53C6" w:rsidRPr="00AC53C6">
        <w:rPr>
          <w:rFonts w:ascii="Times New Roman" w:eastAsia="DFKai-SB" w:hAnsi="Times New Roman" w:cs="Times New Roman"/>
        </w:rPr>
        <w:t xml:space="preserve"> on day </w:t>
      </w:r>
      <w:r w:rsidR="00AC53C6" w:rsidRPr="00AC53C6">
        <w:rPr>
          <w:rFonts w:ascii="Times New Roman" w:eastAsia="DFKai-SB" w:hAnsi="Times New Roman" w:cs="Times New Roman"/>
          <w:i/>
          <w:iCs/>
        </w:rPr>
        <w:t>l</w:t>
      </w:r>
      <w:r w:rsidR="00AC53C6" w:rsidRPr="00AC53C6">
        <w:rPr>
          <w:rFonts w:ascii="Times New Roman" w:eastAsia="DFKai-SB" w:hAnsi="Times New Roman" w:cs="Times New Roman"/>
        </w:rPr>
        <w:t xml:space="preserve">, for </w:t>
      </w:r>
      <w:r w:rsidR="00AC53C6" w:rsidRPr="00AC53C6">
        <w:rPr>
          <w:rFonts w:ascii="Times New Roman" w:eastAsia="DFKai-SB" w:hAnsi="Times New Roman" w:cs="Times New Roman"/>
          <w:i/>
          <w:iCs/>
        </w:rPr>
        <w:t>l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Times New Roman" w:eastAsia="DFKai-SB" w:hAnsi="Times New Roman" w:cs="Times New Roman"/>
          <w:i/>
          <w:iCs/>
        </w:rPr>
        <w:t>L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w:r w:rsidR="00AC53C6" w:rsidRPr="00AC53C6">
        <w:rPr>
          <w:rFonts w:ascii="Times New Roman" w:eastAsia="DFKai-SB" w:hAnsi="Times New Roman" w:cs="Times New Roman"/>
          <w:i/>
          <w:iCs/>
        </w:rPr>
        <w:t>e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Times New Roman" w:eastAsia="DFKai-SB" w:hAnsi="Times New Roman" w:cs="Times New Roman"/>
          <w:i/>
          <w:iCs/>
        </w:rPr>
        <w:t>E</w:t>
      </w:r>
      <w:r w:rsidR="00AC53C6" w:rsidRPr="00AC53C6">
        <w:rPr>
          <w:rFonts w:ascii="Times New Roman" w:eastAsia="DFKai-SB" w:hAnsi="Times New Roman" w:cs="Times New Roman"/>
          <w:i/>
          <w:iCs/>
          <w:vertAlign w:val="subscript"/>
        </w:rPr>
        <w:t>d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w:r w:rsidR="00AC53C6" w:rsidRPr="00AC53C6">
        <w:rPr>
          <w:rFonts w:ascii="Times New Roman" w:eastAsia="DFKai-SB" w:hAnsi="Times New Roman" w:cs="Times New Roman"/>
          <w:i/>
          <w:iCs/>
        </w:rPr>
        <w:t>p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Times New Roman" w:eastAsia="DFKai-SB" w:hAnsi="Times New Roman" w:cs="Times New Roman"/>
          <w:i/>
          <w:iCs/>
        </w:rPr>
        <w:t>P</w:t>
      </w:r>
      <w:r w:rsidR="00AC53C6" w:rsidRPr="00AC53C6">
        <w:rPr>
          <w:rFonts w:ascii="Times New Roman" w:eastAsia="DFKai-SB" w:hAnsi="Times New Roman" w:cs="Times New Roman"/>
          <w:i/>
          <w:iCs/>
          <w:vertAlign w:val="subscript"/>
        </w:rPr>
        <w:t>d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w:r w:rsidR="00AC53C6" w:rsidRPr="00AC53C6">
        <w:rPr>
          <w:rFonts w:ascii="Times New Roman" w:eastAsia="DFKai-SB" w:hAnsi="Times New Roman" w:cs="Times New Roman"/>
          <w:i/>
          <w:iCs/>
        </w:rPr>
        <w:t>d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D, </w:t>
      </w:r>
      <w:r w:rsidR="00AC53C6" w:rsidRPr="00AC53C6">
        <w:rPr>
          <w:rFonts w:ascii="Times New Roman" w:eastAsia="DFKai-SB" w:hAnsi="Times New Roman" w:cs="Times New Roman"/>
          <w:i/>
          <w:iCs/>
        </w:rPr>
        <w:t>j</w:t>
      </w:r>
      <w:r w:rsidR="00AC53C6" w:rsidRPr="00AC53C6">
        <w:rPr>
          <w:rFonts w:ascii="Times New Roman" w:eastAsia="DFKai-SB" w:hAnsi="Times New Roman" w:cs="Times New Roman"/>
        </w:rPr>
        <w:t xml:space="preserve"> </w:t>
      </w:r>
      <w:r w:rsidR="00AC53C6" w:rsidRPr="00AC53C6">
        <w:rPr>
          <w:rFonts w:ascii="Cambria Math" w:eastAsia="DFKai-SB" w:hAnsi="Cambria Math" w:cs="Cambria Math"/>
        </w:rPr>
        <w:t>∈</w:t>
      </w:r>
      <w:r w:rsidR="00AC53C6" w:rsidRPr="00AC53C6">
        <w:rPr>
          <w:rFonts w:ascii="Times New Roman" w:eastAsia="DFKai-SB" w:hAnsi="Times New Roman" w:cs="Times New Roman"/>
        </w:rPr>
        <w:t xml:space="preserve"> {0, 1}. Note that the third stage of small-batch production does not have a defined start time because grinding can start on multiple machines at the same time</w:t>
      </w:r>
    </w:p>
    <w:p w14:paraId="0E30AF3E" w14:textId="77777777" w:rsidR="00AC53C6" w:rsidRPr="00AC53C6" w:rsidRDefault="00000000" w:rsidP="00AC53C6">
      <w:pPr>
        <w:adjustRightInd w:val="0"/>
        <w:snapToGrid w:val="0"/>
        <w:spacing w:before="240" w:line="360" w:lineRule="auto"/>
        <w:ind w:left="566" w:hangingChars="236" w:hanging="566"/>
        <w:rPr>
          <w:rFonts w:ascii="Times New Roman" w:eastAsia="DFKai-SB" w:hAnsi="Times New Roman" w:cs="Times New Roman"/>
          <w:i/>
        </w:rPr>
      </w:pPr>
      <m:oMath>
        <m:sSubSup>
          <m:sSubSupPr>
            <m:ctrlPr>
              <w:rPr>
                <w:rFonts w:ascii="Cambria Math" w:eastAsia="DFKai-SB" w:hAnsi="Cambria Math" w:cs="Times New Roman"/>
                <w:i/>
              </w:rPr>
            </m:ctrlPr>
          </m:sSubSupPr>
          <m:e>
            <m:r>
              <w:rPr>
                <w:rFonts w:ascii="Cambria Math" w:eastAsia="DFKai-SB" w:hAnsi="Cambria Math" w:cs="Times New Roman"/>
              </w:rPr>
              <m:t>y</m:t>
            </m:r>
          </m:e>
          <m:sub>
            <m:r>
              <w:rPr>
                <w:rFonts w:ascii="Cambria Math" w:eastAsia="DFKai-SB" w:hAnsi="Cambria Math" w:cs="Times New Roman"/>
              </w:rPr>
              <m:t>epj</m:t>
            </m:r>
          </m:sub>
          <m:sup>
            <m:r>
              <w:rPr>
                <w:rFonts w:ascii="Cambria Math" w:eastAsia="DFKai-SB" w:hAnsi="Cambria Math" w:cs="Times New Roman"/>
              </w:rPr>
              <m:t>lki</m:t>
            </m:r>
          </m:sup>
        </m:sSubSup>
      </m:oMath>
      <w:r w:rsidR="00AC53C6" w:rsidRPr="00AC53C6">
        <w:rPr>
          <w:rFonts w:ascii="Times New Roman" w:eastAsia="DFKai-SB" w:hAnsi="Times New Roman" w:cs="Times New Roman"/>
        </w:rPr>
        <w:t xml:space="preserve">: For stage </w:t>
      </w:r>
      <w:r w:rsidR="00AC53C6" w:rsidRPr="00AC53C6">
        <w:rPr>
          <w:rFonts w:ascii="Times New Roman" w:eastAsia="DFKai-SB" w:hAnsi="Times New Roman" w:cs="Times New Roman"/>
          <w:i/>
          <w:iCs/>
        </w:rPr>
        <w:t>j</w:t>
      </w:r>
      <w:r w:rsidR="00AC53C6" w:rsidRPr="00AC53C6">
        <w:rPr>
          <w:rFonts w:ascii="Times New Roman" w:eastAsia="DFKai-SB" w:hAnsi="Times New Roman" w:cs="Times New Roman"/>
        </w:rPr>
        <w:t xml:space="preserve"> on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of order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, is grinding work performed on machine </w:t>
      </w:r>
      <w:r w:rsidR="00AC53C6" w:rsidRPr="00AC53C6">
        <w:rPr>
          <w:rFonts w:ascii="Times New Roman" w:eastAsia="DFKai-SB" w:hAnsi="Times New Roman" w:cs="Times New Roman"/>
          <w:i/>
          <w:iCs/>
        </w:rPr>
        <w:t>e</w:t>
      </w:r>
      <w:r w:rsidR="00AC53C6" w:rsidRPr="00AC53C6">
        <w:rPr>
          <w:rFonts w:ascii="Times New Roman" w:eastAsia="DFKai-SB" w:hAnsi="Times New Roman" w:cs="Times New Roman"/>
        </w:rPr>
        <w:t xml:space="preserve"> on axis </w:t>
      </w:r>
      <w:r w:rsidR="00AC53C6" w:rsidRPr="00AC53C6">
        <w:rPr>
          <w:rFonts w:ascii="Times New Roman" w:eastAsia="DFKai-SB" w:hAnsi="Times New Roman" w:cs="Times New Roman"/>
          <w:i/>
          <w:iCs/>
        </w:rPr>
        <w:t>p</w:t>
      </w:r>
      <w:r w:rsidR="00AC53C6" w:rsidRPr="00AC53C6">
        <w:rPr>
          <w:rFonts w:ascii="Times New Roman" w:eastAsia="DFKai-SB" w:hAnsi="Times New Roman" w:cs="Times New Roman"/>
        </w:rPr>
        <w:t xml:space="preserve"> on day </w:t>
      </w:r>
      <w:r w:rsidR="00AC53C6" w:rsidRPr="00AC53C6">
        <w:rPr>
          <w:rFonts w:ascii="Times New Roman" w:eastAsia="DFKai-SB" w:hAnsi="Times New Roman" w:cs="Times New Roman"/>
          <w:i/>
          <w:iCs/>
        </w:rPr>
        <w:t>l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m:oMath>
        <m:r>
          <w:rPr>
            <w:rFonts w:ascii="Cambria Math" w:eastAsia="DFKai-SB" w:hAnsi="Cambria Math" w:cs="Times New Roman"/>
          </w:rPr>
          <m:t>l∈L</m:t>
        </m:r>
      </m:oMath>
      <w:r w:rsidR="00AC53C6" w:rsidRPr="00AC53C6">
        <w:rPr>
          <w:rFonts w:ascii="Times New Roman" w:eastAsia="DFKai-SB" w:hAnsi="Times New Roman" w:cs="Times New Roman"/>
          <w:i/>
        </w:rPr>
        <w:t xml:space="preserve">,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  <w:i/>
        </w:rPr>
        <w:t xml:space="preserve">, </w:t>
      </w:r>
      <m:oMath>
        <m:r>
          <w:rPr>
            <w:rFonts w:ascii="Cambria Math" w:eastAsia="DFKai-SB" w:hAnsi="Cambria Math" w:cs="Times New Roman"/>
          </w:rPr>
          <m:t>i∈I</m:t>
        </m:r>
      </m:oMath>
      <w:r w:rsidR="00AC53C6" w:rsidRPr="00AC53C6">
        <w:rPr>
          <w:rFonts w:ascii="Times New Roman" w:eastAsia="DFKai-SB" w:hAnsi="Times New Roman" w:cs="Times New Roman"/>
          <w:i/>
        </w:rPr>
        <w:t xml:space="preserve">, </w:t>
      </w:r>
      <m:oMath>
        <m:r>
          <w:rPr>
            <w:rFonts w:ascii="Cambria Math" w:eastAsia="DFKai-SB" w:hAnsi="Cambria Math" w:cs="Times New Roman"/>
          </w:rPr>
          <m:t>e∈</m:t>
        </m:r>
        <m:sSub>
          <m:sSubPr>
            <m:ctrlPr>
              <w:rPr>
                <w:rStyle w:val="PlaceholderText"/>
                <w:rFonts w:ascii="Cambria Math" w:eastAsia="DFKai-SB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eastAsia="DFKai-SB" w:hAnsi="Cambria Math" w:cs="Times New Roman"/>
              </w:rPr>
              <m:t>E</m:t>
            </m:r>
          </m:e>
          <m:sub>
            <m:r>
              <w:rPr>
                <w:rStyle w:val="PlaceholderText"/>
                <w:rFonts w:ascii="Cambria Math" w:eastAsia="DFKai-SB" w:hAnsi="Cambria Math" w:cs="Times New Roman"/>
              </w:rPr>
              <m:t>d</m:t>
            </m:r>
          </m:sub>
        </m:sSub>
        <m:r>
          <w:rPr>
            <w:rFonts w:ascii="Cambria Math" w:eastAsia="DFKai-SB" w:hAnsi="Cambria Math" w:cs="Times New Roman"/>
          </w:rPr>
          <m:t>,p∈</m:t>
        </m:r>
        <m:sSub>
          <m:sSubPr>
            <m:ctrlPr>
              <w:rPr>
                <w:rStyle w:val="PlaceholderText"/>
                <w:rFonts w:ascii="Cambria Math" w:eastAsia="DFKai-SB" w:hAnsi="Cambria Math" w:cs="Times New Roman"/>
                <w:i/>
                <w:color w:val="auto"/>
              </w:rPr>
            </m:ctrlPr>
          </m:sSubPr>
          <m:e>
            <m:r>
              <w:rPr>
                <w:rStyle w:val="PlaceholderText"/>
                <w:rFonts w:ascii="Cambria Math" w:eastAsia="DFKai-SB" w:hAnsi="Cambria Math" w:cs="Times New Roman"/>
              </w:rPr>
              <m:t>P</m:t>
            </m:r>
          </m:e>
          <m:sub>
            <m:r>
              <w:rPr>
                <w:rStyle w:val="PlaceholderText"/>
                <w:rFonts w:ascii="Cambria Math" w:eastAsia="DFKai-SB" w:hAnsi="Cambria Math" w:cs="Times New Roman"/>
              </w:rPr>
              <m:t>d</m:t>
            </m:r>
          </m:sub>
        </m:sSub>
        <m:r>
          <w:rPr>
            <w:rFonts w:ascii="Cambria Math" w:eastAsia="DFKai-SB" w:hAnsi="Cambria Math" w:cs="Times New Roman"/>
          </w:rPr>
          <m:t>, d∈D,j∈J</m:t>
        </m:r>
      </m:oMath>
      <w:r w:rsidR="00AC53C6" w:rsidRPr="00AC53C6">
        <w:rPr>
          <w:rFonts w:ascii="Times New Roman" w:eastAsia="DFKai-SB" w:hAnsi="Times New Roman" w:cs="Times New Roman"/>
          <w:i/>
        </w:rPr>
        <w:t>.</w:t>
      </w:r>
    </w:p>
    <w:p w14:paraId="7CBF884E" w14:textId="77777777" w:rsidR="00AC53C6" w:rsidRPr="00AC53C6" w:rsidRDefault="00000000" w:rsidP="00AC53C6">
      <w:pPr>
        <w:adjustRightInd w:val="0"/>
        <w:snapToGrid w:val="0"/>
        <w:spacing w:before="240" w:line="360" w:lineRule="auto"/>
        <w:rPr>
          <w:rFonts w:ascii="Times New Roman" w:eastAsia="DFKai-SB" w:hAnsi="Times New Roman" w:cs="Times New Roman"/>
        </w:rPr>
      </w:pPr>
      <m:oMath>
        <m:sSup>
          <m:sSupPr>
            <m:ctrlPr>
              <w:rPr>
                <w:rFonts w:ascii="Cambria Math" w:eastAsia="DFKai-SB" w:hAnsi="Cambria Math" w:cs="Times New Roman"/>
                <w:i/>
              </w:rPr>
            </m:ctrlPr>
          </m:sSupPr>
          <m:e>
            <m:r>
              <w:rPr>
                <w:rFonts w:ascii="Cambria Math" w:eastAsia="DFKai-SB" w:hAnsi="Cambria Math" w:cs="Times New Roman"/>
              </w:rPr>
              <m:t>t</m:t>
            </m:r>
          </m:e>
          <m:sup>
            <m:r>
              <w:rPr>
                <w:rFonts w:ascii="Cambria Math" w:eastAsia="DFKai-SB" w:hAnsi="Cambria Math" w:cs="Times New Roman"/>
              </w:rPr>
              <m:t>ki</m:t>
            </m:r>
          </m:sup>
        </m:sSup>
      </m:oMath>
      <w:r w:rsidR="00AC53C6" w:rsidRPr="00AC53C6">
        <w:rPr>
          <w:rFonts w:ascii="Times New Roman" w:eastAsia="DFKai-SB" w:hAnsi="Times New Roman" w:cs="Times New Roman"/>
        </w:rPr>
        <w:t xml:space="preserve">: Number of days of delayed delivery for the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r w:rsidR="00AC53C6" w:rsidRPr="00AC53C6">
        <w:rPr>
          <w:rFonts w:ascii="Times New Roman" w:eastAsia="DFKai-SB" w:hAnsi="Times New Roman" w:cs="Times New Roman"/>
          <w:vertAlign w:val="superscript"/>
        </w:rPr>
        <w:t>th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surface of order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>,</w:t>
      </w:r>
      <m:oMath>
        <m:r>
          <w:rPr>
            <w:rFonts w:ascii="Cambria Math" w:eastAsia="DFKai-SB" w:hAnsi="Cambria Math" w:cs="Times New Roman"/>
          </w:rPr>
          <m:t xml:space="preserve"> k∈K</m:t>
        </m:r>
      </m:oMath>
      <w:r w:rsidR="00AC53C6" w:rsidRPr="00AC53C6">
        <w:rPr>
          <w:rFonts w:ascii="Times New Roman" w:eastAsia="DFKai-SB" w:hAnsi="Times New Roman" w:cs="Times New Roman"/>
        </w:rPr>
        <w:t>.</w:t>
      </w:r>
    </w:p>
    <w:p w14:paraId="5ADD0DAC" w14:textId="77777777" w:rsidR="00AC53C6" w:rsidRPr="00AC53C6" w:rsidRDefault="00000000" w:rsidP="00AC53C6">
      <w:pPr>
        <w:adjustRightInd w:val="0"/>
        <w:snapToGrid w:val="0"/>
        <w:spacing w:before="240" w:line="360" w:lineRule="auto"/>
        <w:rPr>
          <w:rFonts w:ascii="Times New Roman" w:eastAsia="DFKai-SB" w:hAnsi="Times New Roman" w:cs="Times New Roman"/>
        </w:rPr>
      </w:pPr>
      <m:oMath>
        <m:sSup>
          <m:sSupPr>
            <m:ctrlPr>
              <w:rPr>
                <w:rFonts w:ascii="Cambria Math" w:eastAsia="DFKai-SB" w:hAnsi="Cambria Math" w:cs="Times New Roman"/>
                <w:i/>
              </w:rPr>
            </m:ctrlPr>
          </m:sSupPr>
          <m:e>
            <m:r>
              <w:rPr>
                <w:rFonts w:ascii="Cambria Math" w:eastAsia="DFKai-SB" w:hAnsi="Cambria Math" w:cs="Times New Roman"/>
              </w:rPr>
              <m:t>w</m:t>
            </m:r>
          </m:e>
          <m:sup>
            <m:r>
              <w:rPr>
                <w:rFonts w:ascii="Cambria Math" w:eastAsia="DFKai-SB" w:hAnsi="Cambria Math" w:cs="Times New Roman"/>
              </w:rPr>
              <m:t>ki</m:t>
            </m:r>
          </m:sup>
        </m:sSup>
      </m:oMath>
      <w:r w:rsidR="00AC53C6" w:rsidRPr="00AC53C6">
        <w:rPr>
          <w:rFonts w:ascii="Times New Roman" w:eastAsia="DFKai-SB" w:hAnsi="Times New Roman" w:cs="Times New Roman"/>
        </w:rPr>
        <w:t xml:space="preserve">: Number of weeks of delayed delivery for the </w:t>
      </w:r>
      <w:proofErr w:type="spellStart"/>
      <w:r w:rsidR="00AC53C6" w:rsidRPr="00AC53C6">
        <w:rPr>
          <w:rFonts w:ascii="Times New Roman" w:eastAsia="DFKai-SB" w:hAnsi="Times New Roman" w:cs="Times New Roman"/>
          <w:i/>
          <w:iCs/>
        </w:rPr>
        <w:t>i</w:t>
      </w:r>
      <w:r w:rsidR="00AC53C6" w:rsidRPr="00AC53C6">
        <w:rPr>
          <w:rFonts w:ascii="Times New Roman" w:eastAsia="DFKai-SB" w:hAnsi="Times New Roman" w:cs="Times New Roman"/>
          <w:vertAlign w:val="superscript"/>
        </w:rPr>
        <w:t>th</w:t>
      </w:r>
      <w:proofErr w:type="spellEnd"/>
      <w:r w:rsidR="00AC53C6" w:rsidRPr="00AC53C6">
        <w:rPr>
          <w:rFonts w:ascii="Times New Roman" w:eastAsia="DFKai-SB" w:hAnsi="Times New Roman" w:cs="Times New Roman"/>
        </w:rPr>
        <w:t xml:space="preserve"> surface of order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</w:rPr>
        <w:t>.</w:t>
      </w:r>
    </w:p>
    <w:p w14:paraId="6D626AB4" w14:textId="77777777" w:rsidR="00AC53C6" w:rsidRPr="00AC53C6" w:rsidRDefault="00000000" w:rsidP="00AC53C6">
      <w:pPr>
        <w:adjustRightInd w:val="0"/>
        <w:snapToGrid w:val="0"/>
        <w:spacing w:before="240" w:line="360" w:lineRule="auto"/>
        <w:rPr>
          <w:rFonts w:ascii="Times New Roman" w:eastAsia="DFKai-SB" w:hAnsi="Times New Roman" w:cs="Times New Roman"/>
          <w:i/>
        </w:rPr>
      </w:pPr>
      <m:oMath>
        <m:sSup>
          <m:sSupPr>
            <m:ctrlPr>
              <w:rPr>
                <w:rFonts w:ascii="Cambria Math" w:eastAsia="DFKai-SB" w:hAnsi="Cambria Math" w:cs="Times New Roman"/>
                <w:i/>
              </w:rPr>
            </m:ctrlPr>
          </m:sSupPr>
          <m:e>
            <m:r>
              <w:rPr>
                <w:rFonts w:ascii="Cambria Math" w:eastAsia="DFKai-SB" w:hAnsi="Cambria Math" w:cs="Times New Roman"/>
              </w:rPr>
              <m:t>c</m:t>
            </m:r>
          </m:e>
          <m:sup>
            <m:r>
              <w:rPr>
                <w:rFonts w:ascii="Cambria Math" w:eastAsia="DFKai-SB" w:hAnsi="Cambria Math" w:cs="Times New Roman"/>
              </w:rPr>
              <m:t>k</m:t>
            </m:r>
          </m:sup>
        </m:sSup>
      </m:oMath>
      <w:r w:rsidR="00AC53C6" w:rsidRPr="00AC53C6">
        <w:rPr>
          <w:rFonts w:ascii="Times New Roman" w:eastAsia="DFKai-SB" w:hAnsi="Times New Roman" w:cs="Times New Roman"/>
        </w:rPr>
        <w:t xml:space="preserve">: Number of weeks of delayed delivery for order </w:t>
      </w:r>
      <w:r w:rsidR="00AC53C6" w:rsidRPr="00AC53C6">
        <w:rPr>
          <w:rFonts w:ascii="Times New Roman" w:eastAsia="DFKai-SB" w:hAnsi="Times New Roman" w:cs="Times New Roman"/>
          <w:i/>
          <w:iCs/>
        </w:rPr>
        <w:t>k</w:t>
      </w:r>
      <w:r w:rsidR="00AC53C6" w:rsidRPr="00AC53C6">
        <w:rPr>
          <w:rFonts w:ascii="Times New Roman" w:eastAsia="DFKai-SB" w:hAnsi="Times New Roman" w:cs="Times New Roman"/>
        </w:rPr>
        <w:t xml:space="preserve">, </w:t>
      </w:r>
      <m:oMath>
        <m:r>
          <w:rPr>
            <w:rFonts w:ascii="Cambria Math" w:eastAsia="DFKai-SB" w:hAnsi="Cambria Math" w:cs="Times New Roman"/>
          </w:rPr>
          <m:t>k∈K</m:t>
        </m:r>
      </m:oMath>
      <w:r w:rsidR="00AC53C6" w:rsidRPr="00AC53C6">
        <w:rPr>
          <w:rFonts w:ascii="Times New Roman" w:eastAsia="DFKai-SB" w:hAnsi="Times New Roman" w:cs="Times New Roman"/>
        </w:rPr>
        <w:t>.</w:t>
      </w:r>
    </w:p>
    <w:p w14:paraId="73A478D1" w14:textId="77777777" w:rsidR="00AC53C6" w:rsidRPr="00AC53C6" w:rsidRDefault="00AC53C6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Objective: Minimizing the total penalty incurred by late delivery of orders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6A7C5433" w14:textId="77777777" w:rsidTr="00336D35">
        <w:tc>
          <w:tcPr>
            <w:tcW w:w="1548" w:type="dxa"/>
          </w:tcPr>
          <w:p w14:paraId="07BBECD4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4F794114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FKai-SB" w:hAnsi="Cambria Math"/>
                  </w:rPr>
                  <m:t>Min.</m:t>
                </m:r>
                <m:r>
                  <w:rPr>
                    <w:rFonts w:ascii="Cambria Math" w:eastAsia="DFKai-SB" w:hAnsi="Cambria Math"/>
                  </w:rPr>
                  <m:t xml:space="preserve">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k∈K∪N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/>
                          </w:rPr>
                          <m:t>v</m:t>
                        </m:r>
                        <m:ctrlPr>
                          <w:rPr>
                            <w:rFonts w:ascii="Cambria Math" w:eastAsia="DFKai-SB" w:hAnsi="Cambria Math" w:cs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DFKai-SB" w:hAnsi="Cambria Math"/>
                      </w:rPr>
                      <m:t>* r* </m:t>
                    </m:r>
                    <m:sSup>
                      <m:sSupPr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FKai-SB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="DFKai-SB" w:hAnsi="Cambria Math"/>
                  </w:rPr>
                  <m:t> </m:t>
                </m:r>
              </m:oMath>
            </m:oMathPara>
          </w:p>
        </w:tc>
        <w:tc>
          <w:tcPr>
            <w:tcW w:w="2393" w:type="dxa"/>
          </w:tcPr>
          <w:p w14:paraId="79C281B7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35F74770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(1)</w:t>
            </w:r>
          </w:p>
        </w:tc>
      </w:tr>
    </w:tbl>
    <w:p w14:paraId="3EB7116D" w14:textId="77777777" w:rsidR="00AC53C6" w:rsidRPr="00AC53C6" w:rsidRDefault="00AC53C6" w:rsidP="00AC53C6">
      <w:pPr>
        <w:adjustRightInd w:val="0"/>
        <w:snapToGrid w:val="0"/>
        <w:spacing w:before="240" w:line="360" w:lineRule="auto"/>
        <w:jc w:val="both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Constraints:</w:t>
      </w:r>
    </w:p>
    <w:p w14:paraId="102467D4" w14:textId="77777777" w:rsidR="00AC53C6" w:rsidRPr="00AC53C6" w:rsidRDefault="00AC53C6" w:rsidP="00AC53C6">
      <w:pPr>
        <w:pStyle w:val="ListParagraph"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At any given time, a single order can be in the first, second, or third grinding stage on each axis of each machine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25000688" w14:textId="77777777" w:rsidTr="00336D35">
        <w:tc>
          <w:tcPr>
            <w:tcW w:w="1548" w:type="dxa"/>
          </w:tcPr>
          <w:p w14:paraId="5FAFF2B3" w14:textId="77777777" w:rsidR="00AC53C6" w:rsidRPr="00AC53C6" w:rsidRDefault="00AC53C6" w:rsidP="00AC53C6">
            <w:pPr>
              <w:adjustRightIn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7BFEB030" w14:textId="1F624461" w:rsidR="00AC53C6" w:rsidRPr="00AC53C6" w:rsidRDefault="00000000" w:rsidP="00AC53C6">
            <w:pPr>
              <w:adjustRightIn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 xml:space="preserve">k∈K 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="DFKai-SB" w:hAnsi="Cambria Math"/>
                          </w:rPr>
                          <m:t>i∈I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="DFKai-SB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j∈J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epj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lki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DFKai-SB" w:hAnsi="Cambria Math"/>
                          </w:rPr>
                          <m:t xml:space="preserve">   </m:t>
                        </m:r>
                      </m:e>
                    </m:nary>
                    <m:r>
                      <w:rPr>
                        <w:rFonts w:ascii="Cambria Math" w:eastAsia="DFKai-SB" w:hAnsi="Cambria Math"/>
                      </w:rPr>
                      <m:t xml:space="preserve"> ≤ 1,</m:t>
                    </m:r>
                  </m:e>
                </m:nary>
                <m:r>
                  <w:rPr>
                    <w:rFonts w:ascii="Cambria Math" w:eastAsia="DFKai-SB" w:hAnsi="Cambria Math"/>
                  </w:rPr>
                  <m:t xml:space="preserve">        </m:t>
                </m:r>
              </m:oMath>
            </m:oMathPara>
          </w:p>
          <w:p w14:paraId="74BA289B" w14:textId="5CE1127A" w:rsidR="00AC53C6" w:rsidRPr="00AC53C6" w:rsidRDefault="00AC53C6" w:rsidP="00AC53C6">
            <w:pPr>
              <w:adjustRightIn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 </m:t>
                </m:r>
                <m:r>
                  <w:rPr>
                    <w:rFonts w:ascii="Cambria Math" w:eastAsia="標楷體-繁" w:hAnsi="Cambria Math"/>
                  </w:rPr>
                  <m:t>∀</m:t>
                </m:r>
                <m:r>
                  <w:rPr>
                    <w:rFonts w:ascii="Cambria Math" w:eastAsia="DFKai-SB" w:hAnsi="Cambria Math"/>
                  </w:rPr>
                  <m:t>l∈L, d∈D,e∈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,p∈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24B4B63A" w14:textId="77777777" w:rsidR="00AC53C6" w:rsidRPr="00AC53C6" w:rsidRDefault="00AC53C6" w:rsidP="00AC53C6">
            <w:pPr>
              <w:adjustRightIn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43BF828C" w14:textId="77777777" w:rsidR="00AC53C6" w:rsidRPr="00AC53C6" w:rsidRDefault="00AC53C6" w:rsidP="00AC53C6">
            <w:pPr>
              <w:adjustRightIn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(2)</w:t>
            </w:r>
          </w:p>
        </w:tc>
      </w:tr>
    </w:tbl>
    <w:p w14:paraId="04554CE9" w14:textId="6E6E4EE0" w:rsidR="000900CC" w:rsidRDefault="000900CC" w:rsidP="00AC53C6">
      <w:pPr>
        <w:pStyle w:val="ListParagraph"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0900CC">
        <w:rPr>
          <w:rFonts w:ascii="Times New Roman" w:eastAsia="DFKai-SB" w:hAnsi="Times New Roman" w:cs="Times New Roman"/>
        </w:rPr>
        <w:t>At any given time, each set of axes on every machine can perform only one grinding operation from either the first, second, or third stage of a single order</w:t>
      </w:r>
    </w:p>
    <w:p w14:paraId="1C8EFAD7" w14:textId="7FAC1646" w:rsidR="000900CC" w:rsidRPr="000900CC" w:rsidRDefault="00000000" w:rsidP="002334AB">
      <w:pPr>
        <w:pStyle w:val="ListParagraph"/>
        <w:adjustRightInd w:val="0"/>
        <w:snapToGrid w:val="0"/>
        <w:spacing w:beforeLines="50" w:before="120" w:after="0" w:line="360" w:lineRule="auto"/>
        <w:ind w:left="283" w:firstLineChars="900" w:firstLine="2160"/>
        <w:contextualSpacing w:val="0"/>
        <w:rPr>
          <w:rFonts w:ascii="Times New Roman" w:eastAsia="DFKai-SB" w:hAnsi="Times New Roman" w:cs="Times New Roman"/>
        </w:rPr>
      </w:pPr>
      <m:oMath>
        <m:nary>
          <m:naryPr>
            <m:chr m:val="∑"/>
            <m:supHide m:val="1"/>
            <m:ctrlPr>
              <w:rPr>
                <w:rFonts w:ascii="Cambria Math" w:eastAsia="標楷體-繁" w:hAnsi="Cambria Math" w:cs="Cambria Math"/>
                <w:i/>
                <w:iCs/>
              </w:rPr>
            </m:ctrlPr>
          </m:naryPr>
          <m:sub>
            <m:r>
              <w:rPr>
                <w:rFonts w:ascii="Cambria Math" w:eastAsia="標楷體-繁" w:hAnsi="Cambria Math"/>
              </w:rPr>
              <m:t>k</m:t>
            </m:r>
            <m:r>
              <w:rPr>
                <w:rFonts w:ascii="Cambria Math" w:eastAsia="標楷體-繁" w:hAnsi="Cambria Math" w:cs="Cambria Math"/>
              </w:rPr>
              <m:t>∈</m:t>
            </m:r>
            <m:r>
              <w:rPr>
                <w:rFonts w:ascii="Cambria Math" w:eastAsia="標楷體-繁" w:hAnsi="Cambria Math"/>
              </w:rPr>
              <m:t xml:space="preserve">K∪N </m:t>
            </m:r>
            <m:ctrlPr>
              <w:rPr>
                <w:rFonts w:ascii="Cambria Math" w:eastAsia="標楷體-繁" w:hAnsi="Cambria Math" w:hint="eastAsia"/>
                <w:i/>
                <w:iCs/>
              </w:rPr>
            </m:ctrlP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標楷體-繁" w:hAnsi="Cambria Math" w:cs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="標楷體-繁" w:hAnsi="Cambria Math" w:cs="Cambria Math"/>
                  </w:rPr>
                  <m:t>i∈I</m:t>
                </m: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="標楷體-繁" w:hAnsi="Cambria Math" w:cs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標楷體-繁" w:hAnsi="Cambria Math" w:cs="Cambria Math"/>
                      </w:rPr>
                      <m:t>j</m:t>
                    </m:r>
                    <m:r>
                      <w:rPr>
                        <w:rFonts w:ascii="Cambria Math" w:eastAsia="標楷體-繁" w:hAnsi="Cambria Math"/>
                      </w:rPr>
                      <m:t>∈J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標楷體-繁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-繁" w:hAnsi="Cambria Math"/>
                          </w:rPr>
                          <m:t>y</m:t>
                        </m:r>
                        <m:ctrlPr>
                          <w:rPr>
                            <w:rFonts w:ascii="Cambria Math" w:eastAsia="標楷體-繁" w:hAnsi="Cambria Math" w:hint="eastAsia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標楷體-繁" w:hAnsi="Cambria Math"/>
                          </w:rPr>
                          <m:t>epj</m:t>
                        </m:r>
                      </m:sub>
                      <m:sup>
                        <m:r>
                          <w:rPr>
                            <w:rFonts w:ascii="Cambria Math" w:eastAsia="標楷體-繁" w:hAnsi="Cambria Math"/>
                          </w:rPr>
                          <m:t>lki</m:t>
                        </m:r>
                      </m:sup>
                    </m:sSubSup>
                    <m:ctrlPr>
                      <w:rPr>
                        <w:rFonts w:ascii="Cambria Math" w:eastAsia="標楷體-繁" w:hAnsi="Cambria Math" w:cs="Cambria Math" w:hint="eastAsia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="標楷體-繁" w:hAnsi="Cambria Math" w:cs="Cambria Math"/>
                  </w:rPr>
                  <m:t xml:space="preserve">   </m:t>
                </m:r>
              </m:e>
            </m:nary>
            <m:r>
              <w:rPr>
                <w:rFonts w:ascii="Cambria Math" w:eastAsia="標楷體-繁" w:hAnsi="Cambria Math" w:cs="Cambria Math"/>
              </w:rPr>
              <m:t xml:space="preserve"> ≤ 1</m:t>
            </m:r>
          </m:e>
        </m:nary>
        <m:r>
          <w:rPr>
            <w:rFonts w:ascii="Cambria Math" w:eastAsia="標楷體-繁" w:hAnsi="Cambria Math" w:cs="Cambria Math"/>
          </w:rPr>
          <m:t xml:space="preserve"> </m:t>
        </m:r>
        <m:r>
          <w:rPr>
            <w:rFonts w:ascii="Cambria Math" w:eastAsia="標楷體-繁" w:hAnsi="Cambria Math"/>
          </w:rPr>
          <m:t>  </m:t>
        </m:r>
      </m:oMath>
      <w:r w:rsidR="002334AB">
        <w:rPr>
          <w:rFonts w:ascii="Times New Roman" w:eastAsia="DFKai-SB" w:hAnsi="Times New Roman" w:cs="Times New Roman" w:hint="eastAsia"/>
        </w:rPr>
        <w:t xml:space="preserve">                                                      (3)</w:t>
      </w:r>
    </w:p>
    <w:p w14:paraId="034B290D" w14:textId="0B1AC1F1" w:rsidR="000900CC" w:rsidRPr="000900CC" w:rsidRDefault="000900CC" w:rsidP="000900CC">
      <w:pPr>
        <w:pStyle w:val="ListParagraph"/>
        <w:adjustRightInd w:val="0"/>
        <w:snapToGrid w:val="0"/>
        <w:spacing w:beforeLines="50" w:before="120" w:after="0" w:line="360" w:lineRule="auto"/>
        <w:ind w:left="283"/>
        <w:contextualSpacing w:val="0"/>
        <w:rPr>
          <w:rFonts w:ascii="Times New Roman" w:eastAsia="DFKai-SB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標楷體-繁" w:hAnsi="Cambria Math"/>
            </w:rPr>
            <m:t>∀l∈L, d∈D,e∈</m:t>
          </m:r>
          <m:sSub>
            <m:sSubPr>
              <m:ctrlPr>
                <w:rPr>
                  <w:rFonts w:ascii="Cambria Math" w:eastAsia="標楷體-繁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E</m:t>
              </m:r>
            </m:e>
            <m:sub>
              <m:r>
                <w:rPr>
                  <w:rFonts w:ascii="Cambria Math" w:eastAsia="標楷體-繁" w:hAnsi="Cambria Math"/>
                </w:rPr>
                <m:t>d</m:t>
              </m:r>
            </m:sub>
          </m:sSub>
          <m:r>
            <w:rPr>
              <w:rFonts w:ascii="Cambria Math" w:eastAsia="標楷體-繁" w:hAnsi="Cambria Math"/>
            </w:rPr>
            <m:t>,p∈</m:t>
          </m:r>
          <m:sSub>
            <m:sSubPr>
              <m:ctrlPr>
                <w:rPr>
                  <w:rFonts w:ascii="Cambria Math" w:eastAsia="標楷體-繁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P</m:t>
              </m:r>
            </m:e>
            <m:sub>
              <m:r>
                <w:rPr>
                  <w:rFonts w:ascii="Cambria Math" w:eastAsia="標楷體-繁" w:hAnsi="Cambria Math"/>
                </w:rPr>
                <m:t>d</m:t>
              </m:r>
            </m:sub>
          </m:sSub>
          <m:r>
            <w:rPr>
              <w:rFonts w:ascii="Cambria Math" w:eastAsia="標楷體-繁" w:hAnsi="Cambria Math"/>
            </w:rPr>
            <m:t> </m:t>
          </m:r>
        </m:oMath>
      </m:oMathPara>
    </w:p>
    <w:p w14:paraId="4863DD68" w14:textId="77777777" w:rsidR="000900CC" w:rsidRPr="000900CC" w:rsidRDefault="000900CC" w:rsidP="000900CC">
      <w:pPr>
        <w:pStyle w:val="ListParagraph"/>
        <w:adjustRightInd w:val="0"/>
        <w:snapToGrid w:val="0"/>
        <w:spacing w:beforeLines="50" w:before="120" w:after="0" w:line="360" w:lineRule="auto"/>
        <w:ind w:left="283"/>
        <w:contextualSpacing w:val="0"/>
        <w:rPr>
          <w:rFonts w:ascii="Times New Roman" w:eastAsia="DFKai-SB" w:hAnsi="Times New Roman" w:cs="Times New Roman"/>
        </w:rPr>
      </w:pPr>
    </w:p>
    <w:p w14:paraId="0D0768CD" w14:textId="5935E9C0" w:rsidR="00AC53C6" w:rsidRPr="00AC53C6" w:rsidRDefault="00AC53C6" w:rsidP="00AC53C6">
      <w:pPr>
        <w:pStyle w:val="ListParagraph"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  <w:i/>
        </w:rPr>
      </w:pPr>
      <w:r w:rsidRPr="00AC53C6">
        <w:rPr>
          <w:rFonts w:ascii="Times New Roman" w:eastAsia="DFKai-SB" w:hAnsi="Times New Roman" w:cs="Times New Roman"/>
        </w:rPr>
        <w:t xml:space="preserve">For each side of each order, only one set of axes of one machine starts the first- and </w:t>
      </w:r>
      <w:proofErr w:type="gramStart"/>
      <w:r w:rsidRPr="00AC53C6">
        <w:rPr>
          <w:rFonts w:ascii="Times New Roman" w:eastAsia="DFKai-SB" w:hAnsi="Times New Roman" w:cs="Times New Roman"/>
        </w:rPr>
        <w:t>second-stage</w:t>
      </w:r>
      <w:proofErr w:type="gramEnd"/>
      <w:r w:rsidRPr="00AC53C6">
        <w:rPr>
          <w:rFonts w:ascii="Times New Roman" w:eastAsia="DFKai-SB" w:hAnsi="Times New Roman" w:cs="Times New Roman"/>
        </w:rPr>
        <w:t xml:space="preserve"> grinding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799A5A23" w14:textId="77777777" w:rsidTr="00336D35">
        <w:tc>
          <w:tcPr>
            <w:tcW w:w="1548" w:type="dxa"/>
          </w:tcPr>
          <w:p w14:paraId="704C2855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34B436FF" w14:textId="7072130C" w:rsidR="00AC53C6" w:rsidRPr="00AC53C6" w:rsidRDefault="00000000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DFKai-SB" w:hAnsi="Cambria Math"/>
                          </w:rPr>
                          <m:t>d∈D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="DFKai-SB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e∈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d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p∈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DFKai-SB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DFKai-SB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epj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lki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DFKai-SB" w:hAnsi="Cambria Math"/>
                  </w:rPr>
                  <m:t> =1,</m:t>
                </m:r>
              </m:oMath>
            </m:oMathPara>
          </w:p>
          <w:p w14:paraId="00AEA0B1" w14:textId="1BD03346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   </m:t>
                </m:r>
                <m:r>
                  <w:rPr>
                    <w:rFonts w:ascii="Cambria Math" w:eastAsia="標楷體-繁" w:hAnsi="Cambria Math"/>
                  </w:rPr>
                  <m:t>∀</m:t>
                </m:r>
                <m:r>
                  <w:rPr>
                    <w:rFonts w:ascii="Cambria Math" w:eastAsia="DFKai-SB" w:hAnsi="Cambria Math"/>
                  </w:rPr>
                  <m:t>k∈K,i∈I, j∈{0,1}</m:t>
                </m:r>
              </m:oMath>
            </m:oMathPara>
          </w:p>
        </w:tc>
        <w:tc>
          <w:tcPr>
            <w:tcW w:w="2393" w:type="dxa"/>
          </w:tcPr>
          <w:p w14:paraId="465767CA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223580C9" w14:textId="7CA7534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</w:t>
            </w:r>
            <w:r w:rsidR="002334AB">
              <w:rPr>
                <w:rFonts w:ascii="Times New Roman" w:eastAsia="DFKai-SB" w:hAnsi="Times New Roman" w:hint="eastAsia"/>
              </w:rPr>
              <w:t>4</w:t>
            </w:r>
            <w:r w:rsidRPr="00AC53C6">
              <w:rPr>
                <w:rFonts w:ascii="Times New Roman" w:eastAsia="DFKai-SB" w:hAnsi="Times New Roman"/>
              </w:rPr>
              <w:t>)</w:t>
            </w:r>
          </w:p>
        </w:tc>
      </w:tr>
    </w:tbl>
    <w:p w14:paraId="3180D69E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The second stage of each side of each order must use the same set of axes as the first stage of the same machine.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71CD090D" w14:textId="77777777" w:rsidTr="00336D35">
        <w:tc>
          <w:tcPr>
            <w:tcW w:w="1548" w:type="dxa"/>
          </w:tcPr>
          <w:p w14:paraId="36B64670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09B904C4" w14:textId="56494C5C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>M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l ∈L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ep0</m:t>
                        </m:r>
                      </m:sub>
                      <m:sup>
                        <m:r>
                          <w:rPr>
                            <w:rFonts w:ascii="Cambria Math" w:eastAsia="DFKai-SB" w:hAnsi="Cambria Math"/>
                          </w:rPr>
                          <m:t>lki</m:t>
                        </m:r>
                      </m:sup>
                    </m:sSubSup>
                  </m:e>
                </m:nary>
                <m:r>
                  <w:rPr>
                    <w:rFonts w:ascii="Cambria Math" w:eastAsia="DFKai-SB" w:hAnsi="Cambria Math"/>
                  </w:rPr>
                  <m:t>≥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l∈L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ep1</m:t>
                        </m:r>
                      </m:sub>
                      <m:sup>
                        <m:r>
                          <w:rPr>
                            <w:rFonts w:ascii="Cambria Math" w:eastAsia="DFKai-SB" w:hAnsi="Cambria Math"/>
                          </w:rPr>
                          <m:t>lki</m:t>
                        </m:r>
                      </m:sup>
                    </m:sSubSup>
                  </m:e>
                </m:nary>
                <m:r>
                  <w:rPr>
                    <w:rFonts w:ascii="Cambria Math" w:eastAsia="DFKai-SB" w:hAnsi="Cambria Math"/>
                  </w:rPr>
                  <m:t xml:space="preserve">,      </m:t>
                </m:r>
              </m:oMath>
            </m:oMathPara>
          </w:p>
          <w:p w14:paraId="19F89106" w14:textId="575B47E0" w:rsidR="00AC53C6" w:rsidRPr="00AC53C6" w:rsidRDefault="002334AB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標楷體-繁" w:hAnsi="Cambria Math"/>
                  </w:rPr>
                  <m:t>∀</m:t>
                </m:r>
                <m:r>
                  <w:rPr>
                    <w:rFonts w:ascii="Cambria Math" w:eastAsia="DFKai-SB" w:hAnsi="Cambria Math"/>
                  </w:rPr>
                  <m:t>k∈K,i∈I,d∈D,e∈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,p∈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6FE04109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092BD668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(4)</w:t>
            </w:r>
          </w:p>
        </w:tc>
      </w:tr>
    </w:tbl>
    <w:p w14:paraId="61E13D8B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The start time of the second grinding stage for each order, which must immediately follow the end time of the first grinding phase.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4243DFCA" w14:textId="77777777" w:rsidTr="00336D35">
        <w:tc>
          <w:tcPr>
            <w:tcW w:w="1548" w:type="dxa"/>
          </w:tcPr>
          <w:p w14:paraId="1902E739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1F6D3480" w14:textId="77777777" w:rsidR="00AC53C6" w:rsidRPr="00AC53C6" w:rsidRDefault="00000000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l∈L</m:t>
                    </m:r>
                  </m:sub>
                  <m:sup/>
                  <m:e>
                    <m:r>
                      <w:rPr>
                        <w:rFonts w:ascii="Cambria Math" w:eastAsia="DFKai-SB" w:hAnsi="Cambria Math"/>
                      </w:rPr>
                      <m:t>l</m:t>
                    </m:r>
                  </m:e>
                </m:nary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ep1</m:t>
                    </m:r>
                  </m:sub>
                  <m:sup>
                    <m:r>
                      <w:rPr>
                        <w:rFonts w:ascii="Cambria Math" w:eastAsia="DFKai-SB" w:hAnsi="Cambria Math"/>
                      </w:rPr>
                      <m:t>lki</m:t>
                    </m:r>
                  </m:sup>
                </m:sSubSup>
                <m:r>
                  <w:rPr>
                    <w:rFonts w:ascii="Cambria Math" w:eastAsia="DFKai-SB" w:hAnsi="Cambria Math"/>
                  </w:rPr>
                  <m:t> =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l∈L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FKai-SB" w:hAnsi="Cambria Math"/>
                          </w:rPr>
                          <m:t>l+</m:t>
                        </m:r>
                        <m:sSub>
                          <m:sSubPr>
                            <m:ctrlPr>
                              <w:rPr>
                                <w:rFonts w:ascii="Cambria Math" w:eastAsia="DFKai-SB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FKai-SB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ep0</m:t>
                    </m:r>
                  </m:sub>
                  <m:sup>
                    <m:r>
                      <w:rPr>
                        <w:rFonts w:ascii="Cambria Math" w:eastAsia="DFKai-SB" w:hAnsi="Cambria Math"/>
                      </w:rPr>
                      <m:t>lki</m:t>
                    </m:r>
                  </m:sup>
                </m:sSubSup>
                <m:r>
                  <w:rPr>
                    <w:rFonts w:ascii="Cambria Math" w:eastAsia="DFKai-SB" w:hAnsi="Cambria Math"/>
                  </w:rPr>
                  <m:t xml:space="preserve">,     </m:t>
                </m:r>
              </m:oMath>
            </m:oMathPara>
          </w:p>
          <w:p w14:paraId="3B83CE38" w14:textId="63E140B4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</m:t>
                </m:r>
                <m:r>
                  <w:rPr>
                    <w:rFonts w:ascii="Cambria Math" w:eastAsia="標楷體-繁" w:hAnsi="Cambria Math"/>
                  </w:rPr>
                  <m:t>∀</m:t>
                </m:r>
                <m:r>
                  <w:rPr>
                    <w:rFonts w:ascii="Cambria Math" w:eastAsia="DFKai-SB" w:hAnsi="Cambria Math"/>
                  </w:rPr>
                  <m:t>k∈K,i∈I,d∈D,e∈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,p∈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4A8B0B44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533C1023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(5)</w:t>
            </w:r>
          </w:p>
        </w:tc>
      </w:tr>
    </w:tbl>
    <w:p w14:paraId="40ED1064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The grinding time for the first and second stages of the order is calculated, which must be equal to the set time (3 days, 5 days)</w:t>
      </w:r>
    </w:p>
    <w:tbl>
      <w:tblPr>
        <w:tblStyle w:val="TableGrid"/>
        <w:tblW w:w="9413" w:type="dxa"/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788E8358" w14:textId="77777777" w:rsidTr="00336D35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19A9528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02590EA7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DFKai-SB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epj</m:t>
                        </m:r>
                      </m:sub>
                      <m:sup>
                        <m:r>
                          <w:rPr>
                            <w:rFonts w:ascii="Cambria Math" w:eastAsia="DFKai-SB" w:hAnsi="Cambria Math"/>
                          </w:rPr>
                          <m:t>lki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≥ 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l≤l'≤l+</m:t>
                    </m:r>
                    <m:sSub>
                      <m:sSub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DFKai-SB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epj</m:t>
                        </m:r>
                      </m:sub>
                      <m:sup>
                        <m:r>
                          <w:rPr>
                            <w:rFonts w:ascii="Cambria Math" w:eastAsia="DFKai-SB" w:hAnsi="Cambria Math"/>
                          </w:rPr>
                          <m:t>l'ki</m:t>
                        </m:r>
                      </m:sup>
                    </m:sSubSup>
                  </m:e>
                </m:nary>
                <m:r>
                  <w:rPr>
                    <w:rFonts w:ascii="Cambria Math" w:eastAsia="DFKai-SB" w:hAnsi="Cambria Math"/>
                  </w:rPr>
                  <m:t>≥-M</m:t>
                </m:r>
                <m:d>
                  <m:d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DFKai-SB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DFKai-SB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FKai-SB" w:hAnsi="Cambria Math"/>
                          </w:rPr>
                          <m:t>epj</m:t>
                        </m:r>
                      </m:sub>
                      <m:sup>
                        <m:r>
                          <w:rPr>
                            <w:rFonts w:ascii="Cambria Math" w:eastAsia="DFKai-SB" w:hAnsi="Cambria Math"/>
                          </w:rPr>
                          <m:t>lki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 </m:t>
                </m:r>
              </m:oMath>
            </m:oMathPara>
          </w:p>
          <w:p w14:paraId="2D93DE75" w14:textId="537C1B8C" w:rsidR="00AC53C6" w:rsidRPr="00AC53C6" w:rsidRDefault="002334AB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標楷體-繁" w:hAnsi="Cambria Math"/>
                  </w:rPr>
                  <w:lastRenderedPageBreak/>
                  <m:t>∀</m:t>
                </m:r>
                <m:r>
                  <w:rPr>
                    <w:rFonts w:ascii="Cambria Math" w:eastAsia="DFKai-SB" w:hAnsi="Cambria Math"/>
                  </w:rPr>
                  <m:t>j∈{0,1}, l=0…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DFKai-SB" w:hAnsi="Cambria Math"/>
                      </w:rPr>
                      <m:t>L</m:t>
                    </m:r>
                  </m:e>
                </m:d>
                <m:r>
                  <w:rPr>
                    <w:rFonts w:ascii="Cambria Math" w:eastAsia="DFKai-SB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,k∈K,i∈I,d∈D,e∈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,p∈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1CC9F46B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2630C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(6)</w:t>
            </w:r>
          </w:p>
        </w:tc>
      </w:tr>
    </w:tbl>
    <w:p w14:paraId="31FA5225" w14:textId="244FF4CA" w:rsidR="002334AB" w:rsidRDefault="002334AB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2334AB">
        <w:rPr>
          <w:rFonts w:ascii="Times New Roman" w:eastAsia="DFKai-SB" w:hAnsi="Times New Roman" w:cs="Times New Roman"/>
        </w:rPr>
        <w:t>Grinding tasks for orders during the planning period are executed on a machine only when a corresponding start time is defined</w:t>
      </w:r>
    </w:p>
    <w:p w14:paraId="3EC20425" w14:textId="77777777" w:rsidR="002334AB" w:rsidRPr="002334AB" w:rsidRDefault="00000000" w:rsidP="002334AB">
      <w:pPr>
        <w:widowControl/>
        <w:adjustRightInd w:val="0"/>
        <w:snapToGrid w:val="0"/>
        <w:spacing w:beforeLines="50" w:before="120" w:after="0" w:line="360" w:lineRule="auto"/>
        <w:rPr>
          <w:rFonts w:ascii="Times New Roman" w:eastAsia="DFKai-SB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</w:rPr>
                    <m:t>x</m:t>
                  </m:r>
                  <m:ctrlPr>
                    <w:rPr>
                      <w:rFonts w:ascii="Cambria Math" w:eastAsia="標楷體-繁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="標楷體-繁" w:hAnsi="Cambria Math"/>
                    </w:rPr>
                    <m:t>epj</m:t>
                  </m:r>
                </m:sub>
                <m:sup>
                  <m:r>
                    <w:rPr>
                      <w:rFonts w:ascii="Cambria Math" w:eastAsia="標楷體-繁" w:hAnsi="Cambria Math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*  </m:t>
          </m:r>
          <m:sSub>
            <m:sSubPr>
              <m:ctrlPr>
                <w:rPr>
                  <w:rFonts w:ascii="Cambria Math" w:eastAsia="標楷體-繁" w:hAnsi="Cambria Math" w:hint="eastAsia"/>
                  <w:i/>
                  <w:iCs/>
                </w:rPr>
              </m:ctrlPr>
            </m:sSubPr>
            <m:e>
              <m:r>
                <w:rPr>
                  <w:rFonts w:ascii="Cambria Math" w:eastAsia="標楷體-繁" w:hAnsi="Cambria Math"/>
                </w:rPr>
                <m:t>a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  <m:sub>
              <m:r>
                <w:rPr>
                  <w:rFonts w:ascii="Cambria Math" w:eastAsia="標楷體-繁" w:hAnsi="Cambria Math"/>
                </w:rPr>
                <m:t>j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</m:sSub>
          <m:r>
            <w:rPr>
              <w:rFonts w:ascii="Cambria Math" w:eastAsia="標楷體-繁" w:hAnsi="Cambria Math" w:cs="Cambria Math"/>
            </w:rPr>
            <m:t>≥</m:t>
          </m:r>
          <m:r>
            <w:rPr>
              <w:rFonts w:ascii="Cambria Math" w:eastAsia="標楷體-繁" w:hAnsi="Cambria Math"/>
            </w:rPr>
            <m:t> </m:t>
          </m:r>
          <m:nary>
            <m:naryPr>
              <m:chr m:val="∑"/>
              <m:supHide m:val="1"/>
              <m:ctrlPr>
                <w:rPr>
                  <w:rFonts w:ascii="Cambria Math" w:eastAsia="標楷體-繁" w:hAnsi="Cambria Math" w:cs="Cambria Math"/>
                  <w:i/>
                  <w:iCs/>
                </w:rPr>
              </m:ctrlPr>
            </m:naryPr>
            <m:sub>
              <m:r>
                <w:rPr>
                  <w:rFonts w:ascii="Cambria Math" w:eastAsia="標楷體-繁" w:hAnsi="Cambria Math"/>
                </w:rPr>
                <m:t>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r>
                <w:rPr>
                  <w:rFonts w:ascii="Cambria Math" w:eastAsia="標楷體-繁" w:hAnsi="Cambria Math"/>
                </w:rPr>
                <m:t>∈L</m:t>
              </m:r>
              <m:r>
                <w:rPr>
                  <w:rFonts w:ascii="Cambria Math" w:eastAsia="標楷體-繁" w:hAnsi="Cambria Math" w:cs="Cambria Math"/>
                </w:rPr>
                <m:t xml:space="preserve"> </m:t>
              </m:r>
              <m:ctrlPr>
                <w:rPr>
                  <w:rFonts w:ascii="Cambria Math" w:eastAsia="標楷體-繁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="標楷體-繁" w:hAnsi="Cambria Math"/>
                  <w:i/>
                  <w:iCs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-繁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="標楷體-繁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-繁" w:hAnsi="Cambria Math"/>
                    </w:rPr>
                    <m:t>epj</m:t>
                  </m:r>
                </m:sub>
                <m:sup>
                  <m:r>
                    <w:rPr>
                      <w:rFonts w:ascii="Cambria Math" w:eastAsia="標楷體-繁" w:hAnsi="Cambria Math"/>
                    </w:rPr>
                    <m:t>lki</m:t>
                  </m:r>
                </m:sup>
              </m:sSubSup>
              <m:ctrlPr>
                <w:rPr>
                  <w:rFonts w:ascii="Cambria Math" w:eastAsia="標楷體-繁" w:hAnsi="Cambria Math"/>
                  <w:i/>
                  <w:iCs/>
                </w:rPr>
              </m:ctrlPr>
            </m:e>
          </m:nary>
          <m:r>
            <w:rPr>
              <w:rFonts w:ascii="Cambria Math" w:eastAsia="標楷體-繁" w:hAnsi="Cambria Math"/>
            </w:rPr>
            <m:t xml:space="preserve">         </m:t>
          </m:r>
        </m:oMath>
      </m:oMathPara>
    </w:p>
    <w:p w14:paraId="2029DA59" w14:textId="21A50D0F" w:rsidR="002334AB" w:rsidRPr="002334AB" w:rsidRDefault="002334AB" w:rsidP="00B30B74">
      <w:pPr>
        <w:widowControl/>
        <w:adjustRightInd w:val="0"/>
        <w:snapToGrid w:val="0"/>
        <w:spacing w:beforeLines="50" w:before="120" w:after="0" w:line="360" w:lineRule="auto"/>
        <w:jc w:val="right"/>
        <w:rPr>
          <w:rFonts w:ascii="Times New Roman" w:eastAsia="DFKai-SB" w:hAnsi="Times New Roman" w:cs="Times New Roman"/>
        </w:rPr>
      </w:pPr>
      <m:oMath>
        <m:r>
          <w:rPr>
            <w:rFonts w:ascii="Cambria Math" w:eastAsia="標楷體-繁" w:hAnsi="Cambria Math"/>
          </w:rPr>
          <m:t>∀ j={0,1},k∈K,i∈I,d∈D,e∈</m:t>
        </m:r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E</m:t>
            </m:r>
          </m:e>
          <m:sub>
            <m:r>
              <w:rPr>
                <w:rFonts w:ascii="Cambria Math" w:eastAsia="標楷體-繁" w:hAnsi="Cambria Math"/>
              </w:rPr>
              <m:t>d</m:t>
            </m:r>
          </m:sub>
        </m:sSub>
        <m:r>
          <w:rPr>
            <w:rFonts w:ascii="Cambria Math" w:eastAsia="標楷體-繁" w:hAnsi="Cambria Math"/>
          </w:rPr>
          <m:t>,p∈</m:t>
        </m:r>
        <m:sSub>
          <m:sSubPr>
            <m:ctrlPr>
              <w:rPr>
                <w:rFonts w:ascii="Cambria Math" w:eastAsia="標楷體-繁" w:hAnsi="Cambria Math"/>
                <w:i/>
              </w:rPr>
            </m:ctrlPr>
          </m:sSubPr>
          <m:e>
            <m:r>
              <w:rPr>
                <w:rFonts w:ascii="Cambria Math" w:eastAsia="標楷體-繁" w:hAnsi="Cambria Math"/>
              </w:rPr>
              <m:t>P</m:t>
            </m:r>
          </m:e>
          <m:sub>
            <m:r>
              <w:rPr>
                <w:rFonts w:ascii="Cambria Math" w:eastAsia="標楷體-繁" w:hAnsi="Cambria Math"/>
              </w:rPr>
              <m:t>d</m:t>
            </m:r>
          </m:sub>
        </m:sSub>
      </m:oMath>
      <w:r>
        <w:rPr>
          <w:rFonts w:ascii="Times New Roman" w:eastAsia="DFKai-SB" w:hAnsi="Times New Roman" w:cs="Times New Roman" w:hint="eastAsia"/>
        </w:rPr>
        <w:t xml:space="preserve">                                  (7)</w:t>
      </w:r>
    </w:p>
    <w:p w14:paraId="0E51CBD2" w14:textId="7769D416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The third stage of grinding on each side of each order, which must end later than the end time of the second stage.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24F1C7D8" w14:textId="77777777" w:rsidTr="00336D35">
        <w:tc>
          <w:tcPr>
            <w:tcW w:w="1548" w:type="dxa"/>
          </w:tcPr>
          <w:p w14:paraId="7304ECB6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1EF9EF84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>
              <m:r>
                <w:rPr>
                  <w:rFonts w:ascii="Cambria Math" w:eastAsia="DFKai-SB" w:hAnsi="Cambria Math"/>
                </w:rPr>
                <m:t>M</m:t>
              </m:r>
              <m:d>
                <m:dPr>
                  <m:ctrlPr>
                    <w:rPr>
                      <w:rFonts w:ascii="Cambria Math" w:eastAsia="DFKai-SB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DFKai-SB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DFKai-SB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DFKai-SB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</w:rPr>
                        <m:t>ep2</m:t>
                      </m:r>
                    </m:sub>
                    <m:sup>
                      <m:r>
                        <w:rPr>
                          <w:rFonts w:ascii="Cambria Math" w:eastAsia="DFKai-SB" w:hAnsi="Cambria Math"/>
                        </w:rPr>
                        <m:t>lki</m:t>
                      </m:r>
                    </m:sup>
                  </m:sSubSup>
                </m:e>
              </m:d>
              <m:r>
                <w:rPr>
                  <w:rFonts w:ascii="Cambria Math" w:eastAsia="DFKai-SB" w:hAnsi="Cambria Math"/>
                </w:rPr>
                <m:t>+l </m:t>
              </m:r>
              <m:sSubSup>
                <m:sSubSupPr>
                  <m:ctrlPr>
                    <w:rPr>
                      <w:rFonts w:ascii="Cambria Math" w:eastAsia="DFKai-SB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DFKai-SB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>ep2</m:t>
                  </m:r>
                </m:sub>
                <m:sup>
                  <m:r>
                    <w:rPr>
                      <w:rFonts w:ascii="Cambria Math" w:eastAsia="DFKai-SB" w:hAnsi="Cambria Math"/>
                    </w:rPr>
                    <m:t>lki</m:t>
                  </m:r>
                </m:sup>
              </m:sSubSup>
              <m:r>
                <w:rPr>
                  <w:rFonts w:ascii="Cambria Math" w:eastAsia="DFKai-SB" w:hAnsi="Cambria Math"/>
                </w:rPr>
                <m:t> ≥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DFKai-SB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DFKai-SB" w:hAnsi="Cambria Math"/>
                    </w:rPr>
                    <m:t>l∈L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DFKai-SB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DFKai-SB" w:hAnsi="Cambria Math"/>
                        </w:rPr>
                        <m:t>d∈D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="DFKai-SB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DFKai-SB" w:hAnsi="Cambria Math"/>
                            </w:rPr>
                            <m:t>e∈</m:t>
                          </m:r>
                          <m:sSub>
                            <m:sSubPr>
                              <m:ctrlPr>
                                <w:rPr>
                                  <w:rFonts w:ascii="Cambria Math" w:eastAsia="DFKai-SB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FKai-SB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DFKai-SB" w:hAnsi="Cambria Math"/>
                                </w:rPr>
                                <m:t>d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DFKai-SB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DFKai-SB" w:hAnsi="Cambria Math"/>
                                </w:rPr>
                                <m:t>p∈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FKai-SB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d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DFKai-SB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ep1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lki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DFKai-SB" w:hAnsi="Cambria Math"/>
                                </w:rPr>
                                <m:t>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DFKai-SB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DFKai-SB" w:hAnsi="Cambria Math"/>
                                    </w:rPr>
                                    <m:t>l+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DFKai-SB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DFKai-SB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DFKai-SB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</m:oMath>
            <w:r w:rsidRPr="00AC53C6">
              <w:rPr>
                <w:rFonts w:ascii="Times New Roman" w:eastAsia="DFKai-SB" w:hAnsi="Times New Roman"/>
              </w:rPr>
              <w:t>,</w:t>
            </w:r>
          </w:p>
          <w:p w14:paraId="756655EB" w14:textId="6662CD46" w:rsidR="00AC53C6" w:rsidRPr="00AC53C6" w:rsidRDefault="002334AB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>
              <m:r>
                <w:rPr>
                  <w:rFonts w:ascii="Cambria Math" w:eastAsia="標楷體-繁" w:hAnsi="Cambria Math"/>
                </w:rPr>
                <m:t>∀</m:t>
              </m:r>
              <m:r>
                <w:rPr>
                  <w:rFonts w:ascii="Cambria Math" w:eastAsia="DFKai-SB" w:hAnsi="Cambria Math"/>
                </w:rPr>
                <m:t>k∈K,i∈I,l'∈L, d∈D,e'∈</m:t>
              </m:r>
              <m:sSub>
                <m:sSubPr>
                  <m:ctrlPr>
                    <w:rPr>
                      <w:rFonts w:ascii="Cambria Math" w:eastAsia="DFKai-SB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FKai-SB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>d</m:t>
                  </m:r>
                </m:sub>
              </m:sSub>
              <m:r>
                <w:rPr>
                  <w:rFonts w:ascii="Cambria Math" w:eastAsia="DFKai-SB" w:hAnsi="Cambria Math"/>
                </w:rPr>
                <m:t>, p'∈</m:t>
              </m:r>
              <m:sSub>
                <m:sSubPr>
                  <m:ctrlPr>
                    <w:rPr>
                      <w:rFonts w:ascii="Cambria Math" w:eastAsia="DFKai-SB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FKai-SB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>d</m:t>
                  </m:r>
                </m:sub>
              </m:sSub>
            </m:oMath>
            <w:r w:rsidR="00AC53C6" w:rsidRPr="00AC53C6">
              <w:rPr>
                <w:rFonts w:ascii="Times New Roman" w:eastAsia="DFKai-SB" w:hAnsi="Times New Roman"/>
                <w:iCs/>
              </w:rPr>
              <w:t>;</w:t>
            </w:r>
          </w:p>
        </w:tc>
        <w:tc>
          <w:tcPr>
            <w:tcW w:w="2393" w:type="dxa"/>
          </w:tcPr>
          <w:p w14:paraId="71FB16B3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48A2B475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(7)</w:t>
            </w:r>
          </w:p>
        </w:tc>
      </w:tr>
    </w:tbl>
    <w:p w14:paraId="6A8C6D0D" w14:textId="77777777" w:rsidR="00AC53C6" w:rsidRPr="00AC53C6" w:rsidRDefault="00AC53C6" w:rsidP="00AC53C6">
      <w:pPr>
        <w:pStyle w:val="ListParagraph"/>
        <w:widowControl/>
        <w:adjustRightInd w:val="0"/>
        <w:snapToGrid w:val="0"/>
        <w:spacing w:beforeLines="50" w:before="120" w:after="0" w:line="360" w:lineRule="auto"/>
        <w:ind w:left="283"/>
        <w:contextualSpacing w:val="0"/>
        <w:rPr>
          <w:rFonts w:ascii="Times New Roman" w:eastAsia="DFKai-SB" w:hAnsi="Times New Roman" w:cs="Times New Roman"/>
        </w:rPr>
      </w:pPr>
    </w:p>
    <w:p w14:paraId="284085C8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 xml:space="preserve">The third stage of grinding on each side of each order, which must meet the required quantity of the order 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2D4F9599" w14:textId="77777777" w:rsidTr="00336D35">
        <w:tc>
          <w:tcPr>
            <w:tcW w:w="1548" w:type="dxa"/>
          </w:tcPr>
          <w:p w14:paraId="4E591F60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4C1577EC" w14:textId="6266527D" w:rsidR="00AC53C6" w:rsidRPr="00AC53C6" w:rsidRDefault="00000000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="DFKai-SB" w:hAnsi="Cambria Math"/>
                          </w:rPr>
                          <m:t>d∈D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="DFKai-SB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e∈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d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p∈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DFKai-SB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DFKai-SB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ep2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lki</m:t>
                                    </m:r>
                                  </m:sup>
                                </m:sSubSup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DFKai-SB" w:hAnsi="Cambria Math"/>
                  </w:rPr>
                  <m:t> = 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DFKai-SB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DFKai-SB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k</m:t>
                            </m:r>
                          </m:sub>
                          <m:sup/>
                        </m:sSubSup>
                      </m:num>
                      <m:den>
                        <m:r>
                          <w:rPr>
                            <w:rFonts w:ascii="Cambria Math" w:eastAsia="DFKai-SB" w:hAnsi="Cambria Math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DFKai-SB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DFKai-SB" w:hAnsi="Cambria Math"/>
                  </w:rPr>
                  <m:t>, </m:t>
                </m:r>
              </m:oMath>
            </m:oMathPara>
          </w:p>
          <w:p w14:paraId="6EA66E9A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>       k∈K,i∈I</m:t>
                </m:r>
              </m:oMath>
            </m:oMathPara>
          </w:p>
        </w:tc>
        <w:tc>
          <w:tcPr>
            <w:tcW w:w="2393" w:type="dxa"/>
          </w:tcPr>
          <w:p w14:paraId="01EDE9EF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1F341D2A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(8)</w:t>
            </w:r>
          </w:p>
        </w:tc>
      </w:tr>
    </w:tbl>
    <w:p w14:paraId="612AE80B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Only 100 axles can operate in a day, as 2 axles form a group, so at most 50 groups of axles can be in operation.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6E8FBA18" w14:textId="77777777" w:rsidTr="00336D35">
        <w:tc>
          <w:tcPr>
            <w:tcW w:w="1548" w:type="dxa"/>
          </w:tcPr>
          <w:p w14:paraId="4614E98E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2B50B438" w14:textId="77777777" w:rsidR="00AC53C6" w:rsidRPr="00AC53C6" w:rsidRDefault="00000000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eastAsia="DFKai-SB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="DFKai-SB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="DFKai-SB" w:hAnsi="Cambria Math"/>
                          </w:rPr>
                          <m:t>i∈I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="DFKai-SB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FKai-SB" w:hAnsi="Cambria Math"/>
                              </w:rPr>
                              <m:t>j∈J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="DFKai-SB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DFKai-SB" w:hAnsi="Cambria Math"/>
                                  </w:rPr>
                                  <m:t>d∈D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="DFKai-SB" w:hAnsi="Cambria Math"/>
                                        <w:i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DFKai-SB" w:hAnsi="Cambria Math"/>
                                      </w:rPr>
                                      <m:t>e∈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DFKai-SB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DFKai-SB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DFKai-SB" w:hAnsi="Cambria Math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supHide m:val="1"/>
                                        <m:ctrlPr>
                                          <w:rPr>
                                            <w:rFonts w:ascii="Cambria Math" w:eastAsia="DFKai-SB" w:hAnsi="Cambria Math"/>
                                            <w:i/>
                                            <w:iCs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DFKai-SB" w:hAnsi="Cambria Math"/>
                                          </w:rPr>
                                          <m:t>p∈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DFKai-SB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DFKai-SB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DFKai-SB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sub>
                                      <m:sup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DFKai-SB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DFKai-SB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DFKai-SB" w:hAnsi="Cambria Math"/>
                                              </w:rPr>
                                              <m:t>epj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DFKai-SB" w:hAnsi="Cambria Math"/>
                                              </w:rPr>
                                              <m:t>lki</m:t>
                                            </m:r>
                                          </m:sup>
                                        </m:sSubSup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DFKai-SB" w:hAnsi="Cambria Math"/>
                  </w:rPr>
                  <m:t xml:space="preserve">≤50,      </m:t>
                </m:r>
              </m:oMath>
            </m:oMathPara>
          </w:p>
          <w:p w14:paraId="521E94B2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 l∈L</m:t>
                </m:r>
              </m:oMath>
            </m:oMathPara>
          </w:p>
        </w:tc>
        <w:tc>
          <w:tcPr>
            <w:tcW w:w="2393" w:type="dxa"/>
          </w:tcPr>
          <w:p w14:paraId="7A3B4E06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502D2275" w14:textId="77777777" w:rsidR="00AC53C6" w:rsidRPr="00AC53C6" w:rsidRDefault="00AC53C6" w:rsidP="00AC53C6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(9)</w:t>
            </w:r>
          </w:p>
        </w:tc>
      </w:tr>
    </w:tbl>
    <w:p w14:paraId="1AE31186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283" w:hangingChars="118" w:hanging="283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Calculation of delayed delivery days per side per order.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3F0384EF" w14:textId="77777777" w:rsidTr="00336D35">
        <w:tc>
          <w:tcPr>
            <w:tcW w:w="1548" w:type="dxa"/>
          </w:tcPr>
          <w:p w14:paraId="1423FD40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43B7433C" w14:textId="77777777" w:rsidR="00AC53C6" w:rsidRPr="00AC53C6" w:rsidRDefault="00000000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 xml:space="preserve">l </m:t>
                    </m:r>
                  </m:sub>
                  <m:sup/>
                </m:sSubSup>
                <m:r>
                  <w:rPr>
                    <w:rFonts w:ascii="Cambria Math" w:eastAsia="DFKai-SB" w:hAnsi="Cambria Math"/>
                  </w:rPr>
                  <m:t> </m:t>
                </m:r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ep2</m:t>
                    </m:r>
                  </m:sub>
                  <m:sup>
                    <m:r>
                      <w:rPr>
                        <w:rFonts w:ascii="Cambria Math" w:eastAsia="DFKai-SB" w:hAnsi="Cambria Math"/>
                      </w:rPr>
                      <m:t>lki</m:t>
                    </m:r>
                  </m:sup>
                </m:sSubSup>
                <m:r>
                  <w:rPr>
                    <w:rFonts w:ascii="Cambria Math" w:eastAsia="DFKai-SB" w:hAnsi="Cambria Math"/>
                  </w:rPr>
                  <m:t> -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DFKai-SB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="DFKai-SB" w:hAnsi="Cambria Math"/>
                      </w:rPr>
                      <m:t>ki</m:t>
                    </m:r>
                  </m:sup>
                </m:sSup>
                <m:r>
                  <w:rPr>
                    <w:rFonts w:ascii="Cambria Math" w:eastAsia="DFKai-SB" w:hAnsi="Cambria Math"/>
                  </w:rPr>
                  <m:t xml:space="preserve">,      </m:t>
                </m:r>
              </m:oMath>
            </m:oMathPara>
          </w:p>
          <w:p w14:paraId="689B3D78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  l∈L,k∈K,i∈I,d∈D,e∈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,p∈</m:t>
                </m:r>
                <m:sSub>
                  <m:sSubPr>
                    <m:ctrlPr>
                      <w:rPr>
                        <w:rFonts w:ascii="Cambria Math" w:eastAsia="DFKai-SB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14:paraId="26921B48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4E2D6834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(10)</w:t>
            </w:r>
          </w:p>
        </w:tc>
      </w:tr>
    </w:tbl>
    <w:p w14:paraId="050F89D6" w14:textId="77777777" w:rsidR="00AC53C6" w:rsidRPr="00AC53C6" w:rsidRDefault="00AC53C6" w:rsidP="00AC53C6">
      <w:pPr>
        <w:pStyle w:val="ListParagraph"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425" w:hangingChars="177" w:hanging="425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Calculation of the number of weeks of late delivery for each side of each order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190CFBE9" w14:textId="77777777" w:rsidTr="00336D35">
        <w:tc>
          <w:tcPr>
            <w:tcW w:w="1548" w:type="dxa"/>
          </w:tcPr>
          <w:p w14:paraId="40279562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499AA4BF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>7  </m:t>
                </m:r>
                <m:d>
                  <m:d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DFKai-SB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FKai-SB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DFKai-SB" w:hAnsi="Cambria Math"/>
                          </w:rPr>
                          <m:t>ki</m:t>
                        </m:r>
                      </m:sup>
                    </m:sSup>
                    <m:r>
                      <w:rPr>
                        <w:rFonts w:ascii="Cambria Math" w:eastAsia="DFKai-SB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DFKai-SB" w:hAnsi="Cambria Math"/>
                  </w:rPr>
                  <m:t>+1≤</m:t>
                </m:r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t</m:t>
                    </m:r>
                  </m:e>
                  <m:sub/>
                  <m:sup>
                    <m:r>
                      <w:rPr>
                        <w:rFonts w:ascii="Cambria Math" w:eastAsia="DFKai-SB" w:hAnsi="Cambria Math"/>
                      </w:rPr>
                      <m:t>ki</m:t>
                    </m:r>
                  </m:sup>
                </m:sSubSup>
                <m:r>
                  <w:rPr>
                    <w:rFonts w:ascii="Cambria Math" w:eastAsia="DFKai-SB" w:hAnsi="Cambria Math"/>
                  </w:rPr>
                  <m:t> ≤ 7 </m:t>
                </m:r>
                <m:sSup>
                  <m:s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DFKai-SB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DFKai-SB" w:hAnsi="Cambria Math"/>
                      </w:rPr>
                      <m:t>ki</m:t>
                    </m:r>
                  </m:sup>
                </m:sSup>
                <m:r>
                  <w:rPr>
                    <w:rFonts w:ascii="Cambria Math" w:eastAsia="DFKai-SB" w:hAnsi="Cambria Math"/>
                  </w:rPr>
                  <m:t xml:space="preserve">,      </m:t>
                </m:r>
              </m:oMath>
            </m:oMathPara>
          </w:p>
          <w:p w14:paraId="4CAF0C8D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r>
                  <w:rPr>
                    <w:rFonts w:ascii="Cambria Math" w:eastAsia="DFKai-SB" w:hAnsi="Cambria Math"/>
                  </w:rPr>
                  <m:t xml:space="preserve">  k∈K, i ∈I</m:t>
                </m:r>
              </m:oMath>
            </m:oMathPara>
          </w:p>
        </w:tc>
        <w:tc>
          <w:tcPr>
            <w:tcW w:w="2393" w:type="dxa"/>
          </w:tcPr>
          <w:p w14:paraId="72815CE7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67D60865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(11)</w:t>
            </w:r>
          </w:p>
        </w:tc>
      </w:tr>
    </w:tbl>
    <w:p w14:paraId="2228DEBB" w14:textId="77777777" w:rsidR="00AC53C6" w:rsidRPr="00AC53C6" w:rsidRDefault="00AC53C6" w:rsidP="00AC53C6">
      <w:pPr>
        <w:pStyle w:val="ListParagraph"/>
        <w:widowControl/>
        <w:numPr>
          <w:ilvl w:val="0"/>
          <w:numId w:val="7"/>
        </w:numPr>
        <w:adjustRightInd w:val="0"/>
        <w:snapToGrid w:val="0"/>
        <w:spacing w:beforeLines="50" w:before="120" w:after="0" w:line="360" w:lineRule="auto"/>
        <w:ind w:left="425" w:hangingChars="177" w:hanging="425"/>
        <w:contextualSpacing w:val="0"/>
        <w:rPr>
          <w:rFonts w:ascii="Times New Roman" w:eastAsia="DFKai-SB" w:hAnsi="Times New Roman" w:cs="Times New Roman"/>
        </w:rPr>
      </w:pPr>
      <w:r w:rsidRPr="00AC53C6">
        <w:rPr>
          <w:rFonts w:ascii="Times New Roman" w:eastAsia="DFKai-SB" w:hAnsi="Times New Roman" w:cs="Times New Roman"/>
        </w:rPr>
        <w:t>Calculation of the number of weeks of late delivery for each order.</w:t>
      </w:r>
    </w:p>
    <w:tbl>
      <w:tblPr>
        <w:tblStyle w:val="TableGrid"/>
        <w:tblW w:w="9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95"/>
        <w:gridCol w:w="2393"/>
        <w:gridCol w:w="677"/>
      </w:tblGrid>
      <w:tr w:rsidR="00AC53C6" w:rsidRPr="00AC53C6" w14:paraId="33B609DE" w14:textId="77777777" w:rsidTr="00336D35">
        <w:tc>
          <w:tcPr>
            <w:tcW w:w="1548" w:type="dxa"/>
          </w:tcPr>
          <w:p w14:paraId="14F5718C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4795" w:type="dxa"/>
          </w:tcPr>
          <w:p w14:paraId="2711B185" w14:textId="77777777" w:rsidR="00AC53C6" w:rsidRPr="00AC53C6" w:rsidRDefault="00000000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DFKai-SB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DFKai-SB" w:hAnsi="Cambria Math"/>
                      </w:rPr>
                      <m:t>ki</m:t>
                    </m:r>
                  </m:sup>
                </m:sSup>
                <m:r>
                  <w:rPr>
                    <w:rFonts w:ascii="Cambria Math" w:eastAsia="DFKai-SB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DFKai-SB" w:hAnsi="Cambria Math"/>
                      </w:rPr>
                      <m:t>c</m:t>
                    </m:r>
                  </m:e>
                  <m:sub/>
                  <m:sup>
                    <m:r>
                      <w:rPr>
                        <w:rFonts w:ascii="Cambria Math" w:eastAsia="DFKai-SB" w:hAnsi="Cambria Math"/>
                      </w:rPr>
                      <m:t>k</m:t>
                    </m:r>
                  </m:sup>
                </m:sSubSup>
                <m:r>
                  <w:rPr>
                    <w:rFonts w:ascii="Cambria Math" w:eastAsia="DFKai-SB" w:hAnsi="Cambria Math"/>
                  </w:rPr>
                  <m:t>,         k∈K, i ∈I</m:t>
                </m:r>
              </m:oMath>
            </m:oMathPara>
          </w:p>
        </w:tc>
        <w:tc>
          <w:tcPr>
            <w:tcW w:w="2393" w:type="dxa"/>
          </w:tcPr>
          <w:p w14:paraId="6CD414DA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rPr>
                <w:rFonts w:ascii="Times New Roman" w:eastAsia="DFKai-SB" w:hAnsi="Times New Roman"/>
              </w:rPr>
            </w:pPr>
          </w:p>
        </w:tc>
        <w:tc>
          <w:tcPr>
            <w:tcW w:w="677" w:type="dxa"/>
            <w:vAlign w:val="center"/>
          </w:tcPr>
          <w:p w14:paraId="1F30F1B9" w14:textId="77777777" w:rsidR="00AC53C6" w:rsidRPr="00AC53C6" w:rsidRDefault="00AC53C6" w:rsidP="00AC53C6">
            <w:pPr>
              <w:adjustRightInd w:val="0"/>
              <w:snapToGrid w:val="0"/>
              <w:spacing w:before="240" w:line="360" w:lineRule="auto"/>
              <w:jc w:val="center"/>
              <w:rPr>
                <w:rFonts w:ascii="Times New Roman" w:eastAsia="DFKai-SB" w:hAnsi="Times New Roman"/>
              </w:rPr>
            </w:pPr>
            <w:r w:rsidRPr="00AC53C6">
              <w:rPr>
                <w:rFonts w:ascii="Times New Roman" w:eastAsia="DFKai-SB" w:hAnsi="Times New Roman"/>
              </w:rPr>
              <w:t>(12)</w:t>
            </w:r>
          </w:p>
        </w:tc>
      </w:tr>
    </w:tbl>
    <w:p w14:paraId="20E0999C" w14:textId="77777777" w:rsidR="00C94210" w:rsidRPr="00AC53C6" w:rsidRDefault="00C94210" w:rsidP="0097100D">
      <w:pPr>
        <w:spacing w:line="360" w:lineRule="auto"/>
        <w:rPr>
          <w:rFonts w:ascii="Times New Roman" w:eastAsia="DFKai-SB" w:hAnsi="Times New Roman"/>
        </w:rPr>
      </w:pPr>
    </w:p>
    <w:sectPr w:rsidR="00C94210" w:rsidRPr="00AC53C6" w:rsidSect="0097100D">
      <w:headerReference w:type="default" r:id="rId8"/>
      <w:type w:val="nextColumn"/>
      <w:pgSz w:w="11906" w:h="16838"/>
      <w:pgMar w:top="1411" w:right="1123" w:bottom="1411" w:left="1699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14AFD" w14:textId="77777777" w:rsidR="00523EDF" w:rsidRDefault="00523EDF" w:rsidP="00AC53C6">
      <w:pPr>
        <w:spacing w:after="0" w:line="240" w:lineRule="auto"/>
      </w:pPr>
      <w:r>
        <w:separator/>
      </w:r>
    </w:p>
  </w:endnote>
  <w:endnote w:type="continuationSeparator" w:id="0">
    <w:p w14:paraId="6E72F99A" w14:textId="77777777" w:rsidR="00523EDF" w:rsidRDefault="00523EDF" w:rsidP="00AC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Microsoft JhengHei"/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231A3" w14:textId="77777777" w:rsidR="00523EDF" w:rsidRDefault="00523EDF" w:rsidP="00AC53C6">
      <w:pPr>
        <w:spacing w:after="0" w:line="240" w:lineRule="auto"/>
      </w:pPr>
      <w:r>
        <w:separator/>
      </w:r>
    </w:p>
  </w:footnote>
  <w:footnote w:type="continuationSeparator" w:id="0">
    <w:p w14:paraId="27E11C15" w14:textId="77777777" w:rsidR="00523EDF" w:rsidRDefault="00523EDF" w:rsidP="00AC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08E64" w14:textId="77777777" w:rsidR="006E43B5" w:rsidRDefault="006E4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0A2"/>
    <w:multiLevelType w:val="multilevel"/>
    <w:tmpl w:val="348A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57440"/>
    <w:multiLevelType w:val="hybridMultilevel"/>
    <w:tmpl w:val="6BE6D2B0"/>
    <w:lvl w:ilvl="0" w:tplc="D64EF8C0">
      <w:start w:val="5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0477E0"/>
    <w:multiLevelType w:val="hybridMultilevel"/>
    <w:tmpl w:val="3640A33E"/>
    <w:lvl w:ilvl="0" w:tplc="0A84EA14">
      <w:start w:val="1"/>
      <w:numFmt w:val="decimal"/>
      <w:lvlText w:val="(%1)."/>
      <w:lvlJc w:val="left"/>
      <w:pPr>
        <w:ind w:left="548" w:hanging="480"/>
      </w:pPr>
      <w:rPr>
        <w:rFonts w:hint="eastAsia"/>
        <w:b/>
      </w:rPr>
    </w:lvl>
    <w:lvl w:ilvl="1" w:tplc="04090001">
      <w:start w:val="1"/>
      <w:numFmt w:val="bullet"/>
      <w:lvlText w:val=""/>
      <w:lvlJc w:val="left"/>
      <w:pPr>
        <w:ind w:left="1028" w:hanging="480"/>
      </w:pPr>
      <w:rPr>
        <w:rFonts w:ascii="Symbol" w:hAnsi="Symbol" w:hint="default"/>
      </w:rPr>
    </w:lvl>
    <w:lvl w:ilvl="2" w:tplc="04090013">
      <w:start w:val="1"/>
      <w:numFmt w:val="upperRoman"/>
      <w:lvlText w:val="%3."/>
      <w:lvlJc w:val="left"/>
      <w:pPr>
        <w:ind w:left="1508" w:hanging="4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9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8" w:hanging="480"/>
      </w:pPr>
    </w:lvl>
    <w:lvl w:ilvl="5" w:tplc="0409001B" w:tentative="1">
      <w:start w:val="1"/>
      <w:numFmt w:val="lowerRoman"/>
      <w:lvlText w:val="%6."/>
      <w:lvlJc w:val="right"/>
      <w:pPr>
        <w:ind w:left="2948" w:hanging="480"/>
      </w:pPr>
    </w:lvl>
    <w:lvl w:ilvl="6" w:tplc="0409000F" w:tentative="1">
      <w:start w:val="1"/>
      <w:numFmt w:val="decimal"/>
      <w:lvlText w:val="%7."/>
      <w:lvlJc w:val="left"/>
      <w:pPr>
        <w:ind w:left="34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8" w:hanging="480"/>
      </w:pPr>
    </w:lvl>
    <w:lvl w:ilvl="8" w:tplc="0409001B" w:tentative="1">
      <w:start w:val="1"/>
      <w:numFmt w:val="lowerRoman"/>
      <w:lvlText w:val="%9."/>
      <w:lvlJc w:val="right"/>
      <w:pPr>
        <w:ind w:left="4388" w:hanging="480"/>
      </w:pPr>
    </w:lvl>
  </w:abstractNum>
  <w:abstractNum w:abstractNumId="3" w15:restartNumberingAfterBreak="0">
    <w:nsid w:val="0A4B0270"/>
    <w:multiLevelType w:val="hybridMultilevel"/>
    <w:tmpl w:val="02DE4080"/>
    <w:lvl w:ilvl="0" w:tplc="0A84EA14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EC5B7F"/>
    <w:multiLevelType w:val="hybridMultilevel"/>
    <w:tmpl w:val="F6AE1DBC"/>
    <w:lvl w:ilvl="0" w:tplc="0752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E27419"/>
    <w:multiLevelType w:val="hybridMultilevel"/>
    <w:tmpl w:val="48F09250"/>
    <w:lvl w:ilvl="0" w:tplc="AC363276">
      <w:start w:val="1"/>
      <w:numFmt w:val="decimal"/>
      <w:lvlText w:val="%1."/>
      <w:lvlJc w:val="left"/>
      <w:pPr>
        <w:ind w:left="11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TW" w:eastAsia="zh-TW" w:bidi="zh-TW"/>
      </w:rPr>
    </w:lvl>
    <w:lvl w:ilvl="1" w:tplc="3BC8E586">
      <w:numFmt w:val="bullet"/>
      <w:lvlText w:val="•"/>
      <w:lvlJc w:val="left"/>
      <w:pPr>
        <w:ind w:left="1069" w:hanging="281"/>
      </w:pPr>
      <w:rPr>
        <w:rFonts w:hint="default"/>
        <w:lang w:val="zh-TW" w:eastAsia="zh-TW" w:bidi="zh-TW"/>
      </w:rPr>
    </w:lvl>
    <w:lvl w:ilvl="2" w:tplc="CD6C40C8">
      <w:numFmt w:val="bullet"/>
      <w:lvlText w:val="•"/>
      <w:lvlJc w:val="left"/>
      <w:pPr>
        <w:ind w:left="2019" w:hanging="281"/>
      </w:pPr>
      <w:rPr>
        <w:rFonts w:hint="default"/>
        <w:lang w:val="zh-TW" w:eastAsia="zh-TW" w:bidi="zh-TW"/>
      </w:rPr>
    </w:lvl>
    <w:lvl w:ilvl="3" w:tplc="B1B609A2">
      <w:numFmt w:val="bullet"/>
      <w:lvlText w:val="•"/>
      <w:lvlJc w:val="left"/>
      <w:pPr>
        <w:ind w:left="2969" w:hanging="281"/>
      </w:pPr>
      <w:rPr>
        <w:rFonts w:hint="default"/>
        <w:lang w:val="zh-TW" w:eastAsia="zh-TW" w:bidi="zh-TW"/>
      </w:rPr>
    </w:lvl>
    <w:lvl w:ilvl="4" w:tplc="0F5A626C">
      <w:numFmt w:val="bullet"/>
      <w:lvlText w:val="•"/>
      <w:lvlJc w:val="left"/>
      <w:pPr>
        <w:ind w:left="3919" w:hanging="281"/>
      </w:pPr>
      <w:rPr>
        <w:rFonts w:hint="default"/>
        <w:lang w:val="zh-TW" w:eastAsia="zh-TW" w:bidi="zh-TW"/>
      </w:rPr>
    </w:lvl>
    <w:lvl w:ilvl="5" w:tplc="5A807D46">
      <w:numFmt w:val="bullet"/>
      <w:lvlText w:val="•"/>
      <w:lvlJc w:val="left"/>
      <w:pPr>
        <w:ind w:left="4869" w:hanging="281"/>
      </w:pPr>
      <w:rPr>
        <w:rFonts w:hint="default"/>
        <w:lang w:val="zh-TW" w:eastAsia="zh-TW" w:bidi="zh-TW"/>
      </w:rPr>
    </w:lvl>
    <w:lvl w:ilvl="6" w:tplc="590C7B98">
      <w:numFmt w:val="bullet"/>
      <w:lvlText w:val="•"/>
      <w:lvlJc w:val="left"/>
      <w:pPr>
        <w:ind w:left="5818" w:hanging="281"/>
      </w:pPr>
      <w:rPr>
        <w:rFonts w:hint="default"/>
        <w:lang w:val="zh-TW" w:eastAsia="zh-TW" w:bidi="zh-TW"/>
      </w:rPr>
    </w:lvl>
    <w:lvl w:ilvl="7" w:tplc="01E06E1C">
      <w:numFmt w:val="bullet"/>
      <w:lvlText w:val="•"/>
      <w:lvlJc w:val="left"/>
      <w:pPr>
        <w:ind w:left="6768" w:hanging="281"/>
      </w:pPr>
      <w:rPr>
        <w:rFonts w:hint="default"/>
        <w:lang w:val="zh-TW" w:eastAsia="zh-TW" w:bidi="zh-TW"/>
      </w:rPr>
    </w:lvl>
    <w:lvl w:ilvl="8" w:tplc="BAD861FC">
      <w:numFmt w:val="bullet"/>
      <w:lvlText w:val="•"/>
      <w:lvlJc w:val="left"/>
      <w:pPr>
        <w:ind w:left="7718" w:hanging="281"/>
      </w:pPr>
      <w:rPr>
        <w:rFonts w:hint="default"/>
        <w:lang w:val="zh-TW" w:eastAsia="zh-TW" w:bidi="zh-TW"/>
      </w:rPr>
    </w:lvl>
  </w:abstractNum>
  <w:abstractNum w:abstractNumId="6" w15:restartNumberingAfterBreak="0">
    <w:nsid w:val="116617A8"/>
    <w:multiLevelType w:val="hybridMultilevel"/>
    <w:tmpl w:val="7C1E1004"/>
    <w:lvl w:ilvl="0" w:tplc="57969364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E80A0F"/>
    <w:multiLevelType w:val="hybridMultilevel"/>
    <w:tmpl w:val="5B90FFB2"/>
    <w:lvl w:ilvl="0" w:tplc="04090013">
      <w:start w:val="1"/>
      <w:numFmt w:val="upperRoman"/>
      <w:lvlText w:val="%1."/>
      <w:lvlJc w:val="left"/>
      <w:pPr>
        <w:ind w:left="15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20" w:hanging="480"/>
      </w:pPr>
    </w:lvl>
    <w:lvl w:ilvl="2" w:tplc="0409001B" w:tentative="1">
      <w:start w:val="1"/>
      <w:numFmt w:val="lowerRoman"/>
      <w:lvlText w:val="%3."/>
      <w:lvlJc w:val="right"/>
      <w:pPr>
        <w:ind w:left="2500" w:hanging="480"/>
      </w:pPr>
    </w:lvl>
    <w:lvl w:ilvl="3" w:tplc="0409000F" w:tentative="1">
      <w:start w:val="1"/>
      <w:numFmt w:val="decimal"/>
      <w:lvlText w:val="%4."/>
      <w:lvlJc w:val="left"/>
      <w:pPr>
        <w:ind w:left="2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0" w:hanging="480"/>
      </w:pPr>
    </w:lvl>
    <w:lvl w:ilvl="5" w:tplc="0409001B" w:tentative="1">
      <w:start w:val="1"/>
      <w:numFmt w:val="lowerRoman"/>
      <w:lvlText w:val="%6."/>
      <w:lvlJc w:val="right"/>
      <w:pPr>
        <w:ind w:left="3940" w:hanging="480"/>
      </w:pPr>
    </w:lvl>
    <w:lvl w:ilvl="6" w:tplc="0409000F" w:tentative="1">
      <w:start w:val="1"/>
      <w:numFmt w:val="decimal"/>
      <w:lvlText w:val="%7."/>
      <w:lvlJc w:val="left"/>
      <w:pPr>
        <w:ind w:left="4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0" w:hanging="480"/>
      </w:pPr>
    </w:lvl>
    <w:lvl w:ilvl="8" w:tplc="0409001B" w:tentative="1">
      <w:start w:val="1"/>
      <w:numFmt w:val="lowerRoman"/>
      <w:lvlText w:val="%9."/>
      <w:lvlJc w:val="right"/>
      <w:pPr>
        <w:ind w:left="5380" w:hanging="480"/>
      </w:pPr>
    </w:lvl>
  </w:abstractNum>
  <w:abstractNum w:abstractNumId="8" w15:restartNumberingAfterBreak="0">
    <w:nsid w:val="18B468F5"/>
    <w:multiLevelType w:val="hybridMultilevel"/>
    <w:tmpl w:val="48B24110"/>
    <w:lvl w:ilvl="0" w:tplc="5CB857C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0675B"/>
    <w:multiLevelType w:val="hybridMultilevel"/>
    <w:tmpl w:val="B3EE3B08"/>
    <w:lvl w:ilvl="0" w:tplc="59DCD282">
      <w:start w:val="4"/>
      <w:numFmt w:val="decimal"/>
      <w:lvlText w:val="(%1)."/>
      <w:lvlJc w:val="left"/>
      <w:pPr>
        <w:ind w:left="5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5069ED"/>
    <w:multiLevelType w:val="hybridMultilevel"/>
    <w:tmpl w:val="E6DAC5E6"/>
    <w:lvl w:ilvl="0" w:tplc="87067058">
      <w:numFmt w:val="bullet"/>
      <w:lvlText w:val="□"/>
      <w:lvlJc w:val="left"/>
      <w:pPr>
        <w:ind w:left="415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TW" w:eastAsia="zh-TW" w:bidi="zh-TW"/>
      </w:rPr>
    </w:lvl>
    <w:lvl w:ilvl="1" w:tplc="422640E2">
      <w:numFmt w:val="bullet"/>
      <w:lvlText w:val="•"/>
      <w:lvlJc w:val="left"/>
      <w:pPr>
        <w:ind w:left="1313" w:hanging="308"/>
      </w:pPr>
      <w:rPr>
        <w:rFonts w:hint="default"/>
        <w:lang w:val="zh-TW" w:eastAsia="zh-TW" w:bidi="zh-TW"/>
      </w:rPr>
    </w:lvl>
    <w:lvl w:ilvl="2" w:tplc="86E22F58">
      <w:numFmt w:val="bullet"/>
      <w:lvlText w:val="•"/>
      <w:lvlJc w:val="left"/>
      <w:pPr>
        <w:ind w:left="2207" w:hanging="308"/>
      </w:pPr>
      <w:rPr>
        <w:rFonts w:hint="default"/>
        <w:lang w:val="zh-TW" w:eastAsia="zh-TW" w:bidi="zh-TW"/>
      </w:rPr>
    </w:lvl>
    <w:lvl w:ilvl="3" w:tplc="A91880C2">
      <w:numFmt w:val="bullet"/>
      <w:lvlText w:val="•"/>
      <w:lvlJc w:val="left"/>
      <w:pPr>
        <w:ind w:left="3100" w:hanging="308"/>
      </w:pPr>
      <w:rPr>
        <w:rFonts w:hint="default"/>
        <w:lang w:val="zh-TW" w:eastAsia="zh-TW" w:bidi="zh-TW"/>
      </w:rPr>
    </w:lvl>
    <w:lvl w:ilvl="4" w:tplc="109A54CA">
      <w:numFmt w:val="bullet"/>
      <w:lvlText w:val="•"/>
      <w:lvlJc w:val="left"/>
      <w:pPr>
        <w:ind w:left="3994" w:hanging="308"/>
      </w:pPr>
      <w:rPr>
        <w:rFonts w:hint="default"/>
        <w:lang w:val="zh-TW" w:eastAsia="zh-TW" w:bidi="zh-TW"/>
      </w:rPr>
    </w:lvl>
    <w:lvl w:ilvl="5" w:tplc="3FF86BBC">
      <w:numFmt w:val="bullet"/>
      <w:lvlText w:val="•"/>
      <w:lvlJc w:val="left"/>
      <w:pPr>
        <w:ind w:left="4887" w:hanging="308"/>
      </w:pPr>
      <w:rPr>
        <w:rFonts w:hint="default"/>
        <w:lang w:val="zh-TW" w:eastAsia="zh-TW" w:bidi="zh-TW"/>
      </w:rPr>
    </w:lvl>
    <w:lvl w:ilvl="6" w:tplc="6E508BF4">
      <w:numFmt w:val="bullet"/>
      <w:lvlText w:val="•"/>
      <w:lvlJc w:val="left"/>
      <w:pPr>
        <w:ind w:left="5781" w:hanging="308"/>
      </w:pPr>
      <w:rPr>
        <w:rFonts w:hint="default"/>
        <w:lang w:val="zh-TW" w:eastAsia="zh-TW" w:bidi="zh-TW"/>
      </w:rPr>
    </w:lvl>
    <w:lvl w:ilvl="7" w:tplc="771A9CDE">
      <w:numFmt w:val="bullet"/>
      <w:lvlText w:val="•"/>
      <w:lvlJc w:val="left"/>
      <w:pPr>
        <w:ind w:left="6674" w:hanging="308"/>
      </w:pPr>
      <w:rPr>
        <w:rFonts w:hint="default"/>
        <w:lang w:val="zh-TW" w:eastAsia="zh-TW" w:bidi="zh-TW"/>
      </w:rPr>
    </w:lvl>
    <w:lvl w:ilvl="8" w:tplc="6F0ED628">
      <w:numFmt w:val="bullet"/>
      <w:lvlText w:val="•"/>
      <w:lvlJc w:val="left"/>
      <w:pPr>
        <w:ind w:left="7568" w:hanging="308"/>
      </w:pPr>
      <w:rPr>
        <w:rFonts w:hint="default"/>
        <w:lang w:val="zh-TW" w:eastAsia="zh-TW" w:bidi="zh-TW"/>
      </w:rPr>
    </w:lvl>
  </w:abstractNum>
  <w:abstractNum w:abstractNumId="11" w15:restartNumberingAfterBreak="0">
    <w:nsid w:val="23B93C0B"/>
    <w:multiLevelType w:val="multilevel"/>
    <w:tmpl w:val="B1965686"/>
    <w:lvl w:ilvl="0">
      <w:start w:val="1"/>
      <w:numFmt w:val="decimal"/>
      <w:lvlText w:val="%1."/>
      <w:lvlJc w:val="left"/>
      <w:pPr>
        <w:ind w:left="595" w:hanging="476"/>
      </w:pPr>
      <w:rPr>
        <w:rFonts w:ascii="Arial" w:eastAsia="Arial" w:hAnsi="Arial" w:cs="Arial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704" w:hanging="585"/>
      </w:pPr>
      <w:rPr>
        <w:rFonts w:ascii="Arial" w:eastAsia="Arial" w:hAnsi="Arial" w:cs="Arial" w:hint="default"/>
        <w:b/>
        <w:bCs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086" w:hanging="768"/>
      </w:pPr>
      <w:rPr>
        <w:rFonts w:ascii="Arial" w:eastAsia="Arial" w:hAnsi="Arial" w:cs="Arial" w:hint="default"/>
        <w:b/>
        <w:bCs/>
        <w:w w:val="99"/>
        <w:sz w:val="22"/>
        <w:szCs w:val="22"/>
      </w:rPr>
    </w:lvl>
    <w:lvl w:ilvl="3">
      <w:numFmt w:val="bullet"/>
      <w:lvlText w:val="•"/>
      <w:lvlJc w:val="left"/>
      <w:pPr>
        <w:ind w:left="1080" w:hanging="768"/>
      </w:pPr>
      <w:rPr>
        <w:rFonts w:hint="default"/>
      </w:rPr>
    </w:lvl>
    <w:lvl w:ilvl="4">
      <w:numFmt w:val="bullet"/>
      <w:lvlText w:val="•"/>
      <w:lvlJc w:val="left"/>
      <w:pPr>
        <w:ind w:left="2308" w:hanging="768"/>
      </w:pPr>
      <w:rPr>
        <w:rFonts w:hint="default"/>
      </w:rPr>
    </w:lvl>
    <w:lvl w:ilvl="5">
      <w:numFmt w:val="bullet"/>
      <w:lvlText w:val="•"/>
      <w:lvlJc w:val="left"/>
      <w:pPr>
        <w:ind w:left="3537" w:hanging="768"/>
      </w:pPr>
      <w:rPr>
        <w:rFonts w:hint="default"/>
      </w:rPr>
    </w:lvl>
    <w:lvl w:ilvl="6">
      <w:numFmt w:val="bullet"/>
      <w:lvlText w:val="•"/>
      <w:lvlJc w:val="left"/>
      <w:pPr>
        <w:ind w:left="4765" w:hanging="768"/>
      </w:pPr>
      <w:rPr>
        <w:rFonts w:hint="default"/>
      </w:rPr>
    </w:lvl>
    <w:lvl w:ilvl="7">
      <w:numFmt w:val="bullet"/>
      <w:lvlText w:val="•"/>
      <w:lvlJc w:val="left"/>
      <w:pPr>
        <w:ind w:left="5994" w:hanging="768"/>
      </w:pPr>
      <w:rPr>
        <w:rFonts w:hint="default"/>
      </w:rPr>
    </w:lvl>
    <w:lvl w:ilvl="8">
      <w:numFmt w:val="bullet"/>
      <w:lvlText w:val="•"/>
      <w:lvlJc w:val="left"/>
      <w:pPr>
        <w:ind w:left="7222" w:hanging="768"/>
      </w:pPr>
      <w:rPr>
        <w:rFonts w:hint="default"/>
      </w:rPr>
    </w:lvl>
  </w:abstractNum>
  <w:abstractNum w:abstractNumId="12" w15:restartNumberingAfterBreak="0">
    <w:nsid w:val="25920D5D"/>
    <w:multiLevelType w:val="hybridMultilevel"/>
    <w:tmpl w:val="963ACDA8"/>
    <w:lvl w:ilvl="0" w:tplc="57801C78">
      <w:numFmt w:val="bullet"/>
      <w:lvlText w:val="□"/>
      <w:lvlJc w:val="left"/>
      <w:pPr>
        <w:ind w:left="593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TW" w:eastAsia="zh-TW" w:bidi="zh-TW"/>
      </w:rPr>
    </w:lvl>
    <w:lvl w:ilvl="1" w:tplc="7C1A7DEE">
      <w:numFmt w:val="bullet"/>
      <w:lvlText w:val="○"/>
      <w:lvlJc w:val="left"/>
      <w:pPr>
        <w:ind w:left="8791" w:hanging="360"/>
      </w:pPr>
      <w:rPr>
        <w:rFonts w:ascii="DFKai-SB" w:eastAsia="DFKai-SB" w:hAnsi="DFKai-SB" w:cs="DFKai-SB" w:hint="default"/>
        <w:w w:val="100"/>
        <w:sz w:val="24"/>
        <w:szCs w:val="24"/>
        <w:lang w:val="zh-TW" w:eastAsia="zh-TW" w:bidi="zh-TW"/>
      </w:rPr>
    </w:lvl>
    <w:lvl w:ilvl="2" w:tplc="BA6423E6">
      <w:numFmt w:val="bullet"/>
      <w:lvlText w:val="•"/>
      <w:lvlJc w:val="left"/>
      <w:pPr>
        <w:ind w:left="9018" w:hanging="360"/>
      </w:pPr>
      <w:rPr>
        <w:rFonts w:hint="default"/>
        <w:lang w:val="zh-TW" w:eastAsia="zh-TW" w:bidi="zh-TW"/>
      </w:rPr>
    </w:lvl>
    <w:lvl w:ilvl="3" w:tplc="9F68D244">
      <w:numFmt w:val="bullet"/>
      <w:lvlText w:val="•"/>
      <w:lvlJc w:val="left"/>
      <w:pPr>
        <w:ind w:left="9236" w:hanging="360"/>
      </w:pPr>
      <w:rPr>
        <w:rFonts w:hint="default"/>
        <w:lang w:val="zh-TW" w:eastAsia="zh-TW" w:bidi="zh-TW"/>
      </w:rPr>
    </w:lvl>
    <w:lvl w:ilvl="4" w:tplc="22E6217C">
      <w:numFmt w:val="bullet"/>
      <w:lvlText w:val="•"/>
      <w:lvlJc w:val="left"/>
      <w:pPr>
        <w:ind w:left="9455" w:hanging="360"/>
      </w:pPr>
      <w:rPr>
        <w:rFonts w:hint="default"/>
        <w:lang w:val="zh-TW" w:eastAsia="zh-TW" w:bidi="zh-TW"/>
      </w:rPr>
    </w:lvl>
    <w:lvl w:ilvl="5" w:tplc="D91CCA7A">
      <w:numFmt w:val="bullet"/>
      <w:lvlText w:val="•"/>
      <w:lvlJc w:val="left"/>
      <w:pPr>
        <w:ind w:left="9673" w:hanging="360"/>
      </w:pPr>
      <w:rPr>
        <w:rFonts w:hint="default"/>
        <w:lang w:val="zh-TW" w:eastAsia="zh-TW" w:bidi="zh-TW"/>
      </w:rPr>
    </w:lvl>
    <w:lvl w:ilvl="6" w:tplc="60F62022">
      <w:numFmt w:val="bullet"/>
      <w:lvlText w:val="•"/>
      <w:lvlJc w:val="left"/>
      <w:pPr>
        <w:ind w:left="9892" w:hanging="360"/>
      </w:pPr>
      <w:rPr>
        <w:rFonts w:hint="default"/>
        <w:lang w:val="zh-TW" w:eastAsia="zh-TW" w:bidi="zh-TW"/>
      </w:rPr>
    </w:lvl>
    <w:lvl w:ilvl="7" w:tplc="2C60AE42">
      <w:numFmt w:val="bullet"/>
      <w:lvlText w:val="•"/>
      <w:lvlJc w:val="left"/>
      <w:pPr>
        <w:ind w:left="10110" w:hanging="360"/>
      </w:pPr>
      <w:rPr>
        <w:rFonts w:hint="default"/>
        <w:lang w:val="zh-TW" w:eastAsia="zh-TW" w:bidi="zh-TW"/>
      </w:rPr>
    </w:lvl>
    <w:lvl w:ilvl="8" w:tplc="C7627C20">
      <w:numFmt w:val="bullet"/>
      <w:lvlText w:val="•"/>
      <w:lvlJc w:val="left"/>
      <w:pPr>
        <w:ind w:left="10329" w:hanging="360"/>
      </w:pPr>
      <w:rPr>
        <w:rFonts w:hint="default"/>
        <w:lang w:val="zh-TW" w:eastAsia="zh-TW" w:bidi="zh-TW"/>
      </w:rPr>
    </w:lvl>
  </w:abstractNum>
  <w:abstractNum w:abstractNumId="13" w15:restartNumberingAfterBreak="0">
    <w:nsid w:val="269E2952"/>
    <w:multiLevelType w:val="hybridMultilevel"/>
    <w:tmpl w:val="5D8AE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B50998"/>
    <w:multiLevelType w:val="hybridMultilevel"/>
    <w:tmpl w:val="69F2CAEC"/>
    <w:lvl w:ilvl="0" w:tplc="E6560462">
      <w:start w:val="5"/>
      <w:numFmt w:val="decimal"/>
      <w:lvlText w:val="(%1)."/>
      <w:lvlJc w:val="left"/>
      <w:pPr>
        <w:ind w:left="5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EF3EC4"/>
    <w:multiLevelType w:val="hybridMultilevel"/>
    <w:tmpl w:val="5E3229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779536A"/>
    <w:multiLevelType w:val="hybridMultilevel"/>
    <w:tmpl w:val="CDD4F94C"/>
    <w:lvl w:ilvl="0" w:tplc="524A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6B6CD4"/>
    <w:multiLevelType w:val="hybridMultilevel"/>
    <w:tmpl w:val="B98E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90645"/>
    <w:multiLevelType w:val="hybridMultilevel"/>
    <w:tmpl w:val="81E8181A"/>
    <w:lvl w:ilvl="0" w:tplc="0882A4EE">
      <w:numFmt w:val="bullet"/>
      <w:lvlText w:val="□"/>
      <w:lvlJc w:val="left"/>
      <w:pPr>
        <w:ind w:left="34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zh-TW" w:eastAsia="zh-TW" w:bidi="zh-TW"/>
      </w:rPr>
    </w:lvl>
    <w:lvl w:ilvl="1" w:tplc="B4329AEE">
      <w:numFmt w:val="bullet"/>
      <w:lvlText w:val="•"/>
      <w:lvlJc w:val="left"/>
      <w:pPr>
        <w:ind w:left="1200" w:hanging="240"/>
      </w:pPr>
      <w:rPr>
        <w:rFonts w:hint="default"/>
        <w:lang w:val="zh-TW" w:eastAsia="zh-TW" w:bidi="zh-TW"/>
      </w:rPr>
    </w:lvl>
    <w:lvl w:ilvl="2" w:tplc="2DFA3888">
      <w:numFmt w:val="bullet"/>
      <w:lvlText w:val="•"/>
      <w:lvlJc w:val="left"/>
      <w:pPr>
        <w:ind w:left="2061" w:hanging="240"/>
      </w:pPr>
      <w:rPr>
        <w:rFonts w:hint="default"/>
        <w:lang w:val="zh-TW" w:eastAsia="zh-TW" w:bidi="zh-TW"/>
      </w:rPr>
    </w:lvl>
    <w:lvl w:ilvl="3" w:tplc="442242A0">
      <w:numFmt w:val="bullet"/>
      <w:lvlText w:val="•"/>
      <w:lvlJc w:val="left"/>
      <w:pPr>
        <w:ind w:left="2922" w:hanging="240"/>
      </w:pPr>
      <w:rPr>
        <w:rFonts w:hint="default"/>
        <w:lang w:val="zh-TW" w:eastAsia="zh-TW" w:bidi="zh-TW"/>
      </w:rPr>
    </w:lvl>
    <w:lvl w:ilvl="4" w:tplc="4BD4594C">
      <w:numFmt w:val="bullet"/>
      <w:lvlText w:val="•"/>
      <w:lvlJc w:val="left"/>
      <w:pPr>
        <w:ind w:left="3783" w:hanging="240"/>
      </w:pPr>
      <w:rPr>
        <w:rFonts w:hint="default"/>
        <w:lang w:val="zh-TW" w:eastAsia="zh-TW" w:bidi="zh-TW"/>
      </w:rPr>
    </w:lvl>
    <w:lvl w:ilvl="5" w:tplc="0DD4BB0E">
      <w:numFmt w:val="bullet"/>
      <w:lvlText w:val="•"/>
      <w:lvlJc w:val="left"/>
      <w:pPr>
        <w:ind w:left="4644" w:hanging="240"/>
      </w:pPr>
      <w:rPr>
        <w:rFonts w:hint="default"/>
        <w:lang w:val="zh-TW" w:eastAsia="zh-TW" w:bidi="zh-TW"/>
      </w:rPr>
    </w:lvl>
    <w:lvl w:ilvl="6" w:tplc="B66CFE04">
      <w:numFmt w:val="bullet"/>
      <w:lvlText w:val="•"/>
      <w:lvlJc w:val="left"/>
      <w:pPr>
        <w:ind w:left="5504" w:hanging="240"/>
      </w:pPr>
      <w:rPr>
        <w:rFonts w:hint="default"/>
        <w:lang w:val="zh-TW" w:eastAsia="zh-TW" w:bidi="zh-TW"/>
      </w:rPr>
    </w:lvl>
    <w:lvl w:ilvl="7" w:tplc="7824906E">
      <w:numFmt w:val="bullet"/>
      <w:lvlText w:val="•"/>
      <w:lvlJc w:val="left"/>
      <w:pPr>
        <w:ind w:left="6365" w:hanging="240"/>
      </w:pPr>
      <w:rPr>
        <w:rFonts w:hint="default"/>
        <w:lang w:val="zh-TW" w:eastAsia="zh-TW" w:bidi="zh-TW"/>
      </w:rPr>
    </w:lvl>
    <w:lvl w:ilvl="8" w:tplc="6FCC87B2">
      <w:numFmt w:val="bullet"/>
      <w:lvlText w:val="•"/>
      <w:lvlJc w:val="left"/>
      <w:pPr>
        <w:ind w:left="7226" w:hanging="240"/>
      </w:pPr>
      <w:rPr>
        <w:rFonts w:hint="default"/>
        <w:lang w:val="zh-TW" w:eastAsia="zh-TW" w:bidi="zh-TW"/>
      </w:rPr>
    </w:lvl>
  </w:abstractNum>
  <w:abstractNum w:abstractNumId="19" w15:restartNumberingAfterBreak="0">
    <w:nsid w:val="680B3296"/>
    <w:multiLevelType w:val="hybridMultilevel"/>
    <w:tmpl w:val="A2B0A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170F2"/>
    <w:multiLevelType w:val="hybridMultilevel"/>
    <w:tmpl w:val="9A0A224A"/>
    <w:lvl w:ilvl="0" w:tplc="24649D00">
      <w:start w:val="3"/>
      <w:numFmt w:val="decimal"/>
      <w:lvlText w:val="(%1)."/>
      <w:lvlJc w:val="left"/>
      <w:pPr>
        <w:ind w:left="5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920CE5"/>
    <w:multiLevelType w:val="hybridMultilevel"/>
    <w:tmpl w:val="80689FC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2" w15:restartNumberingAfterBreak="0">
    <w:nsid w:val="7F581A62"/>
    <w:multiLevelType w:val="hybridMultilevel"/>
    <w:tmpl w:val="56846460"/>
    <w:lvl w:ilvl="0" w:tplc="5BC85FE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7492908">
    <w:abstractNumId w:val="16"/>
  </w:num>
  <w:num w:numId="2" w16cid:durableId="1969313828">
    <w:abstractNumId w:val="13"/>
  </w:num>
  <w:num w:numId="3" w16cid:durableId="810942477">
    <w:abstractNumId w:val="15"/>
  </w:num>
  <w:num w:numId="4" w16cid:durableId="1661500686">
    <w:abstractNumId w:val="11"/>
  </w:num>
  <w:num w:numId="5" w16cid:durableId="1115902236">
    <w:abstractNumId w:val="6"/>
  </w:num>
  <w:num w:numId="6" w16cid:durableId="211575350">
    <w:abstractNumId w:val="1"/>
  </w:num>
  <w:num w:numId="7" w16cid:durableId="1062750400">
    <w:abstractNumId w:val="22"/>
  </w:num>
  <w:num w:numId="8" w16cid:durableId="752626443">
    <w:abstractNumId w:val="8"/>
  </w:num>
  <w:num w:numId="9" w16cid:durableId="1087507174">
    <w:abstractNumId w:val="21"/>
  </w:num>
  <w:num w:numId="10" w16cid:durableId="815613583">
    <w:abstractNumId w:val="2"/>
  </w:num>
  <w:num w:numId="11" w16cid:durableId="1204364413">
    <w:abstractNumId w:val="7"/>
  </w:num>
  <w:num w:numId="12" w16cid:durableId="536235035">
    <w:abstractNumId w:val="3"/>
  </w:num>
  <w:num w:numId="13" w16cid:durableId="88818597">
    <w:abstractNumId w:val="20"/>
  </w:num>
  <w:num w:numId="14" w16cid:durableId="997998306">
    <w:abstractNumId w:val="9"/>
  </w:num>
  <w:num w:numId="15" w16cid:durableId="655954443">
    <w:abstractNumId w:val="14"/>
  </w:num>
  <w:num w:numId="16" w16cid:durableId="1941988273">
    <w:abstractNumId w:val="4"/>
  </w:num>
  <w:num w:numId="17" w16cid:durableId="758409094">
    <w:abstractNumId w:val="5"/>
  </w:num>
  <w:num w:numId="18" w16cid:durableId="1306817520">
    <w:abstractNumId w:val="18"/>
  </w:num>
  <w:num w:numId="19" w16cid:durableId="1565407049">
    <w:abstractNumId w:val="12"/>
  </w:num>
  <w:num w:numId="20" w16cid:durableId="1746220548">
    <w:abstractNumId w:val="10"/>
  </w:num>
  <w:num w:numId="21" w16cid:durableId="1924484838">
    <w:abstractNumId w:val="0"/>
  </w:num>
  <w:num w:numId="22" w16cid:durableId="1350795198">
    <w:abstractNumId w:val="17"/>
  </w:num>
  <w:num w:numId="23" w16cid:durableId="1644423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C53C6"/>
    <w:rsid w:val="00074B89"/>
    <w:rsid w:val="00082583"/>
    <w:rsid w:val="000900CC"/>
    <w:rsid w:val="000D58E2"/>
    <w:rsid w:val="00124731"/>
    <w:rsid w:val="00165F50"/>
    <w:rsid w:val="00182ED3"/>
    <w:rsid w:val="001A2DC6"/>
    <w:rsid w:val="002334AB"/>
    <w:rsid w:val="00276C4B"/>
    <w:rsid w:val="002C59F2"/>
    <w:rsid w:val="002E1A0C"/>
    <w:rsid w:val="003800F3"/>
    <w:rsid w:val="00425120"/>
    <w:rsid w:val="00441909"/>
    <w:rsid w:val="004C11AE"/>
    <w:rsid w:val="00523EDF"/>
    <w:rsid w:val="00571174"/>
    <w:rsid w:val="00573E68"/>
    <w:rsid w:val="005E7158"/>
    <w:rsid w:val="006E43B5"/>
    <w:rsid w:val="00707ACA"/>
    <w:rsid w:val="0071445C"/>
    <w:rsid w:val="00766EB8"/>
    <w:rsid w:val="00796184"/>
    <w:rsid w:val="007D1A35"/>
    <w:rsid w:val="007D58DD"/>
    <w:rsid w:val="008829FC"/>
    <w:rsid w:val="0089640B"/>
    <w:rsid w:val="008C15AF"/>
    <w:rsid w:val="008D7B1F"/>
    <w:rsid w:val="008F7376"/>
    <w:rsid w:val="0097100D"/>
    <w:rsid w:val="009737E8"/>
    <w:rsid w:val="0097470D"/>
    <w:rsid w:val="009B3608"/>
    <w:rsid w:val="00A4621B"/>
    <w:rsid w:val="00AB2045"/>
    <w:rsid w:val="00AB2DF6"/>
    <w:rsid w:val="00AC1739"/>
    <w:rsid w:val="00AC53C6"/>
    <w:rsid w:val="00AE5AAC"/>
    <w:rsid w:val="00B13980"/>
    <w:rsid w:val="00B30B74"/>
    <w:rsid w:val="00B346FC"/>
    <w:rsid w:val="00B66A99"/>
    <w:rsid w:val="00BA2550"/>
    <w:rsid w:val="00BE7AFF"/>
    <w:rsid w:val="00C22FD2"/>
    <w:rsid w:val="00C54FAE"/>
    <w:rsid w:val="00C82064"/>
    <w:rsid w:val="00C94210"/>
    <w:rsid w:val="00CC589A"/>
    <w:rsid w:val="00E61D8F"/>
    <w:rsid w:val="00E80190"/>
    <w:rsid w:val="00EE543A"/>
    <w:rsid w:val="00F0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1A122"/>
  <w15:chartTrackingRefBased/>
  <w15:docId w15:val="{5B260EBB-16E6-4EAD-928B-1C45AD43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C6"/>
    <w:pPr>
      <w:widowControl w:val="0"/>
      <w:spacing w:line="278" w:lineRule="auto"/>
    </w:pPr>
    <w:rPr>
      <w:kern w:val="2"/>
      <w:sz w:val="24"/>
      <w:szCs w:val="24"/>
      <w:lang w:eastAsia="zh-TW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3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C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C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C6"/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eastAsia="zh-TW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C53C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zh-TW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C6"/>
    <w:rPr>
      <w:rFonts w:eastAsiaTheme="majorEastAsia" w:cstheme="majorBidi"/>
      <w:color w:val="2F5496" w:themeColor="accent1" w:themeShade="BF"/>
      <w:kern w:val="2"/>
      <w:sz w:val="32"/>
      <w:szCs w:val="32"/>
      <w:lang w:eastAsia="zh-TW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C6"/>
    <w:rPr>
      <w:rFonts w:eastAsiaTheme="majorEastAsia" w:cstheme="majorBidi"/>
      <w:color w:val="2F5496" w:themeColor="accent1" w:themeShade="BF"/>
      <w:kern w:val="2"/>
      <w:sz w:val="28"/>
      <w:szCs w:val="28"/>
      <w:lang w:eastAsia="zh-TW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C6"/>
    <w:rPr>
      <w:rFonts w:eastAsiaTheme="majorEastAsia" w:cstheme="majorBidi"/>
      <w:color w:val="2F5496" w:themeColor="accent1" w:themeShade="BF"/>
      <w:kern w:val="2"/>
      <w:sz w:val="24"/>
      <w:szCs w:val="24"/>
      <w:lang w:eastAsia="zh-TW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C6"/>
    <w:rPr>
      <w:rFonts w:eastAsiaTheme="majorEastAsia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C6"/>
    <w:rPr>
      <w:rFonts w:eastAsiaTheme="majorEastAsia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C6"/>
    <w:rPr>
      <w:rFonts w:eastAsiaTheme="majorEastAsia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C6"/>
    <w:rPr>
      <w:rFonts w:eastAsiaTheme="majorEastAsia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AC53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C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C6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AC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C6"/>
    <w:rPr>
      <w:i/>
      <w:iCs/>
      <w:color w:val="404040" w:themeColor="text1" w:themeTint="BF"/>
      <w:kern w:val="2"/>
      <w:sz w:val="24"/>
      <w:szCs w:val="24"/>
      <w:lang w:eastAsia="zh-TW"/>
      <w14:ligatures w14:val="standardContextual"/>
    </w:rPr>
  </w:style>
  <w:style w:type="paragraph" w:styleId="ListParagraph">
    <w:name w:val="List Paragraph"/>
    <w:basedOn w:val="Normal"/>
    <w:uiPriority w:val="1"/>
    <w:qFormat/>
    <w:rsid w:val="00AC5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C6"/>
    <w:rPr>
      <w:i/>
      <w:iCs/>
      <w:color w:val="2F5496" w:themeColor="accent1" w:themeShade="BF"/>
      <w:kern w:val="2"/>
      <w:sz w:val="24"/>
      <w:szCs w:val="24"/>
      <w:lang w:eastAsia="zh-TW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AC53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C53C6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AC53C6"/>
    <w:rPr>
      <w:sz w:val="21"/>
      <w:szCs w:val="21"/>
    </w:rPr>
  </w:style>
  <w:style w:type="paragraph" w:styleId="CommentText">
    <w:name w:val="annotation text"/>
    <w:basedOn w:val="Normal"/>
    <w:link w:val="CommentTextChar"/>
    <w:rsid w:val="00AC53C6"/>
    <w:pPr>
      <w:widowControl/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eastAsia="zh-CN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AC53C6"/>
    <w:rPr>
      <w:rFonts w:ascii="Palatino Linotype" w:eastAsia="SimSun" w:hAnsi="Palatino Linotype" w:cs="Times New Roman"/>
      <w:color w:val="000000"/>
      <w:sz w:val="20"/>
      <w:szCs w:val="20"/>
    </w:rPr>
  </w:style>
  <w:style w:type="paragraph" w:customStyle="1" w:styleId="MDPI31text">
    <w:name w:val="MDPI_3.1_text"/>
    <w:qFormat/>
    <w:rsid w:val="00AC53C6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styleId="BodyText">
    <w:name w:val="Body Text"/>
    <w:basedOn w:val="Normal"/>
    <w:link w:val="BodyTextChar"/>
    <w:uiPriority w:val="1"/>
    <w:qFormat/>
    <w:rsid w:val="00AC53C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C53C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C53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C53C6"/>
    <w:rPr>
      <w:kern w:val="2"/>
      <w:sz w:val="20"/>
      <w:szCs w:val="20"/>
      <w:lang w:eastAsia="zh-TW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C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53C6"/>
    <w:rPr>
      <w:kern w:val="2"/>
      <w:sz w:val="20"/>
      <w:szCs w:val="20"/>
      <w:lang w:eastAsia="zh-TW"/>
      <w14:ligatures w14:val="standardContextual"/>
    </w:rPr>
  </w:style>
  <w:style w:type="paragraph" w:customStyle="1" w:styleId="MDPI38bullet">
    <w:name w:val="MDPI_3.8_bullet"/>
    <w:qFormat/>
    <w:rsid w:val="00AC53C6"/>
    <w:pPr>
      <w:numPr>
        <w:numId w:val="8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AC53C6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51figurecaption">
    <w:name w:val="MDPI_5.1_figure_caption"/>
    <w:qFormat/>
    <w:rsid w:val="00AC53C6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AC53C6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1tablecaption">
    <w:name w:val="MDPI_4.1_table_caption"/>
    <w:qFormat/>
    <w:rsid w:val="00AC53C6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lang w:eastAsia="de-DE" w:bidi="en-US"/>
    </w:rPr>
  </w:style>
  <w:style w:type="table" w:customStyle="1" w:styleId="1">
    <w:name w:val="表格格線1"/>
    <w:basedOn w:val="TableNormal"/>
    <w:next w:val="TableGrid"/>
    <w:uiPriority w:val="59"/>
    <w:rsid w:val="00AC53C6"/>
    <w:pPr>
      <w:widowControl w:val="0"/>
      <w:autoSpaceDE w:val="0"/>
      <w:autoSpaceDN w:val="0"/>
      <w:spacing w:after="0" w:line="240" w:lineRule="auto"/>
    </w:pPr>
    <w:rPr>
      <w:rFonts w:eastAsia="PMingLiU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53C6"/>
    <w:pPr>
      <w:autoSpaceDE w:val="0"/>
      <w:autoSpaceDN w:val="0"/>
      <w:adjustRightInd w:val="0"/>
      <w:spacing w:after="0" w:line="240" w:lineRule="auto"/>
    </w:pPr>
    <w:rPr>
      <w:rFonts w:ascii="DFKai-SB" w:eastAsia="DFKai-SB" w:cs="DFKai-SB"/>
      <w:color w:val="000000"/>
      <w:sz w:val="24"/>
      <w:szCs w:val="24"/>
      <w:lang w:eastAsia="zh-TW"/>
      <w14:ligatures w14:val="standardContextual"/>
    </w:rPr>
  </w:style>
  <w:style w:type="table" w:customStyle="1" w:styleId="TableNormal1">
    <w:name w:val="Table Normal1"/>
    <w:uiPriority w:val="2"/>
    <w:semiHidden/>
    <w:unhideWhenUsed/>
    <w:qFormat/>
    <w:rsid w:val="00AC53C6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53C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zh-TW" w:bidi="zh-TW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C53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53C6"/>
    <w:pPr>
      <w:tabs>
        <w:tab w:val="right" w:leader="dot" w:pos="829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C53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53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C53C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3C6"/>
    <w:pPr>
      <w:spacing w:after="0"/>
    </w:pPr>
  </w:style>
  <w:style w:type="paragraph" w:customStyle="1" w:styleId="ds-markdown-paragraph">
    <w:name w:val="ds-markdown-paragraph"/>
    <w:basedOn w:val="Normal"/>
    <w:rsid w:val="00AC53C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Emphasis">
    <w:name w:val="Emphasis"/>
    <w:basedOn w:val="DefaultParagraphFont"/>
    <w:uiPriority w:val="20"/>
    <w:qFormat/>
    <w:rsid w:val="00AC53C6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0"/>
    <w:rsid w:val="00AC53C6"/>
    <w:pPr>
      <w:spacing w:after="0"/>
      <w:jc w:val="center"/>
    </w:pPr>
    <w:rPr>
      <w:rFonts w:ascii="Aptos" w:hAnsi="Aptos"/>
      <w:noProof/>
    </w:rPr>
  </w:style>
  <w:style w:type="character" w:customStyle="1" w:styleId="EndNoteBibliographyTitle0">
    <w:name w:val="EndNote Bibliography Title 字元"/>
    <w:basedOn w:val="DefaultParagraphFont"/>
    <w:link w:val="EndNoteBibliographyTitle"/>
    <w:rsid w:val="00AC53C6"/>
    <w:rPr>
      <w:rFonts w:ascii="Aptos" w:hAnsi="Aptos"/>
      <w:noProof/>
      <w:kern w:val="2"/>
      <w:sz w:val="24"/>
      <w:szCs w:val="24"/>
      <w:lang w:eastAsia="zh-TW"/>
      <w14:ligatures w14:val="standardContextual"/>
    </w:rPr>
  </w:style>
  <w:style w:type="paragraph" w:customStyle="1" w:styleId="EndNoteBibliography">
    <w:name w:val="EndNote Bibliography"/>
    <w:basedOn w:val="Normal"/>
    <w:link w:val="EndNoteBibliography0"/>
    <w:rsid w:val="00AC53C6"/>
    <w:pPr>
      <w:spacing w:line="240" w:lineRule="auto"/>
    </w:pPr>
    <w:rPr>
      <w:rFonts w:ascii="Aptos" w:hAnsi="Aptos"/>
      <w:noProof/>
    </w:rPr>
  </w:style>
  <w:style w:type="character" w:customStyle="1" w:styleId="EndNoteBibliography0">
    <w:name w:val="EndNote Bibliography 字元"/>
    <w:basedOn w:val="DefaultParagraphFont"/>
    <w:link w:val="EndNoteBibliography"/>
    <w:rsid w:val="00AC53C6"/>
    <w:rPr>
      <w:rFonts w:ascii="Aptos" w:hAnsi="Aptos"/>
      <w:noProof/>
      <w:kern w:val="2"/>
      <w:sz w:val="24"/>
      <w:szCs w:val="24"/>
      <w:lang w:eastAsia="zh-TW"/>
      <w14:ligatures w14:val="standardContextu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1909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441909"/>
    <w:rPr>
      <w:kern w:val="2"/>
      <w:sz w:val="24"/>
      <w:szCs w:val="24"/>
      <w:lang w:eastAsia="zh-TW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FDE4BB-E770-43BD-B076-D47A99A5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1019</Words>
  <Characters>4783</Characters>
  <Application>Microsoft Office Word</Application>
  <DocSecurity>0</DocSecurity>
  <Lines>159</Lines>
  <Paragraphs>109</Paragraphs>
  <ScaleCrop>false</ScaleCrop>
  <Company>NTUT Computer And Network Center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Cheng, Chieh-Tung D</cp:lastModifiedBy>
  <cp:revision>3</cp:revision>
  <dcterms:created xsi:type="dcterms:W3CDTF">2025-06-19T14:36:00Z</dcterms:created>
  <dcterms:modified xsi:type="dcterms:W3CDTF">2025-06-21T13:11:00Z</dcterms:modified>
</cp:coreProperties>
</file>