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Reporte de Actividad 63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sma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Informe de Actividad</w:t>
      </w:r>
    </w:p>
    <w:p>
      <w:pPr>
        <w:pStyle w:val="Heading2"/>
        <w:jc w:val="center"/>
      </w:pPr>
      <w:r>
        <w:t>Seminario de Internet de las Cosas (IoT)</w:t>
      </w:r>
    </w:p>
    <w:p>
      <w:r>
        <w:rPr>
          <w:b/>
        </w:rPr>
        <w:t>Nombre del Docente:</w:t>
      </w:r>
    </w:p>
    <w:p>
      <w:r>
        <w:t>Pedro Lopez, Juan Sebastian Cabrera Montilla</w:t>
      </w:r>
    </w:p>
    <w:p>
      <w:r>
        <w:t>Fecha: 2024-11-27</w:t>
      </w:r>
    </w:p>
    <w:p>
      <w:r>
        <w:br w:type="page"/>
      </w:r>
    </w:p>
    <w:p>
      <w:pPr>
        <w:pStyle w:val="Heading2"/>
      </w:pPr>
      <w:r>
        <w:t>Informes</w:t>
      </w:r>
    </w:p>
    <w:p>
      <w:pPr>
        <w:pStyle w:val="Heading3"/>
      </w:pPr>
      <w:r>
        <w:t>Introducción al IoT</w:t>
      </w:r>
    </w:p>
    <w:p>
      <w:r>
        <w:t>Fecha inicio: 30/11/2024 | Fecha fin: 30/11/2024</w:t>
      </w:r>
    </w:p>
    <w:p>
      <w:r>
        <w:t>Descripción:</w:t>
      </w:r>
    </w:p>
    <w:p>
      <w:r>
        <w:t>&lt;p&gt;La sesi&amp;oacute;n inicial del seminario explic&amp;oacute; c&amp;oacute;mo el Internet de las Cosas transforma la manera en que interactuamos con dispositivos. Se presentaron ejemplos pr&amp;aacute;cticos como termostatos inteligentes, sistemas de seguridad y aplicaciones en agricultura de precisi&amp;oacute;n. Los estudiantes exploraron los componentes b&amp;aacute;sicos de IoT, como sensores, redes inal&amp;aacute;mbricas y plataformas de integraci&amp;oacute;n de datos, comprendiendo su potencial en diversos sectores.&lt;/p&gt;</w:t>
      </w:r>
    </w:p>
    <w:p>
      <w:pPr>
        <w:pStyle w:val="Heading3"/>
      </w:pPr>
      <w:r>
        <w:t>Evidencias:</w:t>
      </w:r>
    </w:p>
    <w:p>
      <w:r>
        <w:t>No hay evidencias disponibles.</w:t>
      </w:r>
    </w:p>
    <w:p>
      <w:pPr>
        <w:pStyle w:val="Heading3"/>
      </w:pPr>
      <w:r>
        <w:t>Diseño de Sistemas Inteligentes</w:t>
      </w:r>
    </w:p>
    <w:p>
      <w:r>
        <w:t>Fecha inicio: 01/12/2024 | Fecha fin: 01/12/2024</w:t>
      </w:r>
    </w:p>
    <w:p>
      <w:r>
        <w:t>Descripción:</w:t>
      </w:r>
    </w:p>
    <w:p>
      <w:r>
        <w:t>&lt;p&gt;Los participantes aprendieron a integrar sensores y actuadores en sistemas conectados mediante protocolos como MQTT y Wi-Fi. Se realiz&amp;oacute; una demostraci&amp;oacute;n pr&amp;aacute;ctica de un sistema de monitoreo ambiental que enviaba datos en tiempo real a una plataforma en l&amp;iacute;nea. Los asistentes interactuaron con el sistema, ajustando par&amp;aacute;metros y observando su impacto en tiempo real.&lt;/p&gt;</w:t>
      </w:r>
    </w:p>
    <w:p>
      <w:pPr>
        <w:pStyle w:val="Heading3"/>
      </w:pPr>
      <w:r>
        <w:t>Evidencias:</w:t>
      </w:r>
    </w:p>
    <w:p>
      <w:r>
        <w:t>No hay evidencias disponibles.</w:t>
      </w:r>
    </w:p>
    <w:p>
      <w:pPr>
        <w:pStyle w:val="Heading3"/>
      </w:pPr>
      <w:r>
        <w:t>Aplicaciones Futuras del IoT</w:t>
      </w:r>
    </w:p>
    <w:p>
      <w:r>
        <w:t>Fecha inicio: 02/12/2024 | Fecha fin: 02/12/2024</w:t>
      </w:r>
    </w:p>
    <w:p>
      <w:r>
        <w:t>Descripción:</w:t>
      </w:r>
    </w:p>
    <w:p>
      <w:r>
        <w:t>&lt;p&gt;En la &amp;uacute;ltima sesi&amp;oacute;n, se discutieron tendencias emergentes y el impacto futuro del IoT en la vida diaria. Se destacaron casos como ciudades inteligentes, transporte aut&amp;oacute;nomo y sistemas m&amp;eacute;dicos conectados. Los ponentes incentivaron a los asistentes a desarrollar soluciones creativas para problemas cotidianos utilizando esta tecnolog&amp;iacute;a, generando ideas para proyectos innovadores.&lt;/p&gt;</w:t>
      </w:r>
    </w:p>
    <w:p>
      <w:pPr>
        <w:pStyle w:val="Heading3"/>
      </w:pPr>
      <w:r>
        <w:t>Evidencias:</w:t>
      </w:r>
    </w:p>
    <w:p>
      <w:r>
        <w:t>No hay evidencias disponibles.</w:t>
      </w:r>
    </w:p>
    <w:p>
      <w:r>
        <w:br w:type="page"/>
      </w:r>
    </w:p>
    <w:p>
      <w:pPr>
        <w:pStyle w:val="Heading2"/>
      </w:pPr>
      <w:r>
        <w:t>Firmas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Pedro Lopez</w:t>
            </w:r>
          </w:p>
        </w:tc>
        <w:tc>
          <w:tcPr>
            <w:tcW w:type="dxa" w:w="2880"/>
          </w:tcPr>
          <w:p>
            <w:r>
              <w:t>Sin firma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Juan Sebastian Cabrera Montilla</w:t>
            </w:r>
          </w:p>
        </w:tc>
        <w:tc>
          <w:tcPr>
            <w:tcW w:type="dxa" w:w="2880"/>
          </w:tcPr>
          <w:p>
            <w:r>
              <w:t>Sin firma</w:t>
            </w:r>
          </w:p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